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26.png" ContentType="image/png"/>
  <Override PartName="/word/media/rId30.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№10</w:t>
      </w:r>
    </w:p>
    <w:p>
      <w:pPr>
        <w:pStyle w:val="Author"/>
      </w:pPr>
      <w:r>
        <w:t xml:space="preserve">Ханина</w:t>
      </w:r>
      <w:r>
        <w:t xml:space="preserve"> </w:t>
      </w:r>
      <w:r>
        <w:t xml:space="preserve">Людмила</w:t>
      </w:r>
      <w:r>
        <w:t xml:space="preserve"> </w:t>
      </w:r>
      <w:r>
        <w:t xml:space="preserve">Константиновна</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UNIX/Linux. Научиться писать небольшие командные файлы.</w:t>
      </w:r>
    </w:p>
    <w:bookmarkEnd w:id="20"/>
    <w:bookmarkStart w:id="21" w:name="задание"/>
    <w:p>
      <w:pPr>
        <w:pStyle w:val="Heading1"/>
      </w:pPr>
      <w:r>
        <w:t xml:space="preserve">Задание</w:t>
      </w:r>
    </w:p>
    <w:p>
      <w:pPr>
        <w:numPr>
          <w:ilvl w:val="0"/>
          <w:numId w:val="1001"/>
        </w:numPr>
        <w:pStyle w:val="Compact"/>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ilvl w:val="0"/>
          <w:numId w:val="1001"/>
        </w:numPr>
        <w:pStyle w:val="Compact"/>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ilvl w:val="0"/>
          <w:numId w:val="1001"/>
        </w:numPr>
        <w:pStyle w:val="Compact"/>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ilvl w:val="0"/>
          <w:numId w:val="1001"/>
        </w:numPr>
        <w:pStyle w:val="Compact"/>
      </w:pPr>
      <w:r>
        <w:t xml:space="preserve">Написать командный файл, который получает в качестве аргумента командно йстроки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bookmarkEnd w:id="21"/>
    <w:bookmarkStart w:id="70"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C помощью команды man узнаем информацию про zip, bzip2, tar.</w:t>
      </w:r>
    </w:p>
    <w:p>
      <w:pPr>
        <w:pStyle w:val="CaptionedFigure"/>
      </w:pPr>
      <w:bookmarkStart w:id="25" w:name="fig:001"/>
      <w:r>
        <w:drawing>
          <wp:inline>
            <wp:extent cx="5334000" cy="3343036"/>
            <wp:effectExtent b="0" l="0" r="0" t="0"/>
            <wp:docPr descr="zip" title="" id="23" name="Picture"/>
            <a:graphic>
              <a:graphicData uri="http://schemas.openxmlformats.org/drawingml/2006/picture">
                <pic:pic>
                  <pic:nvPicPr>
                    <pic:cNvPr descr="image/zip.png" id="24" name="Picture"/>
                    <pic:cNvPicPr>
                      <a:picLocks noChangeArrowheads="1" noChangeAspect="1"/>
                    </pic:cNvPicPr>
                  </pic:nvPicPr>
                  <pic:blipFill>
                    <a:blip r:embed="rId22"/>
                    <a:stretch>
                      <a:fillRect/>
                    </a:stretch>
                  </pic:blipFill>
                  <pic:spPr bwMode="auto">
                    <a:xfrm>
                      <a:off x="0" y="0"/>
                      <a:ext cx="5334000" cy="3343036"/>
                    </a:xfrm>
                    <a:prstGeom prst="rect">
                      <a:avLst/>
                    </a:prstGeom>
                    <a:noFill/>
                    <a:ln w="9525">
                      <a:noFill/>
                      <a:headEnd/>
                      <a:tailEnd/>
                    </a:ln>
                  </pic:spPr>
                </pic:pic>
              </a:graphicData>
            </a:graphic>
          </wp:inline>
        </w:drawing>
      </w:r>
      <w:bookmarkEnd w:id="25"/>
    </w:p>
    <w:p>
      <w:pPr>
        <w:pStyle w:val="ImageCaption"/>
      </w:pPr>
      <w:r>
        <w:t xml:space="preserve">zip</w:t>
      </w:r>
    </w:p>
    <w:p>
      <w:pPr>
        <w:pStyle w:val="CaptionedFigure"/>
      </w:pPr>
      <w:bookmarkStart w:id="29" w:name="fig:001"/>
      <w:r>
        <w:drawing>
          <wp:inline>
            <wp:extent cx="5334000" cy="3358166"/>
            <wp:effectExtent b="0" l="0" r="0" t="0"/>
            <wp:docPr descr="bzip2" title="" id="27" name="Picture"/>
            <a:graphic>
              <a:graphicData uri="http://schemas.openxmlformats.org/drawingml/2006/picture">
                <pic:pic>
                  <pic:nvPicPr>
                    <pic:cNvPr descr="image/bzip2.png" id="28" name="Picture"/>
                    <pic:cNvPicPr>
                      <a:picLocks noChangeArrowheads="1" noChangeAspect="1"/>
                    </pic:cNvPicPr>
                  </pic:nvPicPr>
                  <pic:blipFill>
                    <a:blip r:embed="rId26"/>
                    <a:stretch>
                      <a:fillRect/>
                    </a:stretch>
                  </pic:blipFill>
                  <pic:spPr bwMode="auto">
                    <a:xfrm>
                      <a:off x="0" y="0"/>
                      <a:ext cx="5334000" cy="3358166"/>
                    </a:xfrm>
                    <a:prstGeom prst="rect">
                      <a:avLst/>
                    </a:prstGeom>
                    <a:noFill/>
                    <a:ln w="9525">
                      <a:noFill/>
                      <a:headEnd/>
                      <a:tailEnd/>
                    </a:ln>
                  </pic:spPr>
                </pic:pic>
              </a:graphicData>
            </a:graphic>
          </wp:inline>
        </w:drawing>
      </w:r>
      <w:bookmarkEnd w:id="29"/>
    </w:p>
    <w:p>
      <w:pPr>
        <w:pStyle w:val="ImageCaption"/>
      </w:pPr>
      <w:r>
        <w:t xml:space="preserve">bzip2</w:t>
      </w:r>
    </w:p>
    <w:p>
      <w:pPr>
        <w:pStyle w:val="CaptionedFigure"/>
      </w:pPr>
      <w:bookmarkStart w:id="33" w:name="fig:001"/>
      <w:r>
        <w:drawing>
          <wp:inline>
            <wp:extent cx="5334000" cy="3371633"/>
            <wp:effectExtent b="0" l="0" r="0" t="0"/>
            <wp:docPr descr="tar" title="" id="31" name="Picture"/>
            <a:graphic>
              <a:graphicData uri="http://schemas.openxmlformats.org/drawingml/2006/picture">
                <pic:pic>
                  <pic:nvPicPr>
                    <pic:cNvPr descr="image/tar.png" id="32" name="Picture"/>
                    <pic:cNvPicPr>
                      <a:picLocks noChangeArrowheads="1" noChangeAspect="1"/>
                    </pic:cNvPicPr>
                  </pic:nvPicPr>
                  <pic:blipFill>
                    <a:blip r:embed="rId30"/>
                    <a:stretch>
                      <a:fillRect/>
                    </a:stretch>
                  </pic:blipFill>
                  <pic:spPr bwMode="auto">
                    <a:xfrm>
                      <a:off x="0" y="0"/>
                      <a:ext cx="5334000" cy="3371633"/>
                    </a:xfrm>
                    <a:prstGeom prst="rect">
                      <a:avLst/>
                    </a:prstGeom>
                    <a:noFill/>
                    <a:ln w="9525">
                      <a:noFill/>
                      <a:headEnd/>
                      <a:tailEnd/>
                    </a:ln>
                  </pic:spPr>
                </pic:pic>
              </a:graphicData>
            </a:graphic>
          </wp:inline>
        </w:drawing>
      </w:r>
      <w:bookmarkEnd w:id="33"/>
    </w:p>
    <w:p>
      <w:pPr>
        <w:pStyle w:val="ImageCaption"/>
      </w:pPr>
      <w:r>
        <w:t xml:space="preserve">tar</w:t>
      </w:r>
    </w:p>
    <w:p>
      <w:pPr>
        <w:numPr>
          <w:ilvl w:val="0"/>
          <w:numId w:val="1003"/>
        </w:numPr>
        <w:pStyle w:val="Compact"/>
      </w:pPr>
      <w:r>
        <w:t xml:space="preserve">Создаем файл lab01first.sh, в котором будем писать скрипт, который при запуске будет делать резервную копию самого себя в другую директорию backup в нашем домашнем каталоге. Файл будет архивироваться с помощью архиватора bzip2. Перед запуском изменим права доступа, чтобы иметь возможность запускать скрипт.</w:t>
      </w:r>
    </w:p>
    <w:p>
      <w:pPr>
        <w:pStyle w:val="CaptionedFigure"/>
      </w:pPr>
      <w:bookmarkStart w:id="37" w:name="fig:001"/>
      <w:r>
        <w:drawing>
          <wp:inline>
            <wp:extent cx="5205046" cy="2084576"/>
            <wp:effectExtent b="0" l="0" r="0" t="0"/>
            <wp:docPr descr="Первый скрипт" title="" id="35" name="Picture"/>
            <a:graphic>
              <a:graphicData uri="http://schemas.openxmlformats.org/drawingml/2006/picture">
                <pic:pic>
                  <pic:nvPicPr>
                    <pic:cNvPr descr="image/1.1.png" id="36" name="Picture"/>
                    <pic:cNvPicPr>
                      <a:picLocks noChangeArrowheads="1" noChangeAspect="1"/>
                    </pic:cNvPicPr>
                  </pic:nvPicPr>
                  <pic:blipFill>
                    <a:blip r:embed="rId34"/>
                    <a:stretch>
                      <a:fillRect/>
                    </a:stretch>
                  </pic:blipFill>
                  <pic:spPr bwMode="auto">
                    <a:xfrm>
                      <a:off x="0" y="0"/>
                      <a:ext cx="5205046" cy="2084576"/>
                    </a:xfrm>
                    <a:prstGeom prst="rect">
                      <a:avLst/>
                    </a:prstGeom>
                    <a:noFill/>
                    <a:ln w="9525">
                      <a:noFill/>
                      <a:headEnd/>
                      <a:tailEnd/>
                    </a:ln>
                  </pic:spPr>
                </pic:pic>
              </a:graphicData>
            </a:graphic>
          </wp:inline>
        </w:drawing>
      </w:r>
      <w:bookmarkEnd w:id="37"/>
    </w:p>
    <w:p>
      <w:pPr>
        <w:pStyle w:val="ImageCaption"/>
      </w:pPr>
      <w:r>
        <w:t xml:space="preserve">Первый скрипт</w:t>
      </w:r>
    </w:p>
    <w:p>
      <w:pPr>
        <w:numPr>
          <w:ilvl w:val="0"/>
          <w:numId w:val="1004"/>
        </w:numPr>
        <w:pStyle w:val="Compact"/>
      </w:pPr>
      <w:r>
        <w:t xml:space="preserve">Посмотрим корректность исполнения скрипта. Для этого зайдем в появившийся каталог backup и посмотрим текст архивированного файла. Все хорошо.</w:t>
      </w:r>
    </w:p>
    <w:p>
      <w:pPr>
        <w:pStyle w:val="CaptionedFigure"/>
      </w:pPr>
      <w:bookmarkStart w:id="41" w:name="fig:001"/>
      <w:r>
        <w:drawing>
          <wp:inline>
            <wp:extent cx="5141102" cy="1163781"/>
            <wp:effectExtent b="0" l="0" r="0" t="0"/>
            <wp:docPr descr="Запускаем первый скрипт" title="" id="39" name="Picture"/>
            <a:graphic>
              <a:graphicData uri="http://schemas.openxmlformats.org/drawingml/2006/picture">
                <pic:pic>
                  <pic:nvPicPr>
                    <pic:cNvPr descr="image/1.2.png" id="40" name="Picture"/>
                    <pic:cNvPicPr>
                      <a:picLocks noChangeArrowheads="1" noChangeAspect="1"/>
                    </pic:cNvPicPr>
                  </pic:nvPicPr>
                  <pic:blipFill>
                    <a:blip r:embed="rId38"/>
                    <a:stretch>
                      <a:fillRect/>
                    </a:stretch>
                  </pic:blipFill>
                  <pic:spPr bwMode="auto">
                    <a:xfrm>
                      <a:off x="0" y="0"/>
                      <a:ext cx="5141102" cy="1163781"/>
                    </a:xfrm>
                    <a:prstGeom prst="rect">
                      <a:avLst/>
                    </a:prstGeom>
                    <a:noFill/>
                    <a:ln w="9525">
                      <a:noFill/>
                      <a:headEnd/>
                      <a:tailEnd/>
                    </a:ln>
                  </pic:spPr>
                </pic:pic>
              </a:graphicData>
            </a:graphic>
          </wp:inline>
        </w:drawing>
      </w:r>
      <w:bookmarkEnd w:id="41"/>
    </w:p>
    <w:p>
      <w:pPr>
        <w:pStyle w:val="ImageCaption"/>
      </w:pPr>
      <w:r>
        <w:t xml:space="preserve">Запускаем первый скрипт</w:t>
      </w:r>
    </w:p>
    <w:p>
      <w:pPr>
        <w:pStyle w:val="CaptionedFigure"/>
      </w:pPr>
      <w:bookmarkStart w:id="45" w:name="fig:001"/>
      <w:r>
        <w:drawing>
          <wp:inline>
            <wp:extent cx="5334000" cy="1788710"/>
            <wp:effectExtent b="0" l="0" r="0" t="0"/>
            <wp:docPr descr="Содержание архивированного файла" title="" id="43" name="Picture"/>
            <a:graphic>
              <a:graphicData uri="http://schemas.openxmlformats.org/drawingml/2006/picture">
                <pic:pic>
                  <pic:nvPicPr>
                    <pic:cNvPr descr="image/1.3.png" id="44" name="Picture"/>
                    <pic:cNvPicPr>
                      <a:picLocks noChangeArrowheads="1" noChangeAspect="1"/>
                    </pic:cNvPicPr>
                  </pic:nvPicPr>
                  <pic:blipFill>
                    <a:blip r:embed="rId42"/>
                    <a:stretch>
                      <a:fillRect/>
                    </a:stretch>
                  </pic:blipFill>
                  <pic:spPr bwMode="auto">
                    <a:xfrm>
                      <a:off x="0" y="0"/>
                      <a:ext cx="5334000" cy="1788710"/>
                    </a:xfrm>
                    <a:prstGeom prst="rect">
                      <a:avLst/>
                    </a:prstGeom>
                    <a:noFill/>
                    <a:ln w="9525">
                      <a:noFill/>
                      <a:headEnd/>
                      <a:tailEnd/>
                    </a:ln>
                  </pic:spPr>
                </pic:pic>
              </a:graphicData>
            </a:graphic>
          </wp:inline>
        </w:drawing>
      </w:r>
      <w:bookmarkEnd w:id="45"/>
    </w:p>
    <w:p>
      <w:pPr>
        <w:pStyle w:val="ImageCaption"/>
      </w:pPr>
      <w:r>
        <w:t xml:space="preserve">Содержание архивированного файла</w:t>
      </w:r>
    </w:p>
    <w:p>
      <w:pPr>
        <w:numPr>
          <w:ilvl w:val="0"/>
          <w:numId w:val="1005"/>
        </w:numPr>
        <w:pStyle w:val="Compact"/>
      </w:pPr>
      <w:r>
        <w:t xml:space="preserve">Далее создаем файл lab10second, в котором будет второй скрипт, обрабатывающий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 Сразу изменим права доступа.</w:t>
      </w:r>
    </w:p>
    <w:p>
      <w:pPr>
        <w:pStyle w:val="CaptionedFigure"/>
      </w:pPr>
      <w:bookmarkStart w:id="49" w:name="fig:001"/>
      <w:r>
        <w:drawing>
          <wp:inline>
            <wp:extent cx="5334000" cy="1917082"/>
            <wp:effectExtent b="0" l="0" r="0" t="0"/>
            <wp:docPr descr="Второй скрипт" title="" id="47" name="Picture"/>
            <a:graphic>
              <a:graphicData uri="http://schemas.openxmlformats.org/drawingml/2006/picture">
                <pic:pic>
                  <pic:nvPicPr>
                    <pic:cNvPr descr="image/2.1.png" id="48" name="Picture"/>
                    <pic:cNvPicPr>
                      <a:picLocks noChangeArrowheads="1" noChangeAspect="1"/>
                    </pic:cNvPicPr>
                  </pic:nvPicPr>
                  <pic:blipFill>
                    <a:blip r:embed="rId46"/>
                    <a:stretch>
                      <a:fillRect/>
                    </a:stretch>
                  </pic:blipFill>
                  <pic:spPr bwMode="auto">
                    <a:xfrm>
                      <a:off x="0" y="0"/>
                      <a:ext cx="5334000" cy="1917082"/>
                    </a:xfrm>
                    <a:prstGeom prst="rect">
                      <a:avLst/>
                    </a:prstGeom>
                    <a:noFill/>
                    <a:ln w="9525">
                      <a:noFill/>
                      <a:headEnd/>
                      <a:tailEnd/>
                    </a:ln>
                  </pic:spPr>
                </pic:pic>
              </a:graphicData>
            </a:graphic>
          </wp:inline>
        </w:drawing>
      </w:r>
      <w:bookmarkEnd w:id="49"/>
    </w:p>
    <w:p>
      <w:pPr>
        <w:pStyle w:val="ImageCaption"/>
      </w:pPr>
      <w:r>
        <w:t xml:space="preserve">Второй скрипт</w:t>
      </w:r>
    </w:p>
    <w:p>
      <w:pPr>
        <w:numPr>
          <w:ilvl w:val="0"/>
          <w:numId w:val="1006"/>
        </w:numPr>
        <w:pStyle w:val="Compact"/>
      </w:pPr>
      <w:r>
        <w:t xml:space="preserve">Запустим скрипт и убедимся, что он исправно работает.</w:t>
      </w:r>
    </w:p>
    <w:p>
      <w:pPr>
        <w:pStyle w:val="CaptionedFigure"/>
      </w:pPr>
      <w:bookmarkStart w:id="53" w:name="fig:001"/>
      <w:r>
        <w:drawing>
          <wp:inline>
            <wp:extent cx="5334000" cy="1508606"/>
            <wp:effectExtent b="0" l="0" r="0" t="0"/>
            <wp:docPr descr="Запускаем второй скрипт" title="" id="51" name="Picture"/>
            <a:graphic>
              <a:graphicData uri="http://schemas.openxmlformats.org/drawingml/2006/picture">
                <pic:pic>
                  <pic:nvPicPr>
                    <pic:cNvPr descr="image/2.2.png" id="52" name="Picture"/>
                    <pic:cNvPicPr>
                      <a:picLocks noChangeArrowheads="1" noChangeAspect="1"/>
                    </pic:cNvPicPr>
                  </pic:nvPicPr>
                  <pic:blipFill>
                    <a:blip r:embed="rId50"/>
                    <a:stretch>
                      <a:fillRect/>
                    </a:stretch>
                  </pic:blipFill>
                  <pic:spPr bwMode="auto">
                    <a:xfrm>
                      <a:off x="0" y="0"/>
                      <a:ext cx="5334000" cy="1508606"/>
                    </a:xfrm>
                    <a:prstGeom prst="rect">
                      <a:avLst/>
                    </a:prstGeom>
                    <a:noFill/>
                    <a:ln w="9525">
                      <a:noFill/>
                      <a:headEnd/>
                      <a:tailEnd/>
                    </a:ln>
                  </pic:spPr>
                </pic:pic>
              </a:graphicData>
            </a:graphic>
          </wp:inline>
        </w:drawing>
      </w:r>
      <w:bookmarkEnd w:id="53"/>
    </w:p>
    <w:p>
      <w:pPr>
        <w:pStyle w:val="ImageCaption"/>
      </w:pPr>
      <w:r>
        <w:t xml:space="preserve">Запускаем второй скрипт</w:t>
      </w:r>
    </w:p>
    <w:p>
      <w:pPr>
        <w:numPr>
          <w:ilvl w:val="0"/>
          <w:numId w:val="1007"/>
        </w:numPr>
        <w:pStyle w:val="Compact"/>
      </w:pPr>
      <w:r>
        <w:t xml:space="preserve">Далее создаем файл lab10third, в котором будет третий скрипт,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 Также изменим права доступа, чтобы суметь запустить скрипт.</w:t>
      </w:r>
    </w:p>
    <w:p>
      <w:pPr>
        <w:pStyle w:val="CaptionedFigure"/>
      </w:pPr>
      <w:bookmarkStart w:id="57" w:name="fig:001"/>
      <w:r>
        <w:drawing>
          <wp:inline>
            <wp:extent cx="5334000" cy="4873433"/>
            <wp:effectExtent b="0" l="0" r="0" t="0"/>
            <wp:docPr descr="Третий скрипт" title="" id="55" name="Picture"/>
            <a:graphic>
              <a:graphicData uri="http://schemas.openxmlformats.org/drawingml/2006/picture">
                <pic:pic>
                  <pic:nvPicPr>
                    <pic:cNvPr descr="image/3.1.png" id="56" name="Picture"/>
                    <pic:cNvPicPr>
                      <a:picLocks noChangeArrowheads="1" noChangeAspect="1"/>
                    </pic:cNvPicPr>
                  </pic:nvPicPr>
                  <pic:blipFill>
                    <a:blip r:embed="rId54"/>
                    <a:stretch>
                      <a:fillRect/>
                    </a:stretch>
                  </pic:blipFill>
                  <pic:spPr bwMode="auto">
                    <a:xfrm>
                      <a:off x="0" y="0"/>
                      <a:ext cx="5334000" cy="4873433"/>
                    </a:xfrm>
                    <a:prstGeom prst="rect">
                      <a:avLst/>
                    </a:prstGeom>
                    <a:noFill/>
                    <a:ln w="9525">
                      <a:noFill/>
                      <a:headEnd/>
                      <a:tailEnd/>
                    </a:ln>
                  </pic:spPr>
                </pic:pic>
              </a:graphicData>
            </a:graphic>
          </wp:inline>
        </w:drawing>
      </w:r>
      <w:bookmarkEnd w:id="57"/>
    </w:p>
    <w:p>
      <w:pPr>
        <w:pStyle w:val="ImageCaption"/>
      </w:pPr>
      <w:r>
        <w:t xml:space="preserve">Третий скрипт</w:t>
      </w:r>
    </w:p>
    <w:p>
      <w:pPr>
        <w:numPr>
          <w:ilvl w:val="0"/>
          <w:numId w:val="1008"/>
        </w:numPr>
        <w:pStyle w:val="Compact"/>
      </w:pPr>
      <w:r>
        <w:t xml:space="preserve">Запустим скрипт и убедимся, что он исправно работает.</w:t>
      </w:r>
    </w:p>
    <w:p>
      <w:pPr>
        <w:pStyle w:val="CaptionedFigure"/>
      </w:pPr>
      <w:bookmarkStart w:id="61" w:name="fig:001"/>
      <w:r>
        <w:drawing>
          <wp:inline>
            <wp:extent cx="4821381" cy="1470713"/>
            <wp:effectExtent b="0" l="0" r="0" t="0"/>
            <wp:docPr descr="Запускаем третий скрипт" title="" id="59" name="Picture"/>
            <a:graphic>
              <a:graphicData uri="http://schemas.openxmlformats.org/drawingml/2006/picture">
                <pic:pic>
                  <pic:nvPicPr>
                    <pic:cNvPr descr="image/3.2.png" id="60" name="Picture"/>
                    <pic:cNvPicPr>
                      <a:picLocks noChangeArrowheads="1" noChangeAspect="1"/>
                    </pic:cNvPicPr>
                  </pic:nvPicPr>
                  <pic:blipFill>
                    <a:blip r:embed="rId58"/>
                    <a:stretch>
                      <a:fillRect/>
                    </a:stretch>
                  </pic:blipFill>
                  <pic:spPr bwMode="auto">
                    <a:xfrm>
                      <a:off x="0" y="0"/>
                      <a:ext cx="4821381" cy="1470713"/>
                    </a:xfrm>
                    <a:prstGeom prst="rect">
                      <a:avLst/>
                    </a:prstGeom>
                    <a:noFill/>
                    <a:ln w="9525">
                      <a:noFill/>
                      <a:headEnd/>
                      <a:tailEnd/>
                    </a:ln>
                  </pic:spPr>
                </pic:pic>
              </a:graphicData>
            </a:graphic>
          </wp:inline>
        </w:drawing>
      </w:r>
      <w:bookmarkEnd w:id="61"/>
    </w:p>
    <w:p>
      <w:pPr>
        <w:pStyle w:val="ImageCaption"/>
      </w:pPr>
      <w:r>
        <w:t xml:space="preserve">Запускаем третий скрипт</w:t>
      </w:r>
    </w:p>
    <w:p>
      <w:pPr>
        <w:numPr>
          <w:ilvl w:val="0"/>
          <w:numId w:val="1009"/>
        </w:numPr>
        <w:pStyle w:val="Compact"/>
      </w:pPr>
      <w:r>
        <w:t xml:space="preserve">Далее создаем файл lab10fourth, в котором будет четвертый скрипт,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 Также изменим права доступа, чтобы суметь запустить скрипт.</w:t>
      </w:r>
    </w:p>
    <w:p>
      <w:pPr>
        <w:pStyle w:val="CaptionedFigure"/>
      </w:pPr>
      <w:bookmarkStart w:id="65" w:name="fig:001"/>
      <w:r>
        <w:drawing>
          <wp:inline>
            <wp:extent cx="5334000" cy="2642754"/>
            <wp:effectExtent b="0" l="0" r="0" t="0"/>
            <wp:docPr descr="Четвертый скрипт" title="" id="63" name="Picture"/>
            <a:graphic>
              <a:graphicData uri="http://schemas.openxmlformats.org/drawingml/2006/picture">
                <pic:pic>
                  <pic:nvPicPr>
                    <pic:cNvPr descr="image/4.1.png" id="64" name="Picture"/>
                    <pic:cNvPicPr>
                      <a:picLocks noChangeArrowheads="1" noChangeAspect="1"/>
                    </pic:cNvPicPr>
                  </pic:nvPicPr>
                  <pic:blipFill>
                    <a:blip r:embed="rId62"/>
                    <a:stretch>
                      <a:fillRect/>
                    </a:stretch>
                  </pic:blipFill>
                  <pic:spPr bwMode="auto">
                    <a:xfrm>
                      <a:off x="0" y="0"/>
                      <a:ext cx="5334000" cy="2642754"/>
                    </a:xfrm>
                    <a:prstGeom prst="rect">
                      <a:avLst/>
                    </a:prstGeom>
                    <a:noFill/>
                    <a:ln w="9525">
                      <a:noFill/>
                      <a:headEnd/>
                      <a:tailEnd/>
                    </a:ln>
                  </pic:spPr>
                </pic:pic>
              </a:graphicData>
            </a:graphic>
          </wp:inline>
        </w:drawing>
      </w:r>
      <w:bookmarkEnd w:id="65"/>
    </w:p>
    <w:p>
      <w:pPr>
        <w:pStyle w:val="ImageCaption"/>
      </w:pPr>
      <w:r>
        <w:t xml:space="preserve">Четвертый скрипт</w:t>
      </w:r>
    </w:p>
    <w:p>
      <w:pPr>
        <w:numPr>
          <w:ilvl w:val="0"/>
          <w:numId w:val="1010"/>
        </w:numPr>
        <w:pStyle w:val="Compact"/>
      </w:pPr>
      <w:r>
        <w:t xml:space="preserve">Запустим скрипт и убедимся, что он исправно работает.</w:t>
      </w:r>
    </w:p>
    <w:p>
      <w:pPr>
        <w:pStyle w:val="CaptionedFigure"/>
      </w:pPr>
      <w:bookmarkStart w:id="69" w:name="fig:001"/>
      <w:r>
        <w:drawing>
          <wp:inline>
            <wp:extent cx="5334000" cy="583534"/>
            <wp:effectExtent b="0" l="0" r="0" t="0"/>
            <wp:docPr descr="Запускаем четвертый скрипт" title="" id="67" name="Picture"/>
            <a:graphic>
              <a:graphicData uri="http://schemas.openxmlformats.org/drawingml/2006/picture">
                <pic:pic>
                  <pic:nvPicPr>
                    <pic:cNvPr descr="image/4.2.png" id="68" name="Picture"/>
                    <pic:cNvPicPr>
                      <a:picLocks noChangeArrowheads="1" noChangeAspect="1"/>
                    </pic:cNvPicPr>
                  </pic:nvPicPr>
                  <pic:blipFill>
                    <a:blip r:embed="rId66"/>
                    <a:stretch>
                      <a:fillRect/>
                    </a:stretch>
                  </pic:blipFill>
                  <pic:spPr bwMode="auto">
                    <a:xfrm>
                      <a:off x="0" y="0"/>
                      <a:ext cx="5334000" cy="583534"/>
                    </a:xfrm>
                    <a:prstGeom prst="rect">
                      <a:avLst/>
                    </a:prstGeom>
                    <a:noFill/>
                    <a:ln w="9525">
                      <a:noFill/>
                      <a:headEnd/>
                      <a:tailEnd/>
                    </a:ln>
                  </pic:spPr>
                </pic:pic>
              </a:graphicData>
            </a:graphic>
          </wp:inline>
        </w:drawing>
      </w:r>
      <w:bookmarkEnd w:id="69"/>
    </w:p>
    <w:p>
      <w:pPr>
        <w:pStyle w:val="ImageCaption"/>
      </w:pPr>
      <w:r>
        <w:t xml:space="preserve">Запускаем четвертый скрипт</w:t>
      </w:r>
    </w:p>
    <w:bookmarkEnd w:id="70"/>
    <w:bookmarkStart w:id="71" w:name="контрольные-вопросы"/>
    <w:p>
      <w:pPr>
        <w:pStyle w:val="Heading1"/>
      </w:pPr>
      <w:r>
        <w:t xml:space="preserve">Контрольные вопросы</w:t>
      </w:r>
    </w:p>
    <w:p>
      <w:pPr>
        <w:numPr>
          <w:ilvl w:val="0"/>
          <w:numId w:val="1011"/>
        </w:numPr>
        <w:pStyle w:val="Compact"/>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Linux доступны следующие командные оболочки:</w:t>
      </w:r>
    </w:p>
    <w:p>
      <w:pPr>
        <w:numPr>
          <w:ilvl w:val="0"/>
          <w:numId w:val="1012"/>
        </w:numPr>
        <w:pStyle w:val="Compact"/>
      </w:pPr>
      <w:r>
        <w:t xml:space="preserve">Bash — самая распространённая оболочка под Linux. Она ведёт историю команд и предоставляет возможность их редактирования;</w:t>
      </w:r>
    </w:p>
    <w:p>
      <w:pPr>
        <w:numPr>
          <w:ilvl w:val="0"/>
          <w:numId w:val="1012"/>
        </w:numPr>
        <w:pStyle w:val="Compact"/>
      </w:pPr>
      <w:r>
        <w:t xml:space="preserve">pdksh — клон korn shell, хорошо известной оболочки в системах UNIX;</w:t>
      </w:r>
    </w:p>
    <w:p>
      <w:pPr>
        <w:numPr>
          <w:ilvl w:val="0"/>
          <w:numId w:val="1012"/>
        </w:numPr>
        <w:pStyle w:val="Compact"/>
      </w:pPr>
      <w:r>
        <w:t xml:space="preserve">tcsh — улучшенная версия &gt;C shell;</w:t>
      </w:r>
    </w:p>
    <w:p>
      <w:pPr>
        <w:numPr>
          <w:ilvl w:val="0"/>
          <w:numId w:val="1012"/>
        </w:numPr>
        <w:pStyle w:val="Compact"/>
      </w:pPr>
      <w:r>
        <w:t xml:space="preserve">zsh — новейшая из перечисленных здесь оболочек; реализует улучшенное дополнение и другие удобные функции.</w:t>
      </w:r>
    </w:p>
    <w:p>
      <w:pPr>
        <w:numPr>
          <w:ilvl w:val="0"/>
          <w:numId w:val="1013"/>
        </w:numPr>
      </w:pPr>
      <w:r>
        <w:t xml:space="preserve">POSIX (англ. Portable Operating System Interface — переносимый интерфейс операционных систем) — набор стандартов, описывающих интерфейсы между операционной системой и прикладной программой (системный API), библиотеку языка C и набор приложений и их интерфейсов. Стандарт создан для обеспечения совместимости различных UNIX-подобных операционных систем и переносимости прикладных программ на уровне исходного кода, но может быть использован и для не-Unix систем.</w:t>
      </w:r>
    </w:p>
    <w:p>
      <w:pPr>
        <w:numPr>
          <w:ilvl w:val="0"/>
          <w:numId w:val="1013"/>
        </w:numPr>
      </w:pPr>
      <w:r>
        <w:t xml:space="preserve">Командный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Для создания массива используется команда set с флагом -A. За флагом следует имя переменной, а затем список значений, разделённых пробелами.</w:t>
      </w:r>
    </w:p>
    <w:p>
      <w:pPr>
        <w:numPr>
          <w:ilvl w:val="0"/>
          <w:numId w:val="1013"/>
        </w:numPr>
      </w:pPr>
      <w:r>
        <w:t xml:space="preserve">Команда let является показателем того, что последующие аргументы представляют собой выражение, подлежащее вычислению. Команда read позволяет читать значения переменных со стандартного ввода.</w:t>
      </w:r>
    </w:p>
    <w:p>
      <w:pPr>
        <w:numPr>
          <w:ilvl w:val="0"/>
          <w:numId w:val="1013"/>
        </w:numPr>
      </w:pPr>
      <w:r>
        <w:t xml:space="preserve">В bash можно применять арифметические операции: сложение (+), вычитание (-), умножение (*), целочисленное деление (/) и целочисленный остаток от деления (%).</w:t>
      </w:r>
    </w:p>
    <w:p>
      <w:pPr>
        <w:numPr>
          <w:ilvl w:val="0"/>
          <w:numId w:val="1013"/>
        </w:numPr>
      </w:pPr>
      <w:r>
        <w:t xml:space="preserve">В (( )) можно записывать условия оболочки bash.</w:t>
      </w:r>
    </w:p>
    <w:p>
      <w:pPr>
        <w:numPr>
          <w:ilvl w:val="0"/>
          <w:numId w:val="1013"/>
        </w:numPr>
      </w:pPr>
      <w:r>
        <w:t xml:space="preserve">Стандартные имена переменныx: PATH, HOME, IFS, MAIL, TERM, LOGNAME.</w:t>
      </w:r>
    </w:p>
    <w:p>
      <w:pPr>
        <w:numPr>
          <w:ilvl w:val="0"/>
          <w:numId w:val="1013"/>
        </w:numPr>
      </w:pPr>
      <w:r>
        <w:t xml:space="preserve">Метасимволы – это специальные символы, имеющие особое значение, такие как подстановочный символ, символ повторения, символ несовпадения или диапазон символов.</w:t>
      </w:r>
    </w:p>
    <w:p>
      <w:pPr>
        <w:numPr>
          <w:ilvl w:val="0"/>
          <w:numId w:val="1013"/>
        </w:numPr>
      </w:pPr>
      <w:r>
        <w:t xml:space="preserve">Экранирование может быть осуществлено с помощью предшествующего метасимволу символа, который является метасимволом. Для экранирования группы метасимволов нужно заключить её в одинарные кавычки. Строка, заключённая в двойные кавычки, экранирует все метасимволы, кроме $, ’ , , ”.</w:t>
      </w:r>
    </w:p>
    <w:p>
      <w:pPr>
        <w:numPr>
          <w:ilvl w:val="0"/>
          <w:numId w:val="1013"/>
        </w:numPr>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w:t>
      </w:r>
    </w:p>
    <w:p>
      <w:pPr>
        <w:pStyle w:val="SourceCode"/>
      </w:pPr>
      <w:r>
        <w:rPr>
          <w:rStyle w:val="VerbatimChar"/>
        </w:rPr>
        <w:t xml:space="preserve">bash командный_файл [аргументы]</w:t>
      </w:r>
    </w:p>
    <w:p>
      <w:pPr>
        <w:pStyle w:val="FirstParagraph"/>
      </w:pPr>
      <w:r>
        <w:t xml:space="preserve">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w:t>
      </w:r>
    </w:p>
    <w:p>
      <w:pPr>
        <w:pStyle w:val="SourceCode"/>
      </w:pPr>
      <w:r>
        <w:rPr>
          <w:rStyle w:val="VerbatimChar"/>
        </w:rPr>
        <w:t xml:space="preserve">chmod +x имя_файла</w:t>
      </w:r>
    </w:p>
    <w:p>
      <w:pPr>
        <w:numPr>
          <w:ilvl w:val="0"/>
          <w:numId w:val="1014"/>
        </w:numPr>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заключённых в фигурные скобки.</w:t>
      </w:r>
    </w:p>
    <w:p>
      <w:pPr>
        <w:numPr>
          <w:ilvl w:val="0"/>
          <w:numId w:val="1014"/>
        </w:numPr>
      </w:pPr>
      <w:r>
        <w:t xml:space="preserve">Чтобы выяснить, является ли файл каталогом или обычным файлом, можно воспользоваться командой</w:t>
      </w:r>
    </w:p>
    <w:p>
      <w:pPr>
        <w:pStyle w:val="SourceCode"/>
      </w:pPr>
      <w:r>
        <w:rPr>
          <w:rStyle w:val="VerbatimChar"/>
        </w:rPr>
        <w:t xml:space="preserve">test -f [путь до файла]</w:t>
      </w:r>
    </w:p>
    <w:p>
      <w:pPr>
        <w:pStyle w:val="FirstParagraph"/>
      </w:pPr>
      <w:r>
        <w:t xml:space="preserve">для проверки, является ли обычным файлом и</w:t>
      </w:r>
    </w:p>
    <w:p>
      <w:pPr>
        <w:pStyle w:val="SourceCode"/>
      </w:pPr>
      <w:r>
        <w:rPr>
          <w:rStyle w:val="VerbatimChar"/>
        </w:rPr>
        <w:t xml:space="preserve">test -d [путь до файла]</w:t>
      </w:r>
    </w:p>
    <w:p>
      <w:pPr>
        <w:pStyle w:val="FirstParagraph"/>
      </w:pPr>
      <w:r>
        <w:t xml:space="preserve">для проверки, является ли он каталогом.</w:t>
      </w:r>
    </w:p>
    <w:p>
      <w:pPr>
        <w:numPr>
          <w:ilvl w:val="0"/>
          <w:numId w:val="1015"/>
        </w:numPr>
        <w:pStyle w:val="Compact"/>
      </w:pPr>
    </w:p>
    <w:p>
      <w:pPr>
        <w:numPr>
          <w:ilvl w:val="1"/>
          <w:numId w:val="1016"/>
        </w:numPr>
        <w:pStyle w:val="Compact"/>
      </w:pPr>
      <w:r>
        <w:t xml:space="preserve">Команду set используют для вывода списка переменных окружения.</w:t>
      </w:r>
    </w:p>
    <w:p>
      <w:pPr>
        <w:numPr>
          <w:ilvl w:val="0"/>
          <w:numId w:val="1017"/>
        </w:numPr>
        <w:pStyle w:val="Compact"/>
      </w:pPr>
      <w:r>
        <w:t xml:space="preserve">Команду unset используют для удаления переменной из вашего окружения командной оболочки.</w:t>
      </w:r>
    </w:p>
    <w:p>
      <w:pPr>
        <w:numPr>
          <w:ilvl w:val="0"/>
          <w:numId w:val="1017"/>
        </w:numPr>
        <w:pStyle w:val="Compact"/>
      </w:pPr>
      <w:r>
        <w:t xml:space="preserve">Команда typeset является встроенной и предназначена для наложения ограничений на переменные.</w:t>
      </w:r>
    </w:p>
    <w:p>
      <w:pPr>
        <w:numPr>
          <w:ilvl w:val="0"/>
          <w:numId w:val="1018"/>
        </w:numPr>
      </w:pPr>
      <w:r>
        <w:t xml:space="preserve">При вызове командного файла на выполнение параметры ему могут быть переданы точно таким же образом, как и выполняемой программе. В командный файл можно передать до девяти параметров. При использовании где-либо в командном файле комбинации символов $i, где 0 &lt; 𝑖 &lt; 10, вместо неё будет осуществлена подстановка значения параметра с порядковым номером i, т.е. аргумента командного файла с порядковым номером i. Использование комбинации символов $0 приводит к подстановке вместо неё имени данного командного файла.</w:t>
      </w:r>
    </w:p>
    <w:p>
      <w:pPr>
        <w:numPr>
          <w:ilvl w:val="0"/>
          <w:numId w:val="1018"/>
        </w:numPr>
      </w:pPr>
      <w:r>
        <w:t xml:space="preserve">Специальные переменные языка bash и их назначение:</w:t>
      </w:r>
    </w:p>
    <w:p>
      <w:pPr>
        <w:numPr>
          <w:ilvl w:val="0"/>
          <w:numId w:val="1019"/>
        </w:numPr>
        <w:pStyle w:val="Compact"/>
      </w:pPr>
      <w:r>
        <w:t xml:space="preserve">$0 — в этом переменной лежит путь и имя скрипта, который запустил пользователь;</w:t>
      </w:r>
    </w:p>
    <w:p>
      <w:pPr>
        <w:numPr>
          <w:ilvl w:val="0"/>
          <w:numId w:val="1019"/>
        </w:numPr>
        <w:pStyle w:val="Compact"/>
      </w:pPr>
      <w:r>
        <w:t xml:space="preserve">$# — количество параметров, переданных скрипту из командной строки;</w:t>
      </w:r>
    </w:p>
    <w:p>
      <w:pPr>
        <w:numPr>
          <w:ilvl w:val="0"/>
          <w:numId w:val="1019"/>
        </w:numPr>
        <w:pStyle w:val="Compact"/>
      </w:pPr>
      <w:r>
        <w:t xml:space="preserve">$? — код возврата (exit code, result code), с которым завершилась предыдущая команда;</w:t>
      </w:r>
    </w:p>
    <w:p>
      <w:pPr>
        <w:numPr>
          <w:ilvl w:val="0"/>
          <w:numId w:val="1019"/>
        </w:numPr>
        <w:pStyle w:val="Compact"/>
      </w:pPr>
      <w:r>
        <w:t xml:space="preserve">$! — номер процесса, в рамках которого выполняется последняя вызванная на выполнение в командном режиме команда;</w:t>
      </w:r>
    </w:p>
    <w:p>
      <w:pPr>
        <w:numPr>
          <w:ilvl w:val="0"/>
          <w:numId w:val="1019"/>
        </w:numPr>
        <w:pStyle w:val="Compact"/>
      </w:pPr>
      <w:r>
        <w:t xml:space="preserve">$$ - номер процесса, в котором выполняется данный скрипт.</w:t>
      </w:r>
    </w:p>
    <w:bookmarkEnd w:id="71"/>
    <w:bookmarkStart w:id="72" w:name="выводы"/>
    <w:p>
      <w:pPr>
        <w:pStyle w:val="Heading1"/>
      </w:pPr>
      <w:r>
        <w:t xml:space="preserve">Выводы</w:t>
      </w:r>
    </w:p>
    <w:p>
      <w:pPr>
        <w:pStyle w:val="FirstParagraph"/>
      </w:pPr>
      <w:r>
        <w:t xml:space="preserve">Я научилась писать небольшие командный файлы для решения различных вопрсов.</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6">
    <w:abstractNumId w:val="991"/>
  </w:num>
  <w:num w:numId="1017">
    <w:abstractNumId w:val="991"/>
  </w:num>
  <w:num w:numId="101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№10</dc:title>
  <dc:creator>Ханина Людмила Константиновна</dc:creator>
  <dc:language>ru-RU</dc:language>
  <cp:keywords/>
  <dcterms:created xsi:type="dcterms:W3CDTF">2022-05-21T14:28:37Z</dcterms:created>
  <dcterms:modified xsi:type="dcterms:W3CDTF">2022-05-21T14:28:37Z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iblatex">
    <vt:lpwstr>True</vt:lpwstr>
  </property>
  <property fmtid="{D5CDD505-2E9C-101B-9397-08002B2CF9AE}" pid="4" name="biblatexoptions">
    <vt:lpwstr/>
  </property>
  <property fmtid="{D5CDD505-2E9C-101B-9397-08002B2CF9AE}" pid="5" name="biblio-style">
    <vt:lpwstr>gost-numeric</vt:lpwstr>
  </property>
  <property fmtid="{D5CDD505-2E9C-101B-9397-08002B2CF9AE}" pid="6" name="bibliography">
    <vt:lpwstr>bib/cite.bib</vt:lpwstr>
  </property>
  <property fmtid="{D5CDD505-2E9C-101B-9397-08002B2CF9AE}" pid="7" name="csl">
    <vt:lpwstr>pandoc/csl/gost-r-7-0-5-2008-numeric.csl</vt:lpwstr>
  </property>
  <property fmtid="{D5CDD505-2E9C-101B-9397-08002B2CF9AE}" pid="8" name="documentclass">
    <vt:lpwstr>scrreprt</vt:lpwstr>
  </property>
  <property fmtid="{D5CDD505-2E9C-101B-9397-08002B2CF9AE}" pid="9" name="figureTitle">
    <vt:lpwstr>Рис.</vt:lpwstr>
  </property>
  <property fmtid="{D5CDD505-2E9C-101B-9397-08002B2CF9AE}" pid="10" name="fontsize">
    <vt:lpwstr>12pt</vt:lpwstr>
  </property>
  <property fmtid="{D5CDD505-2E9C-101B-9397-08002B2CF9AE}" pid="11" name="header-includes">
    <vt:lpwstr/>
  </property>
  <property fmtid="{D5CDD505-2E9C-101B-9397-08002B2CF9AE}" pid="12" name="indent">
    <vt:lpwstr>True</vt:lpwstr>
  </property>
  <property fmtid="{D5CDD505-2E9C-101B-9397-08002B2CF9AE}" pid="13" name="linestretch">
    <vt:lpwstr>1.5</vt:lpwstr>
  </property>
  <property fmtid="{D5CDD505-2E9C-101B-9397-08002B2CF9AE}" pid="14" name="listingTitle">
    <vt:lpwstr>Листинг</vt:lpwstr>
  </property>
  <property fmtid="{D5CDD505-2E9C-101B-9397-08002B2CF9AE}" pid="15" name="lof">
    <vt:lpwstr>True</vt:lpwstr>
  </property>
  <property fmtid="{D5CDD505-2E9C-101B-9397-08002B2CF9AE}" pid="16" name="lofTitle">
    <vt:lpwstr>Список иллюстраций</vt:lpwstr>
  </property>
  <property fmtid="{D5CDD505-2E9C-101B-9397-08002B2CF9AE}" pid="17" name="lolTitle">
    <vt:lpwstr>Листинги</vt:lpwstr>
  </property>
  <property fmtid="{D5CDD505-2E9C-101B-9397-08002B2CF9AE}" pid="18" name="lot">
    <vt:lpwstr>True</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ies>
</file>