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customer</w:t>
      </w:r>
      <w:r w:rsidDel="00000000" w:rsidR="00000000" w:rsidRPr="00000000">
        <w:rPr>
          <w:i w:val="1"/>
          <w:rtl w:val="0"/>
        </w:rPr>
        <w:t xml:space="preserve"> - Customer ID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color w:val="5f6368"/>
          <w:highlight w:val="white"/>
        </w:rPr>
      </w:pPr>
      <w:r w:rsidDel="00000000" w:rsidR="00000000" w:rsidRPr="00000000">
        <w:rPr>
          <w:b w:val="1"/>
          <w:i w:val="1"/>
          <w:rtl w:val="0"/>
        </w:rPr>
        <w:t xml:space="preserve">gender </w:t>
      </w:r>
      <w:r w:rsidDel="00000000" w:rsidR="00000000" w:rsidRPr="00000000">
        <w:rPr>
          <w:i w:val="1"/>
          <w:rtl w:val="0"/>
        </w:rPr>
        <w:t xml:space="preserve"> -  Whether the customer is a male or a female</w:t>
        <w:br w:type="textWrapping"/>
      </w:r>
      <w:r w:rsidDel="00000000" w:rsidR="00000000" w:rsidRPr="00000000">
        <w:rPr>
          <w:i w:val="1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i w:val="1"/>
          <w:rtl w:val="0"/>
        </w:rPr>
        <w:t xml:space="preserve">SeniorCitizen </w:t>
      </w:r>
      <w:r w:rsidDel="00000000" w:rsidR="00000000" w:rsidRPr="00000000">
        <w:rPr>
          <w:i w:val="1"/>
          <w:rtl w:val="0"/>
        </w:rPr>
        <w:t xml:space="preserve">- </w:t>
      </w:r>
      <w:r w:rsidDel="00000000" w:rsidR="00000000" w:rsidRPr="00000000">
        <w:rPr>
          <w:i w:val="1"/>
          <w:color w:val="5f6368"/>
          <w:highlight w:val="white"/>
          <w:rtl w:val="0"/>
        </w:rPr>
        <w:t xml:space="preserve">Whether the customer is a senior citizen or not (1, 0)</w:t>
      </w:r>
    </w:p>
    <w:p w:rsidR="00000000" w:rsidDel="00000000" w:rsidP="00000000" w:rsidRDefault="00000000" w:rsidRPr="00000000" w14:paraId="00000004">
      <w:pPr>
        <w:rPr>
          <w:i w:val="1"/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color w:val="5f6368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Partner </w:t>
      </w:r>
      <w:r w:rsidDel="00000000" w:rsidR="00000000" w:rsidRPr="00000000">
        <w:rPr>
          <w:i w:val="1"/>
          <w:color w:val="5f6368"/>
          <w:highlight w:val="white"/>
          <w:rtl w:val="0"/>
        </w:rPr>
        <w:t xml:space="preserve">-</w:t>
      </w:r>
      <w:r w:rsidDel="00000000" w:rsidR="00000000" w:rsidRPr="00000000">
        <w:rPr>
          <w:i w:val="1"/>
          <w:color w:val="5f636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5f6368"/>
          <w:highlight w:val="white"/>
          <w:rtl w:val="0"/>
        </w:rPr>
        <w:t xml:space="preserve">Whether the customer has a partner or not (Yes, No)</w:t>
      </w:r>
    </w:p>
    <w:p w:rsidR="00000000" w:rsidDel="00000000" w:rsidP="00000000" w:rsidRDefault="00000000" w:rsidRPr="00000000" w14:paraId="00000006">
      <w:pPr>
        <w:rPr>
          <w:i w:val="1"/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color w:val="5f6368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Dependents </w:t>
      </w:r>
      <w:r w:rsidDel="00000000" w:rsidR="00000000" w:rsidRPr="00000000">
        <w:rPr>
          <w:i w:val="1"/>
          <w:color w:val="5f6368"/>
          <w:highlight w:val="white"/>
          <w:rtl w:val="0"/>
        </w:rPr>
        <w:t xml:space="preserve">- Whether the customer has dependents or not (Yes, No)</w:t>
      </w:r>
    </w:p>
    <w:p w:rsidR="00000000" w:rsidDel="00000000" w:rsidP="00000000" w:rsidRDefault="00000000" w:rsidRPr="00000000" w14:paraId="00000008">
      <w:pPr>
        <w:rPr>
          <w:i w:val="1"/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color w:val="5f6368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tenure </w:t>
      </w:r>
      <w:r w:rsidDel="00000000" w:rsidR="00000000" w:rsidRPr="00000000">
        <w:rPr>
          <w:i w:val="1"/>
          <w:color w:val="5f6368"/>
          <w:highlight w:val="white"/>
          <w:rtl w:val="0"/>
        </w:rPr>
        <w:t xml:space="preserve">- Number of months the customer has stayed with the company</w:t>
      </w:r>
    </w:p>
    <w:p w:rsidR="00000000" w:rsidDel="00000000" w:rsidP="00000000" w:rsidRDefault="00000000" w:rsidRPr="00000000" w14:paraId="0000000A">
      <w:pPr>
        <w:rPr>
          <w:i w:val="1"/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color w:val="5f6368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PhoneService</w:t>
      </w:r>
      <w:r w:rsidDel="00000000" w:rsidR="00000000" w:rsidRPr="00000000">
        <w:rPr>
          <w:i w:val="1"/>
          <w:color w:val="5f6368"/>
          <w:highlight w:val="white"/>
          <w:rtl w:val="0"/>
        </w:rPr>
        <w:t xml:space="preserve"> -</w:t>
      </w:r>
      <w:r w:rsidDel="00000000" w:rsidR="00000000" w:rsidRPr="00000000">
        <w:rPr>
          <w:i w:val="1"/>
          <w:color w:val="5f636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5f6368"/>
          <w:highlight w:val="white"/>
          <w:rtl w:val="0"/>
        </w:rPr>
        <w:t xml:space="preserve">Whether the customer has a phone service or not (Yes, No)</w:t>
      </w:r>
    </w:p>
    <w:p w:rsidR="00000000" w:rsidDel="00000000" w:rsidP="00000000" w:rsidRDefault="00000000" w:rsidRPr="00000000" w14:paraId="0000000C">
      <w:pPr>
        <w:rPr>
          <w:i w:val="1"/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color w:val="5f6368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MultipleLines </w:t>
      </w:r>
      <w:r w:rsidDel="00000000" w:rsidR="00000000" w:rsidRPr="00000000">
        <w:rPr>
          <w:i w:val="1"/>
          <w:color w:val="5f6368"/>
          <w:highlight w:val="white"/>
          <w:rtl w:val="0"/>
        </w:rPr>
        <w:t xml:space="preserve">-</w:t>
      </w:r>
      <w:r w:rsidDel="00000000" w:rsidR="00000000" w:rsidRPr="00000000">
        <w:rPr>
          <w:i w:val="1"/>
          <w:color w:val="5f636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5f6368"/>
          <w:highlight w:val="white"/>
          <w:rtl w:val="0"/>
        </w:rPr>
        <w:t xml:space="preserve">Whether the customer has multiple lines or not (Yes, No, No phone service)</w:t>
      </w:r>
    </w:p>
    <w:p w:rsidR="00000000" w:rsidDel="00000000" w:rsidP="00000000" w:rsidRDefault="00000000" w:rsidRPr="00000000" w14:paraId="0000000E">
      <w:pPr>
        <w:rPr>
          <w:i w:val="1"/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color w:val="5f6368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InternetService</w:t>
      </w:r>
      <w:r w:rsidDel="00000000" w:rsidR="00000000" w:rsidRPr="00000000">
        <w:rPr>
          <w:i w:val="1"/>
          <w:color w:val="5f6368"/>
          <w:highlight w:val="white"/>
          <w:rtl w:val="0"/>
        </w:rPr>
        <w:t xml:space="preserve"> -</w:t>
      </w:r>
      <w:r w:rsidDel="00000000" w:rsidR="00000000" w:rsidRPr="00000000">
        <w:rPr>
          <w:i w:val="1"/>
          <w:color w:val="5f636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5f6368"/>
          <w:highlight w:val="white"/>
          <w:rtl w:val="0"/>
        </w:rPr>
        <w:t xml:space="preserve">Customer’s internet service provider (DSL, Fiber optic, No)</w:t>
      </w:r>
    </w:p>
    <w:p w:rsidR="00000000" w:rsidDel="00000000" w:rsidP="00000000" w:rsidRDefault="00000000" w:rsidRPr="00000000" w14:paraId="00000010">
      <w:pPr>
        <w:rPr>
          <w:i w:val="1"/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color w:val="5f6368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OnlineSecurity</w:t>
      </w:r>
      <w:r w:rsidDel="00000000" w:rsidR="00000000" w:rsidRPr="00000000">
        <w:rPr>
          <w:i w:val="1"/>
          <w:color w:val="5f6368"/>
          <w:highlight w:val="white"/>
          <w:rtl w:val="0"/>
        </w:rPr>
        <w:t xml:space="preserve"> - Whether the customer has online security or not (Yes, No, No internet service)</w:t>
      </w:r>
    </w:p>
    <w:p w:rsidR="00000000" w:rsidDel="00000000" w:rsidP="00000000" w:rsidRDefault="00000000" w:rsidRPr="00000000" w14:paraId="00000012">
      <w:pPr>
        <w:rPr>
          <w:i w:val="1"/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  <w:color w:val="5f6368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OnlineBackup</w:t>
      </w:r>
      <w:r w:rsidDel="00000000" w:rsidR="00000000" w:rsidRPr="00000000">
        <w:rPr>
          <w:i w:val="1"/>
          <w:color w:val="5f6368"/>
          <w:highlight w:val="white"/>
          <w:rtl w:val="0"/>
        </w:rPr>
        <w:t xml:space="preserve"> -</w:t>
      </w:r>
      <w:r w:rsidDel="00000000" w:rsidR="00000000" w:rsidRPr="00000000">
        <w:rPr>
          <w:i w:val="1"/>
          <w:color w:val="5f636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5f6368"/>
          <w:highlight w:val="white"/>
          <w:rtl w:val="0"/>
        </w:rPr>
        <w:t xml:space="preserve">Whether the customer has online backup or not (Yes, No, No internet service)</w:t>
      </w:r>
    </w:p>
    <w:p w:rsidR="00000000" w:rsidDel="00000000" w:rsidP="00000000" w:rsidRDefault="00000000" w:rsidRPr="00000000" w14:paraId="00000014">
      <w:pPr>
        <w:rPr>
          <w:i w:val="1"/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  <w:color w:val="5f6368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DeviceProtection</w:t>
      </w:r>
      <w:r w:rsidDel="00000000" w:rsidR="00000000" w:rsidRPr="00000000">
        <w:rPr>
          <w:i w:val="1"/>
          <w:color w:val="5f6368"/>
          <w:highlight w:val="white"/>
          <w:rtl w:val="0"/>
        </w:rPr>
        <w:t xml:space="preserve"> - Whether the customer has device protection or not (Yes, No, No internet service)</w:t>
      </w:r>
    </w:p>
    <w:p w:rsidR="00000000" w:rsidDel="00000000" w:rsidP="00000000" w:rsidRDefault="00000000" w:rsidRPr="00000000" w14:paraId="00000016">
      <w:pPr>
        <w:rPr>
          <w:i w:val="1"/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color w:val="5f6368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TechSupport</w:t>
      </w:r>
      <w:r w:rsidDel="00000000" w:rsidR="00000000" w:rsidRPr="00000000">
        <w:rPr>
          <w:i w:val="1"/>
          <w:color w:val="5f6368"/>
          <w:highlight w:val="white"/>
          <w:rtl w:val="0"/>
        </w:rPr>
        <w:t xml:space="preserve"> - Whether the customer has tech support or not (Yes, No, No internet service)</w:t>
      </w:r>
    </w:p>
    <w:p w:rsidR="00000000" w:rsidDel="00000000" w:rsidP="00000000" w:rsidRDefault="00000000" w:rsidRPr="00000000" w14:paraId="00000018">
      <w:pPr>
        <w:rPr>
          <w:i w:val="1"/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  <w:color w:val="5f6368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StreamingTV</w:t>
      </w:r>
      <w:r w:rsidDel="00000000" w:rsidR="00000000" w:rsidRPr="00000000">
        <w:rPr>
          <w:i w:val="1"/>
          <w:color w:val="5f6368"/>
          <w:highlight w:val="white"/>
          <w:rtl w:val="0"/>
        </w:rPr>
        <w:t xml:space="preserve"> - Whether the customer has streaming TV or not (Yes, No, No internet service)</w:t>
      </w:r>
    </w:p>
    <w:p w:rsidR="00000000" w:rsidDel="00000000" w:rsidP="00000000" w:rsidRDefault="00000000" w:rsidRPr="00000000" w14:paraId="0000001A">
      <w:pPr>
        <w:rPr>
          <w:i w:val="1"/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  <w:color w:val="5f6368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StreamingMovies</w:t>
      </w:r>
      <w:r w:rsidDel="00000000" w:rsidR="00000000" w:rsidRPr="00000000">
        <w:rPr>
          <w:i w:val="1"/>
          <w:color w:val="5f6368"/>
          <w:highlight w:val="white"/>
          <w:rtl w:val="0"/>
        </w:rPr>
        <w:t xml:space="preserve"> - Whether the customer has streaming movies or not (Yes, No, No internet service)</w:t>
      </w:r>
    </w:p>
    <w:p w:rsidR="00000000" w:rsidDel="00000000" w:rsidP="00000000" w:rsidRDefault="00000000" w:rsidRPr="00000000" w14:paraId="0000001C">
      <w:pPr>
        <w:rPr>
          <w:i w:val="1"/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  <w:color w:val="5f6368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Contract</w:t>
      </w:r>
      <w:r w:rsidDel="00000000" w:rsidR="00000000" w:rsidRPr="00000000">
        <w:rPr>
          <w:i w:val="1"/>
          <w:color w:val="5f6368"/>
          <w:highlight w:val="white"/>
          <w:rtl w:val="0"/>
        </w:rPr>
        <w:t xml:space="preserve"> -</w:t>
      </w:r>
      <w:r w:rsidDel="00000000" w:rsidR="00000000" w:rsidRPr="00000000">
        <w:rPr>
          <w:i w:val="1"/>
          <w:color w:val="5f6368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5f6368"/>
          <w:highlight w:val="white"/>
          <w:rtl w:val="0"/>
        </w:rPr>
        <w:t xml:space="preserve">The contract term of the customer (Month-to-month, One year, Two year)</w:t>
      </w:r>
    </w:p>
    <w:p w:rsidR="00000000" w:rsidDel="00000000" w:rsidP="00000000" w:rsidRDefault="00000000" w:rsidRPr="00000000" w14:paraId="0000001E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PaperlessBilling</w:t>
      </w:r>
      <w:r w:rsidDel="00000000" w:rsidR="00000000" w:rsidRPr="00000000">
        <w:rPr>
          <w:i w:val="1"/>
          <w:color w:val="5f6368"/>
          <w:highlight w:val="white"/>
          <w:rtl w:val="0"/>
        </w:rPr>
        <w:t xml:space="preserve"> - </w:t>
      </w:r>
      <w:r w:rsidDel="00000000" w:rsidR="00000000" w:rsidRPr="00000000">
        <w:rPr>
          <w:i w:val="1"/>
          <w:highlight w:val="white"/>
          <w:rtl w:val="0"/>
        </w:rPr>
        <w:t xml:space="preserve">Whether the customer has paperless billing or not (Yes, No)</w:t>
      </w:r>
    </w:p>
    <w:p w:rsidR="00000000" w:rsidDel="00000000" w:rsidP="00000000" w:rsidRDefault="00000000" w:rsidRPr="00000000" w14:paraId="00000020">
      <w:pPr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  <w:color w:val="5f6368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PaymentMethod</w:t>
      </w:r>
      <w:r w:rsidDel="00000000" w:rsidR="00000000" w:rsidRPr="00000000">
        <w:rPr>
          <w:i w:val="1"/>
          <w:highlight w:val="white"/>
          <w:rtl w:val="0"/>
        </w:rPr>
        <w:t xml:space="preserve"> - </w:t>
      </w:r>
      <w:r w:rsidDel="00000000" w:rsidR="00000000" w:rsidRPr="00000000">
        <w:rPr>
          <w:i w:val="1"/>
          <w:color w:val="5f6368"/>
          <w:highlight w:val="white"/>
          <w:rtl w:val="0"/>
        </w:rPr>
        <w:t xml:space="preserve">The customer’s payment method (Electronic check, Mailed check, Bank transfer (automatic), Credit card (automatic))</w:t>
      </w:r>
    </w:p>
    <w:p w:rsidR="00000000" w:rsidDel="00000000" w:rsidP="00000000" w:rsidRDefault="00000000" w:rsidRPr="00000000" w14:paraId="00000022">
      <w:pPr>
        <w:rPr>
          <w:i w:val="1"/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  <w:color w:val="5f6368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MonthlyCharges </w:t>
      </w:r>
      <w:r w:rsidDel="00000000" w:rsidR="00000000" w:rsidRPr="00000000">
        <w:rPr>
          <w:i w:val="1"/>
          <w:color w:val="5f6368"/>
          <w:highlight w:val="white"/>
          <w:rtl w:val="0"/>
        </w:rPr>
        <w:t xml:space="preserve">- The amount charged to the customer monthly</w:t>
      </w:r>
    </w:p>
    <w:p w:rsidR="00000000" w:rsidDel="00000000" w:rsidP="00000000" w:rsidRDefault="00000000" w:rsidRPr="00000000" w14:paraId="00000024">
      <w:pPr>
        <w:rPr>
          <w:i w:val="1"/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  <w:color w:val="5f6368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TotalCharges</w:t>
      </w:r>
      <w:r w:rsidDel="00000000" w:rsidR="00000000" w:rsidRPr="00000000">
        <w:rPr>
          <w:i w:val="1"/>
          <w:color w:val="5f6368"/>
          <w:highlight w:val="white"/>
          <w:rtl w:val="0"/>
        </w:rPr>
        <w:t xml:space="preserve"> - The total amount charged to the customer</w:t>
      </w:r>
    </w:p>
    <w:p w:rsidR="00000000" w:rsidDel="00000000" w:rsidP="00000000" w:rsidRDefault="00000000" w:rsidRPr="00000000" w14:paraId="00000026">
      <w:pPr>
        <w:rPr>
          <w:i w:val="1"/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  <w:color w:val="5f6368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Churn </w:t>
      </w:r>
      <w:r w:rsidDel="00000000" w:rsidR="00000000" w:rsidRPr="00000000">
        <w:rPr>
          <w:i w:val="1"/>
          <w:color w:val="5f6368"/>
          <w:highlight w:val="white"/>
          <w:rtl w:val="0"/>
        </w:rPr>
        <w:t xml:space="preserve">- Whether the customer churned or not (Yes or 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  <w:color w:val="5f636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  <w:color w:val="5f63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