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6EA9" w:rsidRPr="002C48AD" w:rsidRDefault="002C48AD">
      <w:pPr>
        <w:rPr>
          <w:sz w:val="32"/>
          <w:szCs w:val="32"/>
        </w:rPr>
      </w:pPr>
      <w:r w:rsidRPr="002C48AD">
        <w:rPr>
          <w:sz w:val="32"/>
          <w:szCs w:val="32"/>
        </w:rPr>
        <w:t>Learnings from EDA: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>There are more females than males represented in the data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>University and Graduate level education make up a majority of those who have received loans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>We are seeing a 22% default rate next month, is this considered bad for the organization?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>Divorced people are heavily underrepresented in the data, do they ever receive loans? Are their conditions where they are granted loans?</w:t>
      </w:r>
    </w:p>
    <w:p w:rsidR="002C48AD" w:rsidRP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 xml:space="preserve">In the heat map, I am seeing very few (if any) strong correlations between fields </w:t>
      </w:r>
    </w:p>
    <w:p w:rsidR="002C48AD" w:rsidRDefault="002C48AD" w:rsidP="002C48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C48AD">
        <w:rPr>
          <w:sz w:val="28"/>
          <w:szCs w:val="28"/>
        </w:rPr>
        <w:t>Men tend to have a slightly more density of older ages than women I this data set</w:t>
      </w:r>
    </w:p>
    <w:p w:rsidR="00B01815" w:rsidRDefault="00B01815" w:rsidP="00B01815">
      <w:pPr>
        <w:rPr>
          <w:sz w:val="28"/>
          <w:szCs w:val="28"/>
        </w:rPr>
      </w:pPr>
    </w:p>
    <w:p w:rsidR="00B01815" w:rsidRDefault="00B01815" w:rsidP="00B01815">
      <w:pPr>
        <w:rPr>
          <w:sz w:val="28"/>
          <w:szCs w:val="28"/>
        </w:rPr>
      </w:pPr>
      <w:r>
        <w:rPr>
          <w:sz w:val="28"/>
          <w:szCs w:val="28"/>
        </w:rPr>
        <w:t xml:space="preserve">Main Lesson: The data is heavily limited and suffers from selection bias meaning we know who gets loans but we don’t know who is not getting loans. </w:t>
      </w:r>
    </w:p>
    <w:p w:rsidR="00B01815" w:rsidRDefault="00B01815" w:rsidP="00B01815">
      <w:pPr>
        <w:rPr>
          <w:sz w:val="28"/>
          <w:szCs w:val="28"/>
        </w:rPr>
      </w:pPr>
    </w:p>
    <w:p w:rsidR="00B01815" w:rsidRPr="00B01815" w:rsidRDefault="00B01815" w:rsidP="00B01815">
      <w:pPr>
        <w:rPr>
          <w:sz w:val="28"/>
          <w:szCs w:val="28"/>
        </w:rPr>
      </w:pPr>
      <w:r>
        <w:rPr>
          <w:sz w:val="28"/>
          <w:szCs w:val="28"/>
        </w:rPr>
        <w:t xml:space="preserve">Guido: We need to understand how it was decided who received loans and what a concerning default rate is. 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2C48AD" w:rsidRDefault="002C48AD"/>
    <w:sectPr w:rsidR="002C4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A4D99"/>
    <w:multiLevelType w:val="hybridMultilevel"/>
    <w:tmpl w:val="70644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8AD"/>
    <w:rsid w:val="001B4A02"/>
    <w:rsid w:val="002C48AD"/>
    <w:rsid w:val="006C6EA9"/>
    <w:rsid w:val="006E7021"/>
    <w:rsid w:val="00B01815"/>
    <w:rsid w:val="00D2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92B9"/>
  <w15:chartTrackingRefBased/>
  <w15:docId w15:val="{C46DFAEA-074B-460A-BE3C-FED5AF75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T3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Karanfilovski</dc:creator>
  <cp:keywords/>
  <dc:description/>
  <cp:lastModifiedBy>Milica Karanfilovski</cp:lastModifiedBy>
  <cp:revision>2</cp:revision>
  <dcterms:created xsi:type="dcterms:W3CDTF">2021-05-29T16:37:00Z</dcterms:created>
  <dcterms:modified xsi:type="dcterms:W3CDTF">2021-05-29T16:51:00Z</dcterms:modified>
</cp:coreProperties>
</file>