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AE3" w:rsidRPr="00C628E7" w:rsidRDefault="003B3B94" w:rsidP="003B3B94">
      <w:pPr>
        <w:jc w:val="center"/>
        <w:rPr>
          <w:b/>
          <w:sz w:val="32"/>
          <w:lang w:val="sr-Latn-RS"/>
        </w:rPr>
      </w:pPr>
      <w:r w:rsidRPr="00C628E7">
        <w:rPr>
          <w:b/>
          <w:sz w:val="32"/>
          <w:lang w:val="sr-Latn-RS"/>
        </w:rPr>
        <w:t>Opis poslovnih pravila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0"/>
        <w:gridCol w:w="4805"/>
        <w:gridCol w:w="1565"/>
        <w:gridCol w:w="2178"/>
        <w:gridCol w:w="1206"/>
      </w:tblGrid>
      <w:tr w:rsidR="00514A18" w:rsidRPr="00514A18" w:rsidTr="00514A18">
        <w:trPr>
          <w:jc w:val="center"/>
        </w:trPr>
        <w:tc>
          <w:tcPr>
            <w:tcW w:w="0" w:type="auto"/>
            <w:shd w:val="clear" w:color="auto" w:fill="FFC000" w:themeFill="accent4"/>
            <w:vAlign w:val="center"/>
          </w:tcPr>
          <w:p w:rsidR="003B3B94" w:rsidRPr="00514A18" w:rsidRDefault="003B3B94" w:rsidP="003B3B94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bookmarkStart w:id="0" w:name="_GoBack"/>
            <w:r w:rsidRPr="00514A18">
              <w:rPr>
                <w:b/>
                <w:sz w:val="24"/>
                <w:szCs w:val="24"/>
                <w:lang w:val="sr-Latn-RS"/>
              </w:rPr>
              <w:t>ID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3B3B94" w:rsidRPr="00514A18" w:rsidRDefault="003B3B94" w:rsidP="003B3B94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 w:rsidRPr="00514A18">
              <w:rPr>
                <w:b/>
                <w:sz w:val="24"/>
                <w:szCs w:val="24"/>
                <w:lang w:val="sr-Latn-RS"/>
              </w:rPr>
              <w:t>Definicija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3B3B94" w:rsidRPr="00514A18" w:rsidRDefault="003B3B94" w:rsidP="003B3B94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 w:rsidRPr="00514A18">
              <w:rPr>
                <w:b/>
                <w:sz w:val="24"/>
                <w:szCs w:val="24"/>
                <w:lang w:val="sr-Latn-RS"/>
              </w:rPr>
              <w:t>Vrsta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3B3B94" w:rsidRPr="00514A18" w:rsidRDefault="003B3B94" w:rsidP="003B3B94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 w:rsidRPr="00514A18">
              <w:rPr>
                <w:b/>
                <w:sz w:val="24"/>
                <w:szCs w:val="24"/>
                <w:lang w:val="sr-Latn-RS"/>
              </w:rPr>
              <w:t>Statičko/Dinamičko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3B3B94" w:rsidRPr="00514A18" w:rsidRDefault="003B3B94" w:rsidP="003B3B94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 w:rsidRPr="00514A18">
              <w:rPr>
                <w:b/>
                <w:sz w:val="24"/>
                <w:szCs w:val="24"/>
                <w:lang w:val="sr-Latn-RS"/>
              </w:rPr>
              <w:t>Izvor</w:t>
            </w:r>
          </w:p>
        </w:tc>
      </w:tr>
      <w:tr w:rsidR="00C628E7" w:rsidRPr="00514A18" w:rsidTr="00514A18">
        <w:trPr>
          <w:trHeight w:val="879"/>
          <w:jc w:val="center"/>
        </w:trPr>
        <w:tc>
          <w:tcPr>
            <w:tcW w:w="0" w:type="auto"/>
            <w:shd w:val="clear" w:color="auto" w:fill="FFE599" w:themeFill="accent4" w:themeFillTint="66"/>
            <w:vAlign w:val="center"/>
          </w:tcPr>
          <w:p w:rsidR="003B3B94" w:rsidRPr="00514A18" w:rsidRDefault="003B3B94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1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3B3B94" w:rsidRPr="00514A18" w:rsidRDefault="003B3B94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Nekretnine moraju biti na teritoriji Beograda, Kragujevca, Niša i Novog Sada.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3B3B94" w:rsidRPr="00514A18" w:rsidRDefault="003B3B94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Ograničenje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3B3B94" w:rsidRPr="00514A18" w:rsidRDefault="003B3B94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Statičko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3B3B94" w:rsidRPr="00514A18" w:rsidRDefault="003B3B94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Direktor</w:t>
            </w:r>
          </w:p>
        </w:tc>
      </w:tr>
      <w:tr w:rsidR="00C628E7" w:rsidRPr="00514A18" w:rsidTr="00514A18">
        <w:trPr>
          <w:trHeight w:val="879"/>
          <w:jc w:val="center"/>
        </w:trPr>
        <w:tc>
          <w:tcPr>
            <w:tcW w:w="0" w:type="auto"/>
            <w:shd w:val="clear" w:color="auto" w:fill="FFD966" w:themeFill="accent4" w:themeFillTint="99"/>
            <w:vAlign w:val="center"/>
          </w:tcPr>
          <w:p w:rsidR="003B3B94" w:rsidRPr="00514A18" w:rsidRDefault="003B3B94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2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:rsidR="003B3B94" w:rsidRPr="00514A18" w:rsidRDefault="003B3B94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Nekretnine moraju biti uknjižene i biti registrovane u katastru Republike Srbije.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:rsidR="003B3B94" w:rsidRPr="00514A18" w:rsidRDefault="003B3B94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Ograničenje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:rsidR="003B3B94" w:rsidRPr="00514A18" w:rsidRDefault="003B3B94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St</w:t>
            </w:r>
            <w:r w:rsidRPr="00514A18">
              <w:rPr>
                <w:sz w:val="24"/>
                <w:szCs w:val="24"/>
                <w:lang w:val="sr-Latn-RS"/>
              </w:rPr>
              <w:t>at</w:t>
            </w:r>
            <w:r w:rsidRPr="00514A18">
              <w:rPr>
                <w:sz w:val="24"/>
                <w:szCs w:val="24"/>
                <w:lang w:val="sr-Latn-RS"/>
              </w:rPr>
              <w:t>ičko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:rsidR="003B3B94" w:rsidRPr="00514A18" w:rsidRDefault="003B3B94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Direktor</w:t>
            </w:r>
          </w:p>
        </w:tc>
      </w:tr>
      <w:tr w:rsidR="00C628E7" w:rsidRPr="00514A18" w:rsidTr="00514A18">
        <w:trPr>
          <w:trHeight w:val="879"/>
          <w:jc w:val="center"/>
        </w:trPr>
        <w:tc>
          <w:tcPr>
            <w:tcW w:w="0" w:type="auto"/>
            <w:shd w:val="clear" w:color="auto" w:fill="FFE599" w:themeFill="accent4" w:themeFillTint="66"/>
            <w:vAlign w:val="center"/>
          </w:tcPr>
          <w:p w:rsidR="003B3B94" w:rsidRPr="00514A18" w:rsidRDefault="003B3B94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3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3B3B94" w:rsidRPr="00514A18" w:rsidRDefault="003B3B94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Svi</w:t>
            </w:r>
            <w:r w:rsidR="0055766A" w:rsidRPr="00514A18">
              <w:rPr>
                <w:sz w:val="24"/>
                <w:szCs w:val="24"/>
                <w:lang w:val="sr-Latn-RS"/>
              </w:rPr>
              <w:t xml:space="preserve"> klijenti moraju biti punoletni građani Republike Srbije.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3B3B94" w:rsidRPr="00514A18" w:rsidRDefault="003B3B94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Ograničenje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3B3B94" w:rsidRPr="00514A18" w:rsidRDefault="003B3B94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Statičko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3B3B94" w:rsidRPr="00514A18" w:rsidRDefault="003B3B94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Direktor</w:t>
            </w:r>
          </w:p>
        </w:tc>
      </w:tr>
      <w:tr w:rsidR="00C628E7" w:rsidRPr="00514A18" w:rsidTr="00514A18">
        <w:trPr>
          <w:trHeight w:val="879"/>
          <w:jc w:val="center"/>
        </w:trPr>
        <w:tc>
          <w:tcPr>
            <w:tcW w:w="0" w:type="auto"/>
            <w:shd w:val="clear" w:color="auto" w:fill="FFD966" w:themeFill="accent4" w:themeFillTint="99"/>
            <w:vAlign w:val="center"/>
          </w:tcPr>
          <w:p w:rsidR="003B3B94" w:rsidRPr="00514A18" w:rsidRDefault="003B3B94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4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:rsidR="003B3B94" w:rsidRPr="00514A18" w:rsidRDefault="003B3B94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Klijent koji prodaje ili iznajmljuje nekretninu posredstvom Agencije mora biti njen vlasnik.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:rsidR="003B3B94" w:rsidRPr="00514A18" w:rsidRDefault="003B3B94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Ograničenje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:rsidR="003B3B94" w:rsidRPr="00514A18" w:rsidRDefault="003B3B94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Statičko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:rsidR="003B3B94" w:rsidRPr="00514A18" w:rsidRDefault="003B3B94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Direktor</w:t>
            </w:r>
          </w:p>
        </w:tc>
      </w:tr>
      <w:tr w:rsidR="00C628E7" w:rsidRPr="00514A18" w:rsidTr="00514A18">
        <w:trPr>
          <w:trHeight w:val="879"/>
          <w:jc w:val="center"/>
        </w:trPr>
        <w:tc>
          <w:tcPr>
            <w:tcW w:w="0" w:type="auto"/>
            <w:shd w:val="clear" w:color="auto" w:fill="FFE599" w:themeFill="accent4" w:themeFillTint="66"/>
            <w:vAlign w:val="center"/>
          </w:tcPr>
          <w:p w:rsidR="003B3B94" w:rsidRPr="00514A18" w:rsidRDefault="003B3B94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5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3B3B94" w:rsidRPr="00514A18" w:rsidRDefault="0055766A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Provizija pri prodaji nekretnine iznosi 2% od ukupne prodajne cene.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3B3B94" w:rsidRPr="00514A18" w:rsidRDefault="0055766A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Izračunavanje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3B3B94" w:rsidRPr="00514A18" w:rsidRDefault="0055766A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Dinamičko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3B3B94" w:rsidRPr="00514A18" w:rsidRDefault="0055766A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Direktor</w:t>
            </w:r>
          </w:p>
        </w:tc>
      </w:tr>
      <w:tr w:rsidR="00C628E7" w:rsidRPr="00514A18" w:rsidTr="00514A18">
        <w:trPr>
          <w:trHeight w:val="879"/>
          <w:jc w:val="center"/>
        </w:trPr>
        <w:tc>
          <w:tcPr>
            <w:tcW w:w="0" w:type="auto"/>
            <w:shd w:val="clear" w:color="auto" w:fill="FFD966" w:themeFill="accent4" w:themeFillTint="99"/>
            <w:vAlign w:val="center"/>
          </w:tcPr>
          <w:p w:rsidR="003B3B94" w:rsidRPr="00514A18" w:rsidRDefault="003B3B94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6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:rsidR="003B3B94" w:rsidRPr="00514A18" w:rsidRDefault="0055766A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Provizija pri iznajmljivanju nekretnine iznosi 50% prve kirije.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:rsidR="003B3B94" w:rsidRPr="00514A18" w:rsidRDefault="0055766A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Izračunavanje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:rsidR="003B3B94" w:rsidRPr="00514A18" w:rsidRDefault="0055766A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Dinamičko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:rsidR="003B3B94" w:rsidRPr="00514A18" w:rsidRDefault="0055766A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Direktor</w:t>
            </w:r>
          </w:p>
        </w:tc>
      </w:tr>
      <w:tr w:rsidR="00C628E7" w:rsidRPr="00514A18" w:rsidTr="00514A18">
        <w:trPr>
          <w:trHeight w:val="879"/>
          <w:jc w:val="center"/>
        </w:trPr>
        <w:tc>
          <w:tcPr>
            <w:tcW w:w="0" w:type="auto"/>
            <w:shd w:val="clear" w:color="auto" w:fill="FFE599" w:themeFill="accent4" w:themeFillTint="66"/>
            <w:vAlign w:val="center"/>
          </w:tcPr>
          <w:p w:rsidR="003B3B94" w:rsidRPr="00514A18" w:rsidRDefault="003B3B94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7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3B3B94" w:rsidRPr="00514A18" w:rsidRDefault="0055766A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Svi zaposleni, dobijaju fiksnu zaradu, jednom mesečno.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3B3B94" w:rsidRPr="00514A18" w:rsidRDefault="0055766A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Činjenica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3B3B94" w:rsidRPr="00514A18" w:rsidRDefault="0055766A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Dinamičko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3B3B94" w:rsidRPr="00514A18" w:rsidRDefault="0055766A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Direktor</w:t>
            </w:r>
          </w:p>
        </w:tc>
      </w:tr>
      <w:tr w:rsidR="00C628E7" w:rsidRPr="00514A18" w:rsidTr="00514A18">
        <w:trPr>
          <w:trHeight w:val="879"/>
          <w:jc w:val="center"/>
        </w:trPr>
        <w:tc>
          <w:tcPr>
            <w:tcW w:w="0" w:type="auto"/>
            <w:shd w:val="clear" w:color="auto" w:fill="FFD966" w:themeFill="accent4" w:themeFillTint="99"/>
            <w:vAlign w:val="center"/>
          </w:tcPr>
          <w:p w:rsidR="003B3B94" w:rsidRPr="00514A18" w:rsidRDefault="003B3B94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8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:rsidR="003B3B94" w:rsidRPr="00514A18" w:rsidRDefault="00C628E7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 xml:space="preserve">Agenti </w:t>
            </w:r>
            <w:r w:rsidR="0055766A" w:rsidRPr="00514A18">
              <w:rPr>
                <w:sz w:val="24"/>
                <w:szCs w:val="24"/>
                <w:lang w:val="sr-Latn-RS"/>
              </w:rPr>
              <w:t>dobijaju bonus u iznosu 50% zarade od svake prodate/iznajmljene nekretnine.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:rsidR="003B3B94" w:rsidRPr="00514A18" w:rsidRDefault="0055766A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Izračunavanje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:rsidR="003B3B94" w:rsidRPr="00514A18" w:rsidRDefault="0055766A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Dinamičko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:rsidR="003B3B94" w:rsidRPr="00514A18" w:rsidRDefault="0055766A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Direktor</w:t>
            </w:r>
          </w:p>
        </w:tc>
      </w:tr>
      <w:tr w:rsidR="00C628E7" w:rsidRPr="00514A18" w:rsidTr="00514A18">
        <w:trPr>
          <w:trHeight w:val="879"/>
          <w:jc w:val="center"/>
        </w:trPr>
        <w:tc>
          <w:tcPr>
            <w:tcW w:w="0" w:type="auto"/>
            <w:shd w:val="clear" w:color="auto" w:fill="FFE599" w:themeFill="accent4" w:themeFillTint="66"/>
            <w:vAlign w:val="center"/>
          </w:tcPr>
          <w:p w:rsidR="003B3B94" w:rsidRPr="00514A18" w:rsidRDefault="003B3B94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9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3B3B94" w:rsidRPr="00514A18" w:rsidRDefault="0055766A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Zaposleni</w:t>
            </w:r>
            <w:r w:rsidR="00C628E7" w:rsidRPr="00514A18">
              <w:rPr>
                <w:sz w:val="24"/>
                <w:szCs w:val="24"/>
                <w:lang w:val="sr-Latn-RS"/>
              </w:rPr>
              <w:t xml:space="preserve"> rade u dve smene. Prva smena traje od 8h do 14h, a druga od 14h do 20h.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3B3B94" w:rsidRPr="00514A18" w:rsidRDefault="00C628E7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Činjenica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3B3B94" w:rsidRPr="00514A18" w:rsidRDefault="00C628E7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Statičko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3B3B94" w:rsidRPr="00514A18" w:rsidRDefault="00C628E7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Direktor</w:t>
            </w:r>
          </w:p>
        </w:tc>
      </w:tr>
      <w:tr w:rsidR="00C628E7" w:rsidRPr="00514A18" w:rsidTr="00514A18">
        <w:trPr>
          <w:trHeight w:val="879"/>
          <w:jc w:val="center"/>
        </w:trPr>
        <w:tc>
          <w:tcPr>
            <w:tcW w:w="0" w:type="auto"/>
            <w:shd w:val="clear" w:color="auto" w:fill="FFD966" w:themeFill="accent4" w:themeFillTint="99"/>
            <w:vAlign w:val="center"/>
          </w:tcPr>
          <w:p w:rsidR="003B3B94" w:rsidRPr="00514A18" w:rsidRDefault="003B3B94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10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:rsidR="003B3B94" w:rsidRPr="00514A18" w:rsidRDefault="00C628E7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Agencija radi svakog dana, sem za državne praznike.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:rsidR="003B3B94" w:rsidRPr="00514A18" w:rsidRDefault="00C628E7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Činjenica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:rsidR="003B3B94" w:rsidRPr="00514A18" w:rsidRDefault="00C628E7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Statičko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:rsidR="003B3B94" w:rsidRPr="00514A18" w:rsidRDefault="00C628E7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Direktor</w:t>
            </w:r>
          </w:p>
        </w:tc>
      </w:tr>
      <w:tr w:rsidR="00C628E7" w:rsidRPr="00514A18" w:rsidTr="00514A18">
        <w:trPr>
          <w:trHeight w:val="879"/>
          <w:jc w:val="center"/>
        </w:trPr>
        <w:tc>
          <w:tcPr>
            <w:tcW w:w="0" w:type="auto"/>
            <w:shd w:val="clear" w:color="auto" w:fill="FFE599" w:themeFill="accent4" w:themeFillTint="66"/>
            <w:vAlign w:val="center"/>
          </w:tcPr>
          <w:p w:rsidR="003B3B94" w:rsidRPr="00514A18" w:rsidRDefault="003B3B94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11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3B3B94" w:rsidRPr="00514A18" w:rsidRDefault="00C628E7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Svaki zaposleni ima pravo na odmor, bolovanje i jedan neradan dan za svoju slavu.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3B3B94" w:rsidRPr="00514A18" w:rsidRDefault="00C628E7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Činjenica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3B3B94" w:rsidRPr="00514A18" w:rsidRDefault="00C628E7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Statičko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3B3B94" w:rsidRPr="00514A18" w:rsidRDefault="00C628E7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Direktor</w:t>
            </w:r>
          </w:p>
        </w:tc>
      </w:tr>
      <w:tr w:rsidR="00C628E7" w:rsidRPr="00514A18" w:rsidTr="00514A18">
        <w:trPr>
          <w:trHeight w:val="879"/>
          <w:jc w:val="center"/>
        </w:trPr>
        <w:tc>
          <w:tcPr>
            <w:tcW w:w="0" w:type="auto"/>
            <w:shd w:val="clear" w:color="auto" w:fill="FFD966" w:themeFill="accent4" w:themeFillTint="99"/>
            <w:vAlign w:val="center"/>
          </w:tcPr>
          <w:p w:rsidR="00C628E7" w:rsidRPr="00514A18" w:rsidRDefault="00C628E7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12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:rsidR="00C628E7" w:rsidRPr="00514A18" w:rsidRDefault="00C628E7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Ugovori se potpisuju u tri primerka, jedan pripada Agenciji, jedan vlasniku, a jedan kupcu/zakupcu nekretnine.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:rsidR="00C628E7" w:rsidRPr="00514A18" w:rsidRDefault="00C628E7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Činjenica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:rsidR="00C628E7" w:rsidRPr="00514A18" w:rsidRDefault="00C628E7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Statičko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:rsidR="00C628E7" w:rsidRPr="00514A18" w:rsidRDefault="00C628E7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Direktor</w:t>
            </w:r>
          </w:p>
        </w:tc>
      </w:tr>
      <w:tr w:rsidR="00514A18" w:rsidRPr="00514A18" w:rsidTr="00514A18">
        <w:trPr>
          <w:trHeight w:val="879"/>
          <w:jc w:val="center"/>
        </w:trPr>
        <w:tc>
          <w:tcPr>
            <w:tcW w:w="0" w:type="auto"/>
            <w:shd w:val="clear" w:color="auto" w:fill="FFE599" w:themeFill="accent4" w:themeFillTint="66"/>
            <w:vAlign w:val="center"/>
          </w:tcPr>
          <w:p w:rsidR="00C628E7" w:rsidRPr="00514A18" w:rsidRDefault="00C628E7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13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C628E7" w:rsidRPr="00514A18" w:rsidRDefault="00C628E7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Svi zaposleni se moraju odevati pristojno.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C628E7" w:rsidRPr="00514A18" w:rsidRDefault="00C628E7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Ograničenje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C628E7" w:rsidRPr="00514A18" w:rsidRDefault="00C628E7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Statičko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C628E7" w:rsidRPr="00514A18" w:rsidRDefault="00C628E7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Menadžer</w:t>
            </w:r>
          </w:p>
        </w:tc>
      </w:tr>
      <w:tr w:rsidR="00C628E7" w:rsidRPr="00514A18" w:rsidTr="00514A18">
        <w:trPr>
          <w:trHeight w:val="879"/>
          <w:jc w:val="center"/>
        </w:trPr>
        <w:tc>
          <w:tcPr>
            <w:tcW w:w="0" w:type="auto"/>
            <w:shd w:val="clear" w:color="auto" w:fill="FFD966" w:themeFill="accent4" w:themeFillTint="99"/>
            <w:vAlign w:val="center"/>
          </w:tcPr>
          <w:p w:rsidR="00C628E7" w:rsidRPr="00514A18" w:rsidRDefault="00C628E7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14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:rsidR="00C628E7" w:rsidRPr="00514A18" w:rsidRDefault="00C628E7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Zaposleni moraju ispunjavati sve obaveze koje im dodeli menadžer.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:rsidR="00C628E7" w:rsidRPr="00514A18" w:rsidRDefault="00C628E7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Činjenica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:rsidR="00C628E7" w:rsidRPr="00514A18" w:rsidRDefault="00C628E7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Statičko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:rsidR="00C628E7" w:rsidRPr="00514A18" w:rsidRDefault="00C628E7" w:rsidP="003B3B94">
            <w:pPr>
              <w:jc w:val="center"/>
              <w:rPr>
                <w:sz w:val="24"/>
                <w:szCs w:val="24"/>
                <w:lang w:val="sr-Latn-RS"/>
              </w:rPr>
            </w:pPr>
            <w:r w:rsidRPr="00514A18">
              <w:rPr>
                <w:sz w:val="24"/>
                <w:szCs w:val="24"/>
                <w:lang w:val="sr-Latn-RS"/>
              </w:rPr>
              <w:t>Menadžer</w:t>
            </w:r>
          </w:p>
        </w:tc>
      </w:tr>
      <w:bookmarkEnd w:id="0"/>
    </w:tbl>
    <w:p w:rsidR="003B3B94" w:rsidRPr="003B3B94" w:rsidRDefault="003B3B94">
      <w:pPr>
        <w:rPr>
          <w:sz w:val="24"/>
          <w:lang w:val="sr-Latn-RS"/>
        </w:rPr>
      </w:pPr>
    </w:p>
    <w:sectPr w:rsidR="003B3B94" w:rsidRPr="003B3B94" w:rsidSect="003B3B94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5B9"/>
    <w:rsid w:val="00204A7A"/>
    <w:rsid w:val="003B3B94"/>
    <w:rsid w:val="00514A18"/>
    <w:rsid w:val="0055766A"/>
    <w:rsid w:val="00806AE3"/>
    <w:rsid w:val="00C628E7"/>
    <w:rsid w:val="00F91431"/>
    <w:rsid w:val="00FF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2AED"/>
  <w15:chartTrackingRefBased/>
  <w15:docId w15:val="{E599DEDA-7E7E-4A04-95F8-173E049F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3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Dimitrije Kokeric</dc:creator>
  <cp:keywords/>
  <dc:description/>
  <cp:lastModifiedBy>Dimitrije Kokeric</cp:lastModifiedBy>
  <cp:revision>2</cp:revision>
  <dcterms:created xsi:type="dcterms:W3CDTF">2017-03-01T19:51:00Z</dcterms:created>
  <dcterms:modified xsi:type="dcterms:W3CDTF">2017-03-01T20:23:00Z</dcterms:modified>
</cp:coreProperties>
</file>