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3" w:rsidRDefault="00B57B0F" w:rsidP="00B57B0F">
      <w:pPr>
        <w:jc w:val="center"/>
        <w:rPr>
          <w:b/>
          <w:sz w:val="32"/>
          <w:lang w:val="sr-Latn-RS"/>
        </w:rPr>
      </w:pPr>
      <w:r>
        <w:rPr>
          <w:b/>
          <w:sz w:val="32"/>
          <w:lang w:val="sr-Latn-RS"/>
        </w:rPr>
        <w:t>Specifikacija izveštaja</w:t>
      </w:r>
    </w:p>
    <w:tbl>
      <w:tblPr>
        <w:tblStyle w:val="TableGrid"/>
        <w:tblW w:w="0" w:type="auto"/>
        <w:jc w:val="center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723"/>
        <w:gridCol w:w="6072"/>
      </w:tblGrid>
      <w:tr w:rsidR="00B57B0F" w:rsidRPr="00FF2693" w:rsidTr="00090A03">
        <w:trPr>
          <w:trHeight w:val="2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Naziv projekta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Informacioni sistem za agenciju za nekretnine „Sedmi sprat“</w:t>
            </w:r>
          </w:p>
        </w:tc>
      </w:tr>
      <w:tr w:rsidR="00B57B0F" w:rsidRPr="00FF2693" w:rsidTr="00090A03">
        <w:trPr>
          <w:trHeight w:val="2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Datum početka projekta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15.02.2017.</w:t>
            </w:r>
          </w:p>
        </w:tc>
      </w:tr>
      <w:tr w:rsidR="00B57B0F" w:rsidRPr="00FF2693" w:rsidTr="00090A03">
        <w:trPr>
          <w:trHeight w:val="2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Datum završetka projekta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15.03.2017.</w:t>
            </w:r>
          </w:p>
        </w:tc>
      </w:tr>
      <w:tr w:rsidR="00B57B0F" w:rsidRPr="00FF2693" w:rsidTr="00090A03">
        <w:trPr>
          <w:trHeight w:val="2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Tim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„Milica je uvek u pravu“</w:t>
            </w:r>
          </w:p>
        </w:tc>
      </w:tr>
      <w:tr w:rsidR="00B57B0F" w:rsidRPr="00FF2693" w:rsidTr="00090A03">
        <w:trPr>
          <w:trHeight w:val="29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Menadžer projekta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B57B0F" w:rsidRPr="006508A9" w:rsidRDefault="00B57B0F" w:rsidP="00FF2B9B">
            <w:pPr>
              <w:rPr>
                <w:rFonts w:cstheme="minorHAnsi"/>
                <w:sz w:val="24"/>
                <w:szCs w:val="24"/>
                <w:lang w:val="sr-Latn-RS"/>
              </w:rPr>
            </w:pPr>
            <w:r w:rsidRPr="006508A9">
              <w:rPr>
                <w:rFonts w:cstheme="minorHAnsi"/>
                <w:sz w:val="24"/>
                <w:szCs w:val="24"/>
                <w:lang w:val="sr-Latn-RS"/>
              </w:rPr>
              <w:t>dr Nenad Stefanović</w:t>
            </w:r>
          </w:p>
        </w:tc>
      </w:tr>
    </w:tbl>
    <w:p w:rsidR="00B57B0F" w:rsidRDefault="00B57B0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B57B0F" w:rsidTr="00B57B0F">
        <w:tc>
          <w:tcPr>
            <w:tcW w:w="1666" w:type="pct"/>
            <w:shd w:val="clear" w:color="auto" w:fill="ED7D31" w:themeFill="accent2"/>
          </w:tcPr>
          <w:p w:rsidR="00B57B0F" w:rsidRDefault="00B57B0F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B57B0F" w:rsidRDefault="00AF075D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</w:p>
        </w:tc>
      </w:tr>
      <w:tr w:rsidR="00B57B0F" w:rsidTr="00B57B0F">
        <w:tc>
          <w:tcPr>
            <w:tcW w:w="1666" w:type="pct"/>
            <w:shd w:val="clear" w:color="auto" w:fill="ED7D31" w:themeFill="accent2"/>
          </w:tcPr>
          <w:p w:rsidR="00B57B0F" w:rsidRDefault="00B57B0F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B57B0F" w:rsidRDefault="00AF075D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Angažovanje saradnika</w:t>
            </w:r>
          </w:p>
        </w:tc>
      </w:tr>
      <w:tr w:rsidR="00B57B0F" w:rsidTr="00B57B0F">
        <w:tc>
          <w:tcPr>
            <w:tcW w:w="1666" w:type="pct"/>
            <w:shd w:val="clear" w:color="auto" w:fill="ED7D31" w:themeFill="accent2"/>
          </w:tcPr>
          <w:p w:rsidR="00B57B0F" w:rsidRDefault="00B57B0F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B57B0F" w:rsidRDefault="00AF075D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Izlistava sva angažovanja saradnika od početnog do krajnjeg datuma koje unosi korisnik.</w:t>
            </w:r>
          </w:p>
        </w:tc>
      </w:tr>
      <w:tr w:rsidR="00B57B0F" w:rsidTr="00B57B0F">
        <w:tc>
          <w:tcPr>
            <w:tcW w:w="1666" w:type="pct"/>
            <w:shd w:val="clear" w:color="auto" w:fill="ED7D31" w:themeFill="accent2"/>
          </w:tcPr>
          <w:p w:rsidR="00B57B0F" w:rsidRDefault="00B57B0F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B57B0F" w:rsidRDefault="00AF075D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„Saradnici“, „Angažovanje saradnika“; Forma „Angažovanje saradnika u datom terminu“</w:t>
            </w:r>
          </w:p>
        </w:tc>
      </w:tr>
      <w:tr w:rsidR="00B57B0F" w:rsidTr="00B57B0F">
        <w:tc>
          <w:tcPr>
            <w:tcW w:w="1666" w:type="pct"/>
            <w:shd w:val="clear" w:color="auto" w:fill="ED7D31" w:themeFill="accent2"/>
          </w:tcPr>
          <w:p w:rsidR="00B57B0F" w:rsidRDefault="00B57B0F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B57B0F" w:rsidRDefault="00AF075D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B57B0F" w:rsidTr="00B57B0F">
        <w:tc>
          <w:tcPr>
            <w:tcW w:w="1666" w:type="pct"/>
            <w:shd w:val="clear" w:color="auto" w:fill="ED7D31" w:themeFill="accent2"/>
          </w:tcPr>
          <w:p w:rsidR="00B57B0F" w:rsidRDefault="00B57B0F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B57B0F" w:rsidRDefault="00AF075D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 angažovanja saradnika sa datumom, troškovima usluge i putnim troškovima i opisom usluge, a na dnu izveštaja se nalazi suma svih angažovanja saradnika.</w:t>
            </w:r>
          </w:p>
        </w:tc>
      </w:tr>
      <w:tr w:rsidR="00B57B0F" w:rsidTr="00B57B0F">
        <w:tc>
          <w:tcPr>
            <w:tcW w:w="1666" w:type="pct"/>
            <w:shd w:val="clear" w:color="auto" w:fill="ED7D31" w:themeFill="accent2"/>
          </w:tcPr>
          <w:p w:rsidR="00B57B0F" w:rsidRDefault="00B57B0F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B57B0F" w:rsidRDefault="00AF075D" w:rsidP="00B57B0F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 Direktoru, Menadžeru i Računovođi.</w:t>
            </w:r>
          </w:p>
        </w:tc>
      </w:tr>
    </w:tbl>
    <w:p w:rsidR="00B57B0F" w:rsidRDefault="00B57B0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090A03" w:rsidTr="00FF2B9B">
        <w:tc>
          <w:tcPr>
            <w:tcW w:w="1666" w:type="pct"/>
            <w:shd w:val="clear" w:color="auto" w:fill="ED7D31" w:themeFill="accent2"/>
          </w:tcPr>
          <w:p w:rsidR="00090A03" w:rsidRDefault="00090A03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090A03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</w:tr>
      <w:tr w:rsidR="00090A03" w:rsidTr="00FF2B9B">
        <w:tc>
          <w:tcPr>
            <w:tcW w:w="1666" w:type="pct"/>
            <w:shd w:val="clear" w:color="auto" w:fill="ED7D31" w:themeFill="accent2"/>
          </w:tcPr>
          <w:p w:rsidR="00090A03" w:rsidRDefault="00090A03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090A03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Bolovanja, odmori i odsustva</w:t>
            </w:r>
          </w:p>
        </w:tc>
      </w:tr>
      <w:tr w:rsidR="00090A03" w:rsidTr="00FF2B9B">
        <w:tc>
          <w:tcPr>
            <w:tcW w:w="1666" w:type="pct"/>
            <w:shd w:val="clear" w:color="auto" w:fill="ED7D31" w:themeFill="accent2"/>
          </w:tcPr>
          <w:p w:rsidR="00090A03" w:rsidRDefault="00090A03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090A03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Izlistava sva bolovanja, odmore i odsustva izabranog zaposlenog u tekućoj godini.</w:t>
            </w:r>
          </w:p>
        </w:tc>
      </w:tr>
      <w:tr w:rsidR="00090A03" w:rsidTr="00FF2B9B">
        <w:tc>
          <w:tcPr>
            <w:tcW w:w="1666" w:type="pct"/>
            <w:shd w:val="clear" w:color="auto" w:fill="ED7D31" w:themeFill="accent2"/>
          </w:tcPr>
          <w:p w:rsidR="00090A03" w:rsidRDefault="00090A03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090A03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„Bolovanja, odmori i odsustva“, „Zaposleni“; Forma „Godišnji prikaz bolovanja zaposlenog“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AF075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AF075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AF075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AF075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 prikaz odsustava zaposlenog  sa datumom početka i završetka odsustva, opisom odsustva i informacijom da li je odsustvo opravdano.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AF075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AF075D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C5363F">
              <w:rPr>
                <w:sz w:val="24"/>
                <w:lang w:val="sr-Latn-RS"/>
              </w:rPr>
              <w:t xml:space="preserve"> Direktoru, Menadžeru i Zaposlenom.</w:t>
            </w:r>
          </w:p>
        </w:tc>
      </w:tr>
    </w:tbl>
    <w:p w:rsidR="00090A03" w:rsidRDefault="00090A03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Broj klijenata po agentu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odnos raspodele klijenata po agentu.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„Klijenti“, „Raspodela klijenata“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C5363F">
              <w:rPr>
                <w:sz w:val="24"/>
                <w:lang w:val="sr-Latn-RS"/>
              </w:rPr>
              <w:t xml:space="preserve"> „pie chart“ napravljen u odnosu na broj klijenata koji su dodeljeni svakom agentu.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C5363F">
              <w:rPr>
                <w:sz w:val="24"/>
                <w:lang w:val="sr-Latn-RS"/>
              </w:rPr>
              <w:t xml:space="preserve"> Direktoru i Menadžeru.</w:t>
            </w:r>
          </w:p>
        </w:tc>
      </w:tr>
    </w:tbl>
    <w:p w:rsidR="00AF075D" w:rsidRDefault="00AF075D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lastRenderedPageBreak/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Broj nekretnina po gradovima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odnos raspodele nekretnina po gradovima.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„Nekretnine“, „Gradovi“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C5363F">
              <w:rPr>
                <w:sz w:val="24"/>
                <w:lang w:val="sr-Latn-RS"/>
              </w:rPr>
              <w:t xml:space="preserve"> „ 3D pie chart“ napravljen u odnosu na broj nekretnina koje se nalaze u različitim gradovima.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C5363F">
              <w:rPr>
                <w:sz w:val="24"/>
                <w:lang w:val="sr-Latn-RS"/>
              </w:rPr>
              <w:t xml:space="preserve"> Direktoru, Menadžeru i Agentu.</w:t>
            </w:r>
          </w:p>
        </w:tc>
      </w:tr>
    </w:tbl>
    <w:p w:rsidR="00AF075D" w:rsidRDefault="00AF075D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Broj prodatih/izdatih nekretnina svakog agenta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broj prodatih i izdatih nekretnina za svakog agenta.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„Ugovori o kupoprodaji i najmu“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C5363F">
              <w:rPr>
                <w:sz w:val="24"/>
                <w:lang w:val="sr-Latn-RS"/>
              </w:rPr>
              <w:t xml:space="preserve"> grafik sa stupcima koji odgovaraju svakom agentu, sa visinom koja odgovara broju nekretnina koje je dati agent prodao ili iznajmio.</w:t>
            </w:r>
          </w:p>
        </w:tc>
      </w:tr>
      <w:tr w:rsidR="00AF075D" w:rsidTr="00FF2B9B">
        <w:tc>
          <w:tcPr>
            <w:tcW w:w="1666" w:type="pct"/>
            <w:shd w:val="clear" w:color="auto" w:fill="ED7D31" w:themeFill="accent2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AF075D" w:rsidRDefault="00AF075D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C5363F">
              <w:rPr>
                <w:sz w:val="24"/>
                <w:lang w:val="sr-Latn-RS"/>
              </w:rPr>
              <w:t xml:space="preserve"> Direktoru i Menadžeru.</w:t>
            </w:r>
          </w:p>
        </w:tc>
      </w:tr>
    </w:tbl>
    <w:p w:rsidR="00AF075D" w:rsidRDefault="00AF075D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Nekretnine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detaljan opis nekretnina po zadatim kriterijumima.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„Nekretnine“, „Opis nekretnine“; Forma „Filtriranje nekretnina“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ED1F98">
              <w:rPr>
                <w:sz w:val="24"/>
                <w:lang w:val="sr-Latn-RS"/>
              </w:rPr>
              <w:t xml:space="preserve"> detaljan opis nekretnina koje odgovaraju zadatoj nameni, tipu nekretnine, gradu, naselju, grejanju, broju soba i čija su cena i kvadratura u zadatim opsezima.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ED1F98">
              <w:rPr>
                <w:sz w:val="24"/>
                <w:lang w:val="sr-Latn-RS"/>
              </w:rPr>
              <w:t xml:space="preserve"> Direktoru, Menadžeru i Agentu.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7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Nekretnine zaposlenog na stanju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Izlistava agente i sve nekretnine koje su im dodeljene.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„Raspodela klijenata“, „Nekretnine“, „Opis nekretnine“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ED1F98">
              <w:rPr>
                <w:sz w:val="24"/>
                <w:lang w:val="sr-Latn-RS"/>
              </w:rPr>
              <w:t xml:space="preserve"> spisak agenata, i za svakog agenta sve nekretnine koje su im dodeljene sa naznakom da li je nekretnina za izdavanje ili prodaju.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ED1F98">
              <w:rPr>
                <w:sz w:val="24"/>
                <w:lang w:val="sr-Latn-RS"/>
              </w:rPr>
              <w:t xml:space="preserve"> Menadžeru i Agentu.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p w:rsidR="00ED1F98" w:rsidRDefault="00ED1F98" w:rsidP="00B57B0F">
      <w:pPr>
        <w:rPr>
          <w:sz w:val="24"/>
          <w:lang w:val="sr-Latn-RS"/>
        </w:rPr>
      </w:pPr>
    </w:p>
    <w:p w:rsidR="00ED1F98" w:rsidRDefault="00ED1F98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lastRenderedPageBreak/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Obilasci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Izlistava sve zakazane obilaske agenata</w:t>
            </w:r>
            <w:r w:rsidR="00FF2B9B">
              <w:rPr>
                <w:sz w:val="24"/>
                <w:lang w:val="sr-Latn-RS"/>
              </w:rPr>
              <w:t>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ED1F98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„Obilasci nekretnina“, „Nekretnine“; Forma „Prikaz obilazaka u zadatom terminu“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ED1F98">
              <w:rPr>
                <w:sz w:val="24"/>
                <w:lang w:val="sr-Latn-RS"/>
              </w:rPr>
              <w:t xml:space="preserve"> listu svih obilazaka svih zaposlenih, čiji je termin u zadatom opsegu, sa podatkom o agentu, klijentu koji je zakazao obilazak, nekretnini koja se obilazi i terminu obilaska za dodatnim opisom.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ED1F98">
              <w:rPr>
                <w:sz w:val="24"/>
                <w:lang w:val="sr-Latn-RS"/>
              </w:rPr>
              <w:t xml:space="preserve"> Menadžeru i Agentu.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9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Potencijalni klijenti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Izlistava sve klijente koji se vode kao „potencijalni“</w:t>
            </w:r>
            <w:r w:rsidR="00FF2B9B">
              <w:rPr>
                <w:sz w:val="24"/>
                <w:lang w:val="sr-Latn-RS"/>
              </w:rPr>
              <w:t>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Tabela „Klijenti“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6508A9">
              <w:rPr>
                <w:sz w:val="24"/>
                <w:lang w:val="sr-Latn-RS"/>
              </w:rPr>
              <w:t xml:space="preserve"> sve podatke o klijentima koji se vode kao „potencijalni“, tj. koji nisu vlasnici nekretnina, niti su kupovali ili iznajmljivali nekretnine.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6508A9">
              <w:rPr>
                <w:sz w:val="24"/>
                <w:lang w:val="sr-Latn-RS"/>
              </w:rPr>
              <w:t xml:space="preserve"> Direktoru, Menadžeru, Agentu i Sekretarici.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10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Prodate i izdate nekretnine za datog agenta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Izlistava sve prodate i izdate nekretnine agenta u određenom periodu.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„Ugovori o kupoprodaji i najmu“; Forma „Prikaz prodatih i izdatih nekretnina agenta“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6508A9">
              <w:rPr>
                <w:sz w:val="24"/>
                <w:lang w:val="sr-Latn-RS"/>
              </w:rPr>
              <w:t xml:space="preserve"> spisak svih nekretnina koje je izabrani agent prodao ili izdao u odabranom periodu.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6508A9">
              <w:rPr>
                <w:sz w:val="24"/>
                <w:lang w:val="sr-Latn-RS"/>
              </w:rPr>
              <w:t xml:space="preserve"> Direktoru, Menadžeru i Agentu.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11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Prosečne ocene anketa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prosečne ocene svih anketa</w:t>
            </w:r>
            <w:r w:rsidR="00FF2B9B">
              <w:rPr>
                <w:sz w:val="24"/>
                <w:lang w:val="sr-Latn-RS"/>
              </w:rPr>
              <w:t>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„Ankete“, „Anketiranje“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6508A9">
              <w:rPr>
                <w:sz w:val="24"/>
                <w:lang w:val="sr-Latn-RS"/>
              </w:rPr>
              <w:t xml:space="preserve"> grafički prikaz prosečnih ocena svake ankete nad kojom je sprovedeno anketiranje.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6508A9">
              <w:rPr>
                <w:sz w:val="24"/>
                <w:lang w:val="sr-Latn-RS"/>
              </w:rPr>
              <w:t xml:space="preserve"> Direktoru i Menadžeru.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p w:rsidR="006508A9" w:rsidRDefault="006508A9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lastRenderedPageBreak/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12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Raspored rada zaposlenih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raspored rada zaposlenih po smenama</w:t>
            </w:r>
            <w:r w:rsidR="00FF2B9B">
              <w:rPr>
                <w:sz w:val="24"/>
                <w:lang w:val="sr-Latn-RS"/>
              </w:rPr>
              <w:t>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„Raspored rada zaposlenih“; Forma „Prikaz smena radnika za zadat termin“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6508A9">
              <w:rPr>
                <w:sz w:val="24"/>
                <w:lang w:val="sr-Latn-RS"/>
              </w:rPr>
              <w:t xml:space="preserve"> raspored rada za svakog zaposlenog po smenama u izabranom periodu.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6508A9">
              <w:rPr>
                <w:sz w:val="24"/>
                <w:lang w:val="sr-Latn-RS"/>
              </w:rPr>
              <w:t xml:space="preserve"> Zaposlenom.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13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Reklamacije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sve podnete reklamacije</w:t>
            </w:r>
            <w:r w:rsidR="00FF2B9B">
              <w:rPr>
                <w:sz w:val="24"/>
                <w:lang w:val="sr-Latn-RS"/>
              </w:rPr>
              <w:t>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Tabela „Reklamacije“, „Klijenti“, „Nekretnine“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6508A9">
              <w:rPr>
                <w:sz w:val="24"/>
                <w:lang w:val="sr-Latn-RS"/>
              </w:rPr>
              <w:t xml:space="preserve"> detaljan spisak reklamacija sa podacima o klijentu koji je podneo reklamaciju, datumu prijema i rešavanja reklamacije i dodatnim opisom.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6508A9">
              <w:rPr>
                <w:sz w:val="24"/>
                <w:lang w:val="sr-Latn-RS"/>
              </w:rPr>
              <w:t xml:space="preserve"> Direktoru i Menadžeru.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14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Saradnici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spisak saradnika po gradovima</w:t>
            </w:r>
            <w:r w:rsidR="00FF2B9B">
              <w:rPr>
                <w:sz w:val="24"/>
                <w:lang w:val="sr-Latn-RS"/>
              </w:rPr>
              <w:t>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„Gradovi“, „Saradnici“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6508A9">
              <w:rPr>
                <w:sz w:val="24"/>
                <w:lang w:val="sr-Latn-RS"/>
              </w:rPr>
              <w:t xml:space="preserve"> detaljan spisak saradnika po gradovima, sa informacijama o tome koju vrstu usluge pružaju, kako se firma zove, ko je kontakt osoba, koja je cena usluge po satu i drugim informacijama.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6508A9">
              <w:rPr>
                <w:sz w:val="24"/>
                <w:lang w:val="sr-Latn-RS"/>
              </w:rPr>
              <w:t xml:space="preserve"> Direktoru, Menadžeru i Sekretarici.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6508A9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15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C5363F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Smene zaposlenog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raspored rada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„Raspored rada zaposlenih“; Forma „Smene zaposlenog“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</w:t>
            </w:r>
            <w:r w:rsidR="00FF2B9B">
              <w:rPr>
                <w:sz w:val="24"/>
                <w:lang w:val="sr-Latn-RS"/>
              </w:rPr>
              <w:t xml:space="preserve"> raspored rada izabranog zaposlenog u tekućem mesecu, po smenama.</w:t>
            </w:r>
          </w:p>
        </w:tc>
      </w:tr>
      <w:tr w:rsidR="00C5363F" w:rsidTr="00FF2B9B">
        <w:tc>
          <w:tcPr>
            <w:tcW w:w="1666" w:type="pct"/>
            <w:shd w:val="clear" w:color="auto" w:fill="ED7D31" w:themeFill="accent2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C5363F" w:rsidRDefault="00C5363F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</w:t>
            </w:r>
            <w:r w:rsidR="00FF2B9B">
              <w:rPr>
                <w:sz w:val="24"/>
                <w:lang w:val="sr-Latn-RS"/>
              </w:rPr>
              <w:t xml:space="preserve"> Zaposlenom.</w:t>
            </w:r>
          </w:p>
        </w:tc>
      </w:tr>
    </w:tbl>
    <w:p w:rsidR="00C5363F" w:rsidRDefault="00C5363F" w:rsidP="00B57B0F">
      <w:pPr>
        <w:rPr>
          <w:sz w:val="24"/>
          <w:lang w:val="sr-Latn-RS"/>
        </w:rPr>
      </w:pPr>
    </w:p>
    <w:p w:rsidR="00287E76" w:rsidRDefault="00287E76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lastRenderedPageBreak/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16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Termini sastanaka menadžera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spisak satanaka menadžera.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„Termini sastanaka menadžera“; Forma „Spisak sastanaka za izabranog menadžera u zadatom terminu“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 raspored sastanaka izabranog menadžera sa saradnicima, u izabranom periodu.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 Menadžeru i Sekretarici.</w:t>
            </w:r>
          </w:p>
        </w:tc>
      </w:tr>
    </w:tbl>
    <w:p w:rsidR="00FF2B9B" w:rsidRDefault="00FF2B9B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17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Smene zaposlenog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spisak zaposlenih sa mesečnim troškovima.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„Zaposleni“, „Tipovi radnih mesta“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 spisak svih zaposlenih po radnim mestima sa mesečnim troškovima za svakog zaposlenog, za sve zaposlene na istoj poziciji, i na kraju za mesečni izdatak za sve zaposlene.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 Direktoru, Menadžeru i Računovođi.</w:t>
            </w:r>
          </w:p>
        </w:tc>
      </w:tr>
    </w:tbl>
    <w:p w:rsidR="00FF2B9B" w:rsidRDefault="00FF2B9B" w:rsidP="00B57B0F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18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Ugovori o kupoprodaji i najmu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spisak prodatih i izdatih nekretnina.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„Nekretnine“, „Ugovori o kupoprodaji i najmu“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 spisak svih prodatih i izdatih nekretnina sa podatkom o zaradi na svakoj transakciji, i ukupnoj zaradi od svih transakcija.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 Direktoru, Menadžeru i Računovođi.</w:t>
            </w:r>
          </w:p>
        </w:tc>
      </w:tr>
    </w:tbl>
    <w:p w:rsidR="00FF2B9B" w:rsidRDefault="00FF2B9B" w:rsidP="00FF2B9B">
      <w:pPr>
        <w:rPr>
          <w:sz w:val="24"/>
          <w:lang w:val="sr-Latn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19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Uplate i isplate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sve uplate i isplate u nekom periodu.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Tabela „Uplate i isplate“; Forma „Prikaz svih uplata/isplata u izabranom periodu“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 spisak svih zaposlenih uplata i isplata u nekom vremenskom periodu, sa podatkom koji je bilans svih uplata i isplata.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 Direktoru, Menadžeru i Računovođi.</w:t>
            </w:r>
          </w:p>
        </w:tc>
      </w:tr>
    </w:tbl>
    <w:p w:rsidR="00FF2B9B" w:rsidRDefault="00FF2B9B" w:rsidP="00FF2B9B">
      <w:pPr>
        <w:rPr>
          <w:sz w:val="24"/>
          <w:lang w:val="sr-Latn-RS"/>
        </w:rPr>
      </w:pPr>
    </w:p>
    <w:p w:rsidR="00287E76" w:rsidRDefault="00287E76" w:rsidP="00FF2B9B">
      <w:pPr>
        <w:rPr>
          <w:sz w:val="24"/>
          <w:lang w:val="sr-Latn-RS"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03"/>
        <w:gridCol w:w="6811"/>
      </w:tblGrid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lastRenderedPageBreak/>
              <w:t>ID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 izveštaja:</w:t>
            </w:r>
          </w:p>
        </w:tc>
        <w:tc>
          <w:tcPr>
            <w:tcW w:w="3334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Zarada po gradovima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Prikazuje spisak prodatih i izdatih nekretnima po gradovima.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Izvori podataka: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Tabele „</w:t>
            </w:r>
            <w:r w:rsidR="00287E76">
              <w:rPr>
                <w:sz w:val="24"/>
                <w:lang w:val="sr-Latn-RS"/>
              </w:rPr>
              <w:t>Gradovi</w:t>
            </w:r>
            <w:r>
              <w:rPr>
                <w:sz w:val="24"/>
                <w:lang w:val="sr-Latn-RS"/>
              </w:rPr>
              <w:t>“, „</w:t>
            </w:r>
            <w:r w:rsidR="00287E76">
              <w:rPr>
                <w:sz w:val="24"/>
                <w:lang w:val="sr-Latn-RS"/>
              </w:rPr>
              <w:t>Ugovori o kupoprodaji i najmu</w:t>
            </w:r>
            <w:r>
              <w:rPr>
                <w:sz w:val="24"/>
                <w:lang w:val="sr-Latn-RS"/>
              </w:rPr>
              <w:t>“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Učestalost i raspodela: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Izveštaj se kreira dinamički, po zahtevu zaposlenog.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Telo izveštaja: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287E76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Sadrži spisak svih prodatih i izdatih nekretnina po gradovima, sa podatkom o tome kolika je zarada od svake prodaje/najma, u svakom gradu, i ukupno.</w:t>
            </w:r>
          </w:p>
        </w:tc>
      </w:tr>
      <w:tr w:rsidR="00FF2B9B" w:rsidTr="00FF2B9B">
        <w:tc>
          <w:tcPr>
            <w:tcW w:w="1666" w:type="pct"/>
            <w:shd w:val="clear" w:color="auto" w:fill="ED7D31" w:themeFill="accent2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Pristup izveštaju:</w:t>
            </w:r>
          </w:p>
        </w:tc>
        <w:tc>
          <w:tcPr>
            <w:tcW w:w="3334" w:type="pct"/>
            <w:shd w:val="clear" w:color="auto" w:fill="FFD966" w:themeFill="accent4" w:themeFillTint="99"/>
          </w:tcPr>
          <w:p w:rsidR="00FF2B9B" w:rsidRDefault="00FF2B9B" w:rsidP="00FF2B9B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izveštaja je omogućeno Direktoru, Menadžeru i Računovođi.</w:t>
            </w:r>
          </w:p>
        </w:tc>
      </w:tr>
    </w:tbl>
    <w:p w:rsidR="00FF2B9B" w:rsidRPr="00B57B0F" w:rsidRDefault="00FF2B9B" w:rsidP="00FF2B9B">
      <w:pPr>
        <w:rPr>
          <w:sz w:val="24"/>
          <w:lang w:val="sr-Latn-RS"/>
        </w:rPr>
      </w:pPr>
    </w:p>
    <w:sectPr w:rsidR="00FF2B9B" w:rsidRPr="00B57B0F" w:rsidSect="00B57B0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0F"/>
    <w:rsid w:val="00090A03"/>
    <w:rsid w:val="00204A7A"/>
    <w:rsid w:val="00287E76"/>
    <w:rsid w:val="004A6809"/>
    <w:rsid w:val="006508A9"/>
    <w:rsid w:val="00806AE3"/>
    <w:rsid w:val="00AF075D"/>
    <w:rsid w:val="00B57B0F"/>
    <w:rsid w:val="00C5363F"/>
    <w:rsid w:val="00ED1F98"/>
    <w:rsid w:val="00F91431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B764"/>
  <w15:chartTrackingRefBased/>
  <w15:docId w15:val="{0AFB7DB9-DEC5-4099-977A-A8A454C4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3</cp:revision>
  <dcterms:created xsi:type="dcterms:W3CDTF">2017-03-15T17:35:00Z</dcterms:created>
  <dcterms:modified xsi:type="dcterms:W3CDTF">2017-03-16T23:03:00Z</dcterms:modified>
</cp:coreProperties>
</file>