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12" w:rsidRDefault="00BF0FE3" w:rsidP="00BF0FE3">
      <w:pPr>
        <w:jc w:val="center"/>
        <w:rPr>
          <w:b/>
          <w:sz w:val="40"/>
          <w:szCs w:val="40"/>
        </w:rPr>
      </w:pPr>
      <w:r w:rsidRPr="00BF0FE3">
        <w:rPr>
          <w:b/>
          <w:sz w:val="40"/>
          <w:szCs w:val="40"/>
        </w:rPr>
        <w:t>Airbnb – Zillow Data Challenge Recommendation</w:t>
      </w:r>
    </w:p>
    <w:p w:rsidR="00BF0FE3" w:rsidRDefault="00BF0FE3" w:rsidP="00BF0FE3">
      <w:r>
        <w:t xml:space="preserve">1. Below graph shows the median prices for each of </w:t>
      </w:r>
      <w:r w:rsidRPr="0020312E">
        <w:rPr>
          <w:noProof/>
        </w:rPr>
        <w:t>zipcodes</w:t>
      </w:r>
      <w:r>
        <w:t xml:space="preserve">. As per the observation, below five </w:t>
      </w:r>
      <w:r w:rsidRPr="0020312E">
        <w:rPr>
          <w:noProof/>
        </w:rPr>
        <w:t>zipcodes</w:t>
      </w:r>
      <w:r>
        <w:t xml:space="preserve"> have </w:t>
      </w:r>
      <w:r w:rsidR="0020312E">
        <w:t xml:space="preserve">the </w:t>
      </w:r>
      <w:r w:rsidRPr="0020312E">
        <w:rPr>
          <w:noProof/>
        </w:rPr>
        <w:t>highest</w:t>
      </w:r>
      <w:r>
        <w:t xml:space="preserve"> prices.</w:t>
      </w:r>
    </w:p>
    <w:p w:rsidR="00BF0FE3" w:rsidRDefault="00BF0FE3" w:rsidP="00BF0FE3">
      <w:r>
        <w:t>10011, 10036, 10022, 10013 and 10014</w:t>
      </w:r>
    </w:p>
    <w:p w:rsidR="00BF0FE3" w:rsidRDefault="00BF0FE3" w:rsidP="00BF0FE3">
      <w:r w:rsidRPr="00BF0FE3">
        <w:rPr>
          <w:noProof/>
        </w:rPr>
        <w:drawing>
          <wp:inline distT="0" distB="0" distL="0" distR="0">
            <wp:extent cx="5943600" cy="2975469"/>
            <wp:effectExtent l="0" t="0" r="0" b="0"/>
            <wp:docPr id="1" name="Picture 1" descr="C:\Users\Milind-PC\Box Sync\APPLICATIONS\Capital One\Data Challenge\airbnb-zillow-data-challenge-master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nd-PC\Box Sync\APPLICATIONS\Capital One\Data Challenge\airbnb-zillow-data-challenge-master\img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E3" w:rsidRDefault="00BF0FE3" w:rsidP="00BF0FE3"/>
    <w:p w:rsidR="00BF0FE3" w:rsidRDefault="00BF0FE3" w:rsidP="00BF0FE3">
      <w:r>
        <w:t xml:space="preserve">2. Below graph shows the price variation in each of </w:t>
      </w:r>
      <w:r w:rsidRPr="0020312E">
        <w:rPr>
          <w:noProof/>
        </w:rPr>
        <w:t>zipcodes</w:t>
      </w:r>
      <w:r>
        <w:t xml:space="preserve">. As per the observation, price variations are </w:t>
      </w:r>
      <w:r w:rsidR="00BF6FFD">
        <w:t>not significant</w:t>
      </w:r>
      <w:r>
        <w:t xml:space="preserve"> except 10011, 10013 and 10003.</w:t>
      </w:r>
    </w:p>
    <w:p w:rsidR="00BF0FE3" w:rsidRDefault="00BF0FE3" w:rsidP="00BF0FE3">
      <w:r w:rsidRPr="00BF0FE3">
        <w:rPr>
          <w:noProof/>
        </w:rPr>
        <w:drawing>
          <wp:inline distT="0" distB="0" distL="0" distR="0">
            <wp:extent cx="5943600" cy="2975469"/>
            <wp:effectExtent l="0" t="0" r="0" b="0"/>
            <wp:docPr id="2" name="Picture 2" descr="C:\Users\Milind-PC\Box Sync\APPLICATIONS\Capital One\Data Challenge\airbnb-zillow-data-challenge-master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lind-PC\Box Sync\APPLICATIONS\Capital One\Data Challenge\airbnb-zillow-data-challenge-master\img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E3" w:rsidRDefault="003F7993" w:rsidP="00BF0FE3">
      <w:r>
        <w:lastRenderedPageBreak/>
        <w:t xml:space="preserve">3. </w:t>
      </w:r>
      <w:r w:rsidR="008D5661">
        <w:t xml:space="preserve">Below graph shows the trend in </w:t>
      </w:r>
      <w:r w:rsidR="0020312E">
        <w:t xml:space="preserve">the </w:t>
      </w:r>
      <w:r w:rsidR="008D5661" w:rsidRPr="0020312E">
        <w:rPr>
          <w:noProof/>
        </w:rPr>
        <w:t>cos</w:t>
      </w:r>
      <w:r w:rsidR="00EF22E7" w:rsidRPr="0020312E">
        <w:rPr>
          <w:noProof/>
        </w:rPr>
        <w:t>t</w:t>
      </w:r>
      <w:r w:rsidR="008D5661">
        <w:t xml:space="preserve"> of houses. For most of the </w:t>
      </w:r>
      <w:proofErr w:type="spellStart"/>
      <w:r w:rsidR="008D5661">
        <w:t>zipcodes</w:t>
      </w:r>
      <w:proofErr w:type="spellEnd"/>
      <w:r w:rsidR="008D5661">
        <w:t xml:space="preserve">, </w:t>
      </w:r>
      <w:r w:rsidR="0020312E">
        <w:t xml:space="preserve">the </w:t>
      </w:r>
      <w:r w:rsidR="008D5661" w:rsidRPr="0020312E">
        <w:rPr>
          <w:noProof/>
        </w:rPr>
        <w:t>cost</w:t>
      </w:r>
      <w:r w:rsidR="008D5661">
        <w:t xml:space="preserve"> is increasing except for 10036 and cost</w:t>
      </w:r>
      <w:r w:rsidR="005F1045">
        <w:t>s</w:t>
      </w:r>
      <w:r w:rsidR="008D5661">
        <w:t xml:space="preserve"> of houses in this region </w:t>
      </w:r>
      <w:proofErr w:type="gramStart"/>
      <w:r w:rsidR="005F1045">
        <w:t>are</w:t>
      </w:r>
      <w:r w:rsidR="008D5661">
        <w:t xml:space="preserve"> on </w:t>
      </w:r>
      <w:r w:rsidR="0020312E">
        <w:t xml:space="preserve">the </w:t>
      </w:r>
      <w:r w:rsidR="008D5661" w:rsidRPr="0020312E">
        <w:rPr>
          <w:noProof/>
        </w:rPr>
        <w:t>lower</w:t>
      </w:r>
      <w:r w:rsidR="008D5661">
        <w:t xml:space="preserve"> side compared</w:t>
      </w:r>
      <w:proofErr w:type="gramEnd"/>
      <w:r w:rsidR="008D5661">
        <w:t xml:space="preserve"> to most other regions. Few other </w:t>
      </w:r>
      <w:proofErr w:type="spellStart"/>
      <w:r w:rsidR="008D5661">
        <w:t>other</w:t>
      </w:r>
      <w:proofErr w:type="spellEnd"/>
      <w:r w:rsidR="008D5661">
        <w:t xml:space="preserve"> </w:t>
      </w:r>
      <w:proofErr w:type="spellStart"/>
      <w:r w:rsidR="008D5661">
        <w:t>zipcodes</w:t>
      </w:r>
      <w:proofErr w:type="spellEnd"/>
      <w:r w:rsidR="008D5661">
        <w:t xml:space="preserve"> like 10028, 10128</w:t>
      </w:r>
      <w:proofErr w:type="gramStart"/>
      <w:r w:rsidR="008D5661">
        <w:t>,10025</w:t>
      </w:r>
      <w:proofErr w:type="gramEnd"/>
      <w:r w:rsidR="008D5661">
        <w:t xml:space="preserve"> and 10023 also have </w:t>
      </w:r>
      <w:r w:rsidR="005F1045">
        <w:t>cost</w:t>
      </w:r>
      <w:r w:rsidR="00B43648">
        <w:t>s</w:t>
      </w:r>
      <w:r w:rsidR="008D5661">
        <w:t xml:space="preserve"> on </w:t>
      </w:r>
      <w:r w:rsidR="0020312E">
        <w:t xml:space="preserve">the </w:t>
      </w:r>
      <w:r w:rsidR="008D5661" w:rsidRPr="0020312E">
        <w:rPr>
          <w:noProof/>
        </w:rPr>
        <w:t>lower</w:t>
      </w:r>
      <w:r w:rsidR="008D5661">
        <w:t xml:space="preserve"> side.</w:t>
      </w:r>
    </w:p>
    <w:p w:rsidR="003F7993" w:rsidRDefault="003F7993" w:rsidP="00BF0FE3">
      <w:r w:rsidRPr="003F7993">
        <w:rPr>
          <w:noProof/>
        </w:rPr>
        <w:drawing>
          <wp:inline distT="0" distB="0" distL="0" distR="0">
            <wp:extent cx="5942965" cy="3326004"/>
            <wp:effectExtent l="0" t="0" r="635" b="8255"/>
            <wp:docPr id="3" name="Picture 3" descr="C:\Users\Milind-PC\Box Sync\APPLICATIONS\Capital One\Data Challenge\airbnb-zillow-data-challenge-master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lind-PC\Box Sync\APPLICATIONS\Capital One\Data Challenge\airbnb-zillow-data-challenge-master\img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6" cy="332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4E2" w:rsidRDefault="001314E2" w:rsidP="00BF0FE3">
      <w:r>
        <w:t xml:space="preserve">4. Below graph shows </w:t>
      </w:r>
      <w:r w:rsidR="0020312E">
        <w:t xml:space="preserve">the </w:t>
      </w:r>
      <w:r w:rsidRPr="0020312E">
        <w:rPr>
          <w:noProof/>
        </w:rPr>
        <w:t>trend</w:t>
      </w:r>
      <w:r w:rsidR="0020312E">
        <w:t xml:space="preserve"> in return on investment o</w:t>
      </w:r>
      <w:r>
        <w:t xml:space="preserve">n </w:t>
      </w:r>
      <w:r w:rsidR="0020312E">
        <w:t xml:space="preserve">a </w:t>
      </w:r>
      <w:r w:rsidRPr="0020312E">
        <w:rPr>
          <w:noProof/>
        </w:rPr>
        <w:t>year-year</w:t>
      </w:r>
      <w:r>
        <w:t xml:space="preserve"> basis.</w:t>
      </w:r>
      <w:r w:rsidR="008E55DB">
        <w:t xml:space="preserve"> </w:t>
      </w:r>
      <w:r w:rsidR="000074D4">
        <w:t xml:space="preserve">ROI is increasing in recent years for 10036 </w:t>
      </w:r>
      <w:r w:rsidR="000074D4" w:rsidRPr="0020312E">
        <w:rPr>
          <w:noProof/>
        </w:rPr>
        <w:t>region</w:t>
      </w:r>
      <w:r w:rsidR="0020312E">
        <w:rPr>
          <w:noProof/>
        </w:rPr>
        <w:t>s</w:t>
      </w:r>
      <w:r w:rsidR="000074D4">
        <w:t xml:space="preserve"> only.</w:t>
      </w:r>
    </w:p>
    <w:p w:rsidR="001314E2" w:rsidRDefault="001314E2" w:rsidP="00BF0FE3"/>
    <w:p w:rsidR="001314E2" w:rsidRDefault="001314E2" w:rsidP="00BF0FE3">
      <w:r w:rsidRPr="001314E2">
        <w:rPr>
          <w:noProof/>
        </w:rPr>
        <w:drawing>
          <wp:inline distT="0" distB="0" distL="0" distR="0">
            <wp:extent cx="5943282" cy="3265714"/>
            <wp:effectExtent l="0" t="0" r="635" b="0"/>
            <wp:docPr id="4" name="Picture 4" descr="C:\Users\Milind-PC\Box Sync\APPLICATIONS\Capital One\Data Challenge\airbnb-zillow-data-challenge-master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lind-PC\Box Sync\APPLICATIONS\Capital One\Data Challenge\airbnb-zillow-data-challenge-master\img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54" cy="32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9DB" w:rsidRDefault="002C29DB" w:rsidP="00BF0FE3">
      <w:r>
        <w:lastRenderedPageBreak/>
        <w:t xml:space="preserve">5. </w:t>
      </w:r>
      <w:proofErr w:type="gramStart"/>
      <w:r>
        <w:t>Below</w:t>
      </w:r>
      <w:proofErr w:type="gramEnd"/>
      <w:r>
        <w:t xml:space="preserve"> graph shows year on year ROI if houses are bought in current year i.e. 2018. Region 10036 will provide highest </w:t>
      </w:r>
      <w:proofErr w:type="gramStart"/>
      <w:r>
        <w:t>ROI which</w:t>
      </w:r>
      <w:proofErr w:type="gramEnd"/>
      <w:r>
        <w:t xml:space="preserve"> will be around 5% followed by 10025.</w:t>
      </w:r>
    </w:p>
    <w:p w:rsidR="002C29DB" w:rsidRDefault="002C29DB" w:rsidP="00BF0FE3"/>
    <w:p w:rsidR="002C29DB" w:rsidRDefault="0017424A" w:rsidP="00BF0FE3">
      <w:bookmarkStart w:id="0" w:name="_GoBack"/>
      <w:r w:rsidRPr="002C29DB">
        <w:rPr>
          <w:noProof/>
        </w:rPr>
        <w:drawing>
          <wp:inline distT="0" distB="0" distL="0" distR="0" wp14:anchorId="1D93C564" wp14:editId="4908509D">
            <wp:extent cx="5943600" cy="2974975"/>
            <wp:effectExtent l="0" t="0" r="0" b="0"/>
            <wp:docPr id="5" name="Picture 5" descr="C:\Users\Milind-PC\Box Sync\APPLICATIONS\Capital One\Data Challenge\airbnb-zillow-data-challenge-master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lind-PC\Box Sync\APPLICATIONS\Capital One\Data Challenge\airbnb-zillow-data-challenge-master\img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C29DB" w:rsidRPr="00BF0FE3" w:rsidRDefault="002C29DB" w:rsidP="00BF0FE3">
      <w:r w:rsidRPr="0020312E">
        <w:rPr>
          <w:b/>
          <w:noProof/>
        </w:rPr>
        <w:t>Rec</w:t>
      </w:r>
      <w:r w:rsidR="0020312E">
        <w:rPr>
          <w:b/>
          <w:noProof/>
        </w:rPr>
        <w:t>ommend</w:t>
      </w:r>
      <w:r w:rsidRPr="0020312E">
        <w:rPr>
          <w:b/>
          <w:noProof/>
        </w:rPr>
        <w:t>ation</w:t>
      </w:r>
      <w:r w:rsidRPr="0017424A">
        <w:rPr>
          <w:b/>
        </w:rPr>
        <w:t>:</w:t>
      </w:r>
      <w:r>
        <w:t xml:space="preserve"> After all observation, I recommend to </w:t>
      </w:r>
      <w:r w:rsidR="00985E9A">
        <w:t>buy houses in region 1003</w:t>
      </w:r>
      <w:r w:rsidR="002F6CEC">
        <w:t>6</w:t>
      </w:r>
      <w:r w:rsidR="003A3C8C">
        <w:t>,</w:t>
      </w:r>
      <w:r w:rsidR="002F6CEC">
        <w:t xml:space="preserve"> which would give </w:t>
      </w:r>
      <w:r w:rsidR="0020312E">
        <w:t xml:space="preserve">the </w:t>
      </w:r>
      <w:r w:rsidR="002F6CEC" w:rsidRPr="0020312E">
        <w:rPr>
          <w:noProof/>
        </w:rPr>
        <w:t>highest</w:t>
      </w:r>
      <w:r w:rsidR="002F6CEC">
        <w:t xml:space="preserve"> ROI.</w:t>
      </w:r>
    </w:p>
    <w:sectPr w:rsidR="002C29DB" w:rsidRPr="00BF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ztrQwMDU0MDQ0srBQ0lEKTi0uzszPAykwqgUAw+6lqiwAAAA="/>
  </w:docVars>
  <w:rsids>
    <w:rsidRoot w:val="004614D0"/>
    <w:rsid w:val="000074D4"/>
    <w:rsid w:val="001314E2"/>
    <w:rsid w:val="0017424A"/>
    <w:rsid w:val="0020312E"/>
    <w:rsid w:val="002C29DB"/>
    <w:rsid w:val="002F6CEC"/>
    <w:rsid w:val="003A3C8C"/>
    <w:rsid w:val="003F7993"/>
    <w:rsid w:val="00427712"/>
    <w:rsid w:val="004614D0"/>
    <w:rsid w:val="005F1045"/>
    <w:rsid w:val="008D5661"/>
    <w:rsid w:val="008E55DB"/>
    <w:rsid w:val="00985E9A"/>
    <w:rsid w:val="00AE5E6B"/>
    <w:rsid w:val="00B43648"/>
    <w:rsid w:val="00BF0FE3"/>
    <w:rsid w:val="00BF6FFD"/>
    <w:rsid w:val="00EF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E9FD"/>
  <w15:chartTrackingRefBased/>
  <w15:docId w15:val="{59FE05FB-D7E8-49B4-AFBF-34D76DF6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Nandankar</dc:creator>
  <cp:keywords/>
  <dc:description/>
  <cp:lastModifiedBy>Milind Nandankar</cp:lastModifiedBy>
  <cp:revision>16</cp:revision>
  <dcterms:created xsi:type="dcterms:W3CDTF">2018-07-09T19:56:00Z</dcterms:created>
  <dcterms:modified xsi:type="dcterms:W3CDTF">2018-07-09T20:22:00Z</dcterms:modified>
</cp:coreProperties>
</file>