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1E0" w:firstRow="1" w:lastRow="1" w:firstColumn="1" w:lastColumn="1" w:noHBand="0" w:noVBand="0"/>
      </w:tblPr>
      <w:tblGrid>
        <w:gridCol w:w="1918"/>
        <w:gridCol w:w="4292"/>
        <w:gridCol w:w="2211"/>
      </w:tblGrid>
      <w:tr w:rsidR="00C341B7" w:rsidRPr="00413A52" w14:paraId="35719DBC" w14:textId="77777777" w:rsidTr="00000872">
        <w:tc>
          <w:tcPr>
            <w:tcW w:w="1918" w:type="dxa"/>
          </w:tcPr>
          <w:p w14:paraId="54F7C762" w14:textId="2CC95994" w:rsidR="00C341B7" w:rsidRPr="00413A52" w:rsidRDefault="00C341B7" w:rsidP="00C341B7">
            <w:pPr>
              <w:pStyle w:val="TOC1"/>
              <w:rPr>
                <w:noProof w:val="0"/>
                <w:lang w:val="sr-Latn-RS"/>
              </w:rPr>
            </w:pPr>
            <w:r w:rsidRPr="00413A52">
              <w:rPr>
                <w:noProof w:val="0"/>
                <w:lang w:val="sr-Latn-RS"/>
              </w:rPr>
              <w:br w:type="page"/>
            </w:r>
            <w:r w:rsidR="00A438D3" w:rsidRPr="00413A52">
              <w:rPr>
                <w:lang w:val="sl-SI" w:eastAsia="sl-SI"/>
              </w:rPr>
              <w:drawing>
                <wp:inline distT="0" distB="0" distL="0" distR="0" wp14:anchorId="643F3E8D" wp14:editId="0338956E">
                  <wp:extent cx="891540" cy="891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1540" cy="891540"/>
                          </a:xfrm>
                          <a:prstGeom prst="rect">
                            <a:avLst/>
                          </a:prstGeom>
                          <a:noFill/>
                          <a:ln>
                            <a:noFill/>
                          </a:ln>
                        </pic:spPr>
                      </pic:pic>
                    </a:graphicData>
                  </a:graphic>
                </wp:inline>
              </w:drawing>
            </w:r>
          </w:p>
        </w:tc>
        <w:tc>
          <w:tcPr>
            <w:tcW w:w="4292" w:type="dxa"/>
            <w:tcBorders>
              <w:left w:val="nil"/>
            </w:tcBorders>
            <w:vAlign w:val="center"/>
          </w:tcPr>
          <w:p w14:paraId="40A8ED8B" w14:textId="77777777" w:rsidR="00C341B7" w:rsidRPr="00413A52" w:rsidRDefault="00C341B7" w:rsidP="00C341B7">
            <w:pPr>
              <w:jc w:val="center"/>
              <w:rPr>
                <w:sz w:val="32"/>
                <w:szCs w:val="32"/>
                <w:lang w:val="sr-Latn-RS"/>
              </w:rPr>
            </w:pPr>
            <w:r w:rsidRPr="00413A52">
              <w:rPr>
                <w:sz w:val="32"/>
                <w:szCs w:val="32"/>
                <w:lang w:val="sr-Latn-RS"/>
              </w:rPr>
              <w:t>UNIVERZITET U NIŠU</w:t>
            </w:r>
          </w:p>
          <w:p w14:paraId="2BADB966" w14:textId="77777777" w:rsidR="00C341B7" w:rsidRPr="00413A52" w:rsidRDefault="00C341B7" w:rsidP="00C341B7">
            <w:pPr>
              <w:jc w:val="center"/>
              <w:rPr>
                <w:sz w:val="32"/>
                <w:szCs w:val="32"/>
                <w:lang w:val="sr-Latn-RS"/>
              </w:rPr>
            </w:pPr>
            <w:r w:rsidRPr="00413A52">
              <w:rPr>
                <w:sz w:val="32"/>
                <w:szCs w:val="32"/>
                <w:lang w:val="sr-Latn-RS"/>
              </w:rPr>
              <w:t>ELEKTRONSKI FAKULTET</w:t>
            </w:r>
          </w:p>
        </w:tc>
        <w:tc>
          <w:tcPr>
            <w:tcW w:w="2211" w:type="dxa"/>
          </w:tcPr>
          <w:p w14:paraId="42AE57F8" w14:textId="290FF233" w:rsidR="00C341B7" w:rsidRPr="00413A52" w:rsidRDefault="00A438D3" w:rsidP="00C341B7">
            <w:pPr>
              <w:pStyle w:val="TOC1"/>
              <w:jc w:val="right"/>
              <w:rPr>
                <w:noProof w:val="0"/>
                <w:lang w:val="sr-Latn-RS"/>
              </w:rPr>
            </w:pPr>
            <w:r w:rsidRPr="00413A52">
              <w:rPr>
                <w:lang w:val="sl-SI" w:eastAsia="sl-SI"/>
              </w:rPr>
              <w:drawing>
                <wp:inline distT="0" distB="0" distL="0" distR="0" wp14:anchorId="0B36EC71" wp14:editId="01F181DF">
                  <wp:extent cx="883920" cy="883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920" cy="883920"/>
                          </a:xfrm>
                          <a:prstGeom prst="rect">
                            <a:avLst/>
                          </a:prstGeom>
                          <a:noFill/>
                          <a:ln>
                            <a:noFill/>
                          </a:ln>
                        </pic:spPr>
                      </pic:pic>
                    </a:graphicData>
                  </a:graphic>
                </wp:inline>
              </w:drawing>
            </w:r>
          </w:p>
        </w:tc>
      </w:tr>
    </w:tbl>
    <w:p w14:paraId="62BD0A90" w14:textId="77777777" w:rsidR="00C341B7" w:rsidRPr="00413A52" w:rsidRDefault="00C341B7" w:rsidP="00C341B7">
      <w:pPr>
        <w:pStyle w:val="TOC1"/>
        <w:rPr>
          <w:noProof w:val="0"/>
          <w:lang w:val="sr-Latn-RS"/>
        </w:rPr>
      </w:pPr>
    </w:p>
    <w:p w14:paraId="094B2B47" w14:textId="77777777" w:rsidR="00C341B7" w:rsidRPr="00413A52" w:rsidRDefault="00C341B7" w:rsidP="00C341B7">
      <w:pPr>
        <w:jc w:val="center"/>
        <w:rPr>
          <w:lang w:val="sr-Latn-RS"/>
        </w:rPr>
      </w:pPr>
    </w:p>
    <w:p w14:paraId="23C80B07" w14:textId="77777777" w:rsidR="00C341B7" w:rsidRPr="00413A52" w:rsidRDefault="00C341B7" w:rsidP="00C341B7">
      <w:pPr>
        <w:jc w:val="center"/>
        <w:rPr>
          <w:lang w:val="sr-Latn-RS"/>
        </w:rPr>
      </w:pPr>
    </w:p>
    <w:p w14:paraId="4C5BC2EA" w14:textId="77777777" w:rsidR="00C341B7" w:rsidRPr="00413A52" w:rsidRDefault="00C341B7" w:rsidP="00C341B7">
      <w:pPr>
        <w:jc w:val="center"/>
        <w:rPr>
          <w:lang w:val="sr-Latn-RS"/>
        </w:rPr>
      </w:pPr>
    </w:p>
    <w:p w14:paraId="77516DC3" w14:textId="77777777" w:rsidR="00C341B7" w:rsidRPr="00413A52" w:rsidRDefault="00C341B7" w:rsidP="00C341B7">
      <w:pPr>
        <w:jc w:val="center"/>
        <w:rPr>
          <w:lang w:val="sr-Latn-RS"/>
        </w:rPr>
      </w:pPr>
    </w:p>
    <w:p w14:paraId="09ECBB1E" w14:textId="77777777" w:rsidR="00C341B7" w:rsidRPr="00413A52" w:rsidRDefault="00C341B7" w:rsidP="00C341B7">
      <w:pPr>
        <w:jc w:val="center"/>
        <w:rPr>
          <w:lang w:val="sr-Latn-RS"/>
        </w:rPr>
      </w:pPr>
    </w:p>
    <w:p w14:paraId="59D32951" w14:textId="77777777" w:rsidR="00C341B7" w:rsidRPr="00413A52" w:rsidRDefault="00C341B7" w:rsidP="00C341B7">
      <w:pPr>
        <w:jc w:val="center"/>
        <w:rPr>
          <w:lang w:val="sr-Latn-RS"/>
        </w:rPr>
      </w:pPr>
    </w:p>
    <w:p w14:paraId="14E4E3D7" w14:textId="77777777" w:rsidR="00C341B7" w:rsidRPr="00413A52" w:rsidRDefault="00C341B7" w:rsidP="00C341B7">
      <w:pPr>
        <w:jc w:val="center"/>
        <w:rPr>
          <w:lang w:val="sr-Latn-RS"/>
        </w:rPr>
      </w:pPr>
    </w:p>
    <w:p w14:paraId="2C0579A9" w14:textId="77777777" w:rsidR="00C341B7" w:rsidRPr="00413A52" w:rsidRDefault="00C341B7" w:rsidP="00C341B7">
      <w:pPr>
        <w:jc w:val="center"/>
        <w:rPr>
          <w:lang w:val="sr-Latn-RS"/>
        </w:rPr>
      </w:pPr>
    </w:p>
    <w:p w14:paraId="691917F7" w14:textId="77777777" w:rsidR="00C341B7" w:rsidRPr="00413A52" w:rsidRDefault="00C341B7" w:rsidP="00C341B7">
      <w:pPr>
        <w:jc w:val="center"/>
        <w:rPr>
          <w:lang w:val="sr-Latn-RS"/>
        </w:rPr>
      </w:pPr>
    </w:p>
    <w:p w14:paraId="02B95B31" w14:textId="77777777" w:rsidR="00C341B7" w:rsidRPr="00413A52" w:rsidRDefault="00C341B7" w:rsidP="00C341B7">
      <w:pPr>
        <w:jc w:val="center"/>
        <w:rPr>
          <w:lang w:val="sr-Latn-RS"/>
        </w:rPr>
      </w:pPr>
    </w:p>
    <w:p w14:paraId="1BEC0EF7" w14:textId="77777777" w:rsidR="00C341B7" w:rsidRPr="00413A52" w:rsidRDefault="00C341B7" w:rsidP="00C341B7">
      <w:pPr>
        <w:jc w:val="center"/>
        <w:rPr>
          <w:lang w:val="sr-Latn-RS"/>
        </w:rPr>
      </w:pPr>
    </w:p>
    <w:p w14:paraId="4A06DAFF" w14:textId="77777777" w:rsidR="00C341B7" w:rsidRPr="00413A52" w:rsidRDefault="00C341B7" w:rsidP="00C341B7">
      <w:pPr>
        <w:jc w:val="center"/>
        <w:rPr>
          <w:lang w:val="sr-Latn-RS"/>
        </w:rPr>
      </w:pPr>
    </w:p>
    <w:p w14:paraId="040C3B23" w14:textId="77777777" w:rsidR="00C341B7" w:rsidRPr="00413A52" w:rsidRDefault="00C341B7" w:rsidP="00C341B7">
      <w:pPr>
        <w:jc w:val="center"/>
        <w:rPr>
          <w:lang w:val="sr-Latn-RS"/>
        </w:rPr>
      </w:pPr>
    </w:p>
    <w:p w14:paraId="644560AA" w14:textId="3944A47C" w:rsidR="00C341B7" w:rsidRPr="00413A52" w:rsidRDefault="003F68B3" w:rsidP="00C341B7">
      <w:pPr>
        <w:jc w:val="center"/>
        <w:rPr>
          <w:lang w:val="sr-Latn-RS"/>
        </w:rPr>
      </w:pPr>
      <w:r>
        <w:rPr>
          <w:lang w:val="sr-Latn-RS"/>
        </w:rPr>
        <w:t>Miljan Denić</w:t>
      </w:r>
    </w:p>
    <w:p w14:paraId="549A4761" w14:textId="77777777" w:rsidR="00C341B7" w:rsidRPr="00413A52" w:rsidRDefault="00C341B7" w:rsidP="00C341B7">
      <w:pPr>
        <w:jc w:val="center"/>
        <w:rPr>
          <w:lang w:val="sr-Latn-RS"/>
        </w:rPr>
      </w:pPr>
    </w:p>
    <w:p w14:paraId="3DB1241D" w14:textId="77777777" w:rsidR="00C341B7" w:rsidRPr="00413A52" w:rsidRDefault="00C341B7" w:rsidP="00C341B7">
      <w:pPr>
        <w:jc w:val="center"/>
        <w:rPr>
          <w:lang w:val="sr-Latn-RS"/>
        </w:rPr>
      </w:pPr>
    </w:p>
    <w:p w14:paraId="0F4D7B1F" w14:textId="3E67E903" w:rsidR="00C341B7" w:rsidRPr="00413A52" w:rsidRDefault="00786CE2" w:rsidP="00C341B7">
      <w:pPr>
        <w:jc w:val="center"/>
        <w:rPr>
          <w:lang w:val="sr-Latn-RS"/>
        </w:rPr>
      </w:pPr>
      <w:r w:rsidRPr="00786CE2">
        <w:rPr>
          <w:b/>
          <w:lang w:val="sr-Latn-RS"/>
        </w:rPr>
        <w:t>OBRADA TRANSAKCIJA, PLANOVI IZVRŠAVANJA TRANSAKCIJA, IZOLACIJA I ZAKLJUČAVANJE KOD POSTGRESQL BAZE PODATAKA</w:t>
      </w:r>
    </w:p>
    <w:p w14:paraId="2A791706" w14:textId="0EBE9785" w:rsidR="00C341B7" w:rsidRPr="00413A52" w:rsidRDefault="003F68B3" w:rsidP="00C341B7">
      <w:pPr>
        <w:jc w:val="center"/>
        <w:rPr>
          <w:lang w:val="sr-Latn-RS"/>
        </w:rPr>
      </w:pPr>
      <w:r>
        <w:rPr>
          <w:lang w:val="sr-Latn-RS"/>
        </w:rPr>
        <w:t>Seminarski</w:t>
      </w:r>
      <w:r w:rsidR="00C341B7" w:rsidRPr="00413A52">
        <w:rPr>
          <w:lang w:val="sr-Latn-RS"/>
        </w:rPr>
        <w:t xml:space="preserve"> rad</w:t>
      </w:r>
    </w:p>
    <w:p w14:paraId="6725387C" w14:textId="29068CD4" w:rsidR="008D5E11" w:rsidRDefault="00795026" w:rsidP="00C341B7">
      <w:pPr>
        <w:jc w:val="center"/>
        <w:rPr>
          <w:lang w:val="sr-Latn-RS"/>
        </w:rPr>
      </w:pPr>
      <w:r>
        <w:rPr>
          <w:lang w:val="sr-Latn-RS"/>
        </w:rPr>
        <w:t>Studijski program</w:t>
      </w:r>
      <w:r w:rsidR="008D5E11">
        <w:rPr>
          <w:lang w:val="sr-Latn-RS"/>
        </w:rPr>
        <w:t xml:space="preserve">: </w:t>
      </w:r>
      <w:r w:rsidR="003F68B3">
        <w:rPr>
          <w:lang w:val="sr-Latn-RS"/>
        </w:rPr>
        <w:t>Računarstvo i informatika</w:t>
      </w:r>
    </w:p>
    <w:p w14:paraId="027514F4" w14:textId="255FFF76" w:rsidR="00C341B7" w:rsidRPr="00413A52" w:rsidRDefault="00795026" w:rsidP="003F68B3">
      <w:pPr>
        <w:jc w:val="center"/>
        <w:rPr>
          <w:lang w:val="sr-Latn-RS"/>
        </w:rPr>
      </w:pPr>
      <w:r>
        <w:rPr>
          <w:lang w:val="sr-Latn-RS"/>
        </w:rPr>
        <w:t>Modul</w:t>
      </w:r>
      <w:r w:rsidR="008D5E11">
        <w:rPr>
          <w:lang w:val="sr-Latn-RS"/>
        </w:rPr>
        <w:t xml:space="preserve">: </w:t>
      </w:r>
      <w:r w:rsidR="003F68B3">
        <w:rPr>
          <w:lang w:val="sr-Latn-RS"/>
        </w:rPr>
        <w:t>Softversko inženjerstvo</w:t>
      </w:r>
    </w:p>
    <w:p w14:paraId="60B18AF6" w14:textId="77777777" w:rsidR="00C341B7" w:rsidRPr="00413A52" w:rsidRDefault="00C341B7" w:rsidP="00C341B7">
      <w:pPr>
        <w:jc w:val="center"/>
        <w:rPr>
          <w:lang w:val="sr-Latn-RS"/>
        </w:rPr>
      </w:pPr>
    </w:p>
    <w:p w14:paraId="162CF3A9" w14:textId="77777777" w:rsidR="00C341B7" w:rsidRPr="00413A52" w:rsidRDefault="00C341B7" w:rsidP="00C341B7">
      <w:pPr>
        <w:jc w:val="center"/>
        <w:rPr>
          <w:lang w:val="sr-Latn-RS"/>
        </w:rPr>
      </w:pPr>
    </w:p>
    <w:p w14:paraId="558C6147" w14:textId="77777777" w:rsidR="00C341B7" w:rsidRPr="00413A52" w:rsidRDefault="00C341B7" w:rsidP="00C341B7">
      <w:pPr>
        <w:jc w:val="center"/>
        <w:rPr>
          <w:lang w:val="sr-Latn-RS"/>
        </w:rPr>
      </w:pPr>
    </w:p>
    <w:p w14:paraId="057CB431" w14:textId="77777777" w:rsidR="00C341B7" w:rsidRPr="00413A52" w:rsidRDefault="00C341B7" w:rsidP="00C341B7">
      <w:pPr>
        <w:jc w:val="center"/>
        <w:rPr>
          <w:lang w:val="sr-Latn-RS"/>
        </w:rPr>
      </w:pPr>
    </w:p>
    <w:p w14:paraId="1C1975A6" w14:textId="7737EBF8" w:rsidR="00C341B7" w:rsidRDefault="00C341B7" w:rsidP="00C341B7">
      <w:pPr>
        <w:jc w:val="center"/>
        <w:rPr>
          <w:lang w:val="sr-Latn-RS"/>
        </w:rPr>
      </w:pPr>
    </w:p>
    <w:p w14:paraId="37648939" w14:textId="26F11A90" w:rsidR="00820DA8" w:rsidRDefault="00820DA8" w:rsidP="00C341B7">
      <w:pPr>
        <w:jc w:val="center"/>
        <w:rPr>
          <w:lang w:val="sr-Latn-RS"/>
        </w:rPr>
      </w:pPr>
    </w:p>
    <w:p w14:paraId="0A94CB66" w14:textId="77777777" w:rsidR="00820DA8" w:rsidRDefault="00820DA8" w:rsidP="00C341B7">
      <w:pPr>
        <w:jc w:val="center"/>
        <w:rPr>
          <w:lang w:val="sr-Latn-RS"/>
        </w:rPr>
      </w:pPr>
    </w:p>
    <w:p w14:paraId="7A0C67BC" w14:textId="77777777" w:rsidR="008D5E11" w:rsidRPr="00B05B36" w:rsidRDefault="008D5E11" w:rsidP="00C341B7">
      <w:pPr>
        <w:jc w:val="center"/>
        <w:rPr>
          <w:lang w:val="en-US"/>
        </w:rPr>
      </w:pPr>
    </w:p>
    <w:p w14:paraId="17C31D7A" w14:textId="77777777" w:rsidR="00C341B7" w:rsidRPr="00413A52" w:rsidRDefault="00C341B7" w:rsidP="001F1F02">
      <w:pPr>
        <w:jc w:val="center"/>
        <w:rPr>
          <w:lang w:val="sr-Latn-RS"/>
        </w:rPr>
      </w:pPr>
    </w:p>
    <w:tbl>
      <w:tblPr>
        <w:tblStyle w:val="TableGrid"/>
        <w:tblW w:w="0" w:type="auto"/>
        <w:tblInd w:w="2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151"/>
      </w:tblGrid>
      <w:tr w:rsidR="001F1F02" w:rsidRPr="00413A52" w14:paraId="34A53B07" w14:textId="77777777" w:rsidTr="001F1F02">
        <w:tc>
          <w:tcPr>
            <w:tcW w:w="4151" w:type="dxa"/>
          </w:tcPr>
          <w:p w14:paraId="334E7F54" w14:textId="77777777" w:rsidR="001F1F02" w:rsidRPr="00413A52" w:rsidRDefault="001F1F02" w:rsidP="001F1F02">
            <w:pPr>
              <w:jc w:val="center"/>
              <w:rPr>
                <w:lang w:val="sr-Latn-RS"/>
              </w:rPr>
            </w:pPr>
            <w:r w:rsidRPr="00413A52">
              <w:rPr>
                <w:lang w:val="sr-Latn-RS"/>
              </w:rPr>
              <w:t>Kandidat:</w:t>
            </w:r>
          </w:p>
        </w:tc>
      </w:tr>
      <w:tr w:rsidR="001F1F02" w:rsidRPr="00413A52" w14:paraId="7011A1B1" w14:textId="77777777" w:rsidTr="001F1F02">
        <w:tc>
          <w:tcPr>
            <w:tcW w:w="4151" w:type="dxa"/>
          </w:tcPr>
          <w:p w14:paraId="41D654C8" w14:textId="77777777" w:rsidR="001F1F02" w:rsidRPr="00413A52" w:rsidRDefault="001F1F02" w:rsidP="001F1F02">
            <w:pPr>
              <w:jc w:val="center"/>
              <w:rPr>
                <w:lang w:val="sr-Latn-RS"/>
              </w:rPr>
            </w:pPr>
          </w:p>
        </w:tc>
      </w:tr>
      <w:tr w:rsidR="001F1F02" w:rsidRPr="00413A52" w14:paraId="5EE6E18E" w14:textId="77777777" w:rsidTr="001F1F02">
        <w:tc>
          <w:tcPr>
            <w:tcW w:w="4151" w:type="dxa"/>
          </w:tcPr>
          <w:p w14:paraId="6F74F4E4" w14:textId="34DD9AEC" w:rsidR="001F1F02" w:rsidRPr="00413A52" w:rsidRDefault="001F1F02" w:rsidP="001F1F02">
            <w:pPr>
              <w:jc w:val="center"/>
              <w:rPr>
                <w:lang w:val="sr-Latn-RS"/>
              </w:rPr>
            </w:pPr>
            <w:r>
              <w:rPr>
                <w:lang w:val="sr-Latn-RS"/>
              </w:rPr>
              <w:t>Miljan Denić</w:t>
            </w:r>
            <w:r w:rsidRPr="00413A52">
              <w:rPr>
                <w:lang w:val="sr-Latn-RS"/>
              </w:rPr>
              <w:t xml:space="preserve">, br. ind. </w:t>
            </w:r>
            <w:r>
              <w:rPr>
                <w:lang w:val="sr-Latn-RS"/>
              </w:rPr>
              <w:t>1517</w:t>
            </w:r>
          </w:p>
        </w:tc>
      </w:tr>
    </w:tbl>
    <w:p w14:paraId="5A67DD86" w14:textId="77777777" w:rsidR="00C341B7" w:rsidRPr="00413A52" w:rsidRDefault="00C341B7" w:rsidP="00C341B7">
      <w:pPr>
        <w:jc w:val="center"/>
        <w:rPr>
          <w:lang w:val="sr-Latn-RS"/>
        </w:rPr>
      </w:pPr>
    </w:p>
    <w:p w14:paraId="2634A843" w14:textId="77777777" w:rsidR="00C341B7" w:rsidRPr="00413A52" w:rsidRDefault="00C341B7" w:rsidP="00C341B7">
      <w:pPr>
        <w:jc w:val="center"/>
        <w:rPr>
          <w:lang w:val="sr-Latn-RS"/>
        </w:rPr>
      </w:pPr>
    </w:p>
    <w:p w14:paraId="4D27C909" w14:textId="1F13FED3" w:rsidR="00C341B7" w:rsidRDefault="00C341B7" w:rsidP="00C341B7">
      <w:pPr>
        <w:jc w:val="center"/>
        <w:rPr>
          <w:lang w:val="sr-Latn-RS"/>
        </w:rPr>
      </w:pPr>
    </w:p>
    <w:p w14:paraId="319CCD9E" w14:textId="77777777" w:rsidR="00A438D3" w:rsidRPr="00413A52" w:rsidRDefault="00A438D3" w:rsidP="00C341B7">
      <w:pPr>
        <w:jc w:val="center"/>
        <w:rPr>
          <w:lang w:val="sr-Latn-RS"/>
        </w:rPr>
      </w:pPr>
    </w:p>
    <w:p w14:paraId="0A584F0A" w14:textId="77777777" w:rsidR="00C341B7" w:rsidRPr="00413A52" w:rsidRDefault="00C341B7" w:rsidP="00C341B7">
      <w:pPr>
        <w:jc w:val="center"/>
        <w:rPr>
          <w:lang w:val="sr-Latn-RS"/>
        </w:rPr>
      </w:pPr>
    </w:p>
    <w:p w14:paraId="78DCF444" w14:textId="77777777" w:rsidR="00C341B7" w:rsidRPr="00413A52" w:rsidRDefault="00C341B7" w:rsidP="00C341B7">
      <w:pPr>
        <w:jc w:val="center"/>
        <w:rPr>
          <w:lang w:val="sr-Latn-RS"/>
        </w:rPr>
      </w:pPr>
    </w:p>
    <w:p w14:paraId="60331024" w14:textId="038C7F64" w:rsidR="003F68B3" w:rsidRPr="00413A52" w:rsidRDefault="00C341B7" w:rsidP="003F68B3">
      <w:pPr>
        <w:jc w:val="center"/>
        <w:rPr>
          <w:lang w:val="sr-Latn-RS"/>
        </w:rPr>
      </w:pPr>
      <w:r w:rsidRPr="00413A52">
        <w:rPr>
          <w:lang w:val="sr-Latn-RS"/>
        </w:rPr>
        <w:t xml:space="preserve">Niš, </w:t>
      </w:r>
      <w:r w:rsidR="00786CE2">
        <w:rPr>
          <w:lang w:val="sr-Latn-RS"/>
        </w:rPr>
        <w:t>maj</w:t>
      </w:r>
      <w:r w:rsidR="00000872" w:rsidRPr="00413A52">
        <w:rPr>
          <w:lang w:val="sr-Latn-RS"/>
        </w:rPr>
        <w:t xml:space="preserve"> </w:t>
      </w:r>
      <w:r w:rsidRPr="00413A52">
        <w:rPr>
          <w:lang w:val="sr-Latn-RS"/>
        </w:rPr>
        <w:t>20</w:t>
      </w:r>
      <w:r w:rsidR="003F68B3">
        <w:rPr>
          <w:lang w:val="sr-Latn-RS"/>
        </w:rPr>
        <w:t>23</w:t>
      </w:r>
      <w:r w:rsidRPr="00413A52">
        <w:rPr>
          <w:lang w:val="sr-Latn-RS"/>
        </w:rPr>
        <w:t>. godina</w:t>
      </w:r>
      <w:r w:rsidR="00000872" w:rsidRPr="00413A52">
        <w:rPr>
          <w:lang w:val="sr-Latn-RS"/>
        </w:rPr>
        <w:br w:type="page"/>
      </w:r>
    </w:p>
    <w:p w14:paraId="5CF3359C" w14:textId="77777777" w:rsidR="00000872" w:rsidRPr="00413A52" w:rsidRDefault="00000872" w:rsidP="00000872">
      <w:pPr>
        <w:pStyle w:val="TOC1"/>
        <w:rPr>
          <w:noProof w:val="0"/>
          <w:lang w:val="sr-Latn-RS"/>
        </w:rPr>
      </w:pPr>
      <w:r w:rsidRPr="00413A52">
        <w:rPr>
          <w:noProof w:val="0"/>
          <w:lang w:val="sr-Latn-RS"/>
        </w:rPr>
        <w:lastRenderedPageBreak/>
        <w:t>SADRžaj</w:t>
      </w:r>
    </w:p>
    <w:p w14:paraId="795C7BF5" w14:textId="77777777" w:rsidR="00000872" w:rsidRPr="00413A52" w:rsidRDefault="00000872" w:rsidP="00000872">
      <w:pPr>
        <w:spacing w:line="360" w:lineRule="auto"/>
        <w:rPr>
          <w:lang w:val="sr-Latn-RS"/>
        </w:rPr>
      </w:pPr>
    </w:p>
    <w:p w14:paraId="5BAA1A16" w14:textId="77777777" w:rsidR="00C34136" w:rsidRDefault="00000872">
      <w:pPr>
        <w:pStyle w:val="TOC1"/>
        <w:rPr>
          <w:rFonts w:asciiTheme="minorHAnsi" w:eastAsiaTheme="minorEastAsia" w:hAnsiTheme="minorHAnsi" w:cstheme="minorBidi"/>
          <w:b w:val="0"/>
          <w:bCs w:val="0"/>
          <w:caps w:val="0"/>
          <w:sz w:val="22"/>
          <w:szCs w:val="22"/>
          <w:lang w:val="sl-SI" w:eastAsia="sl-SI"/>
        </w:rPr>
      </w:pPr>
      <w:r w:rsidRPr="00413A52">
        <w:rPr>
          <w:noProof w:val="0"/>
          <w:lang w:val="sr-Latn-RS"/>
        </w:rPr>
        <w:fldChar w:fldCharType="begin"/>
      </w:r>
      <w:r w:rsidRPr="00413A52">
        <w:rPr>
          <w:noProof w:val="0"/>
          <w:lang w:val="sr-Latn-RS"/>
        </w:rPr>
        <w:instrText xml:space="preserve"> TOC \o "1-3" \h \z \u </w:instrText>
      </w:r>
      <w:r w:rsidRPr="00413A52">
        <w:rPr>
          <w:noProof w:val="0"/>
          <w:lang w:val="sr-Latn-RS"/>
        </w:rPr>
        <w:fldChar w:fldCharType="separate"/>
      </w:r>
      <w:hyperlink w:anchor="_Toc135373315" w:history="1">
        <w:r w:rsidR="00C34136" w:rsidRPr="00900937">
          <w:rPr>
            <w:rStyle w:val="Hyperlink"/>
            <w:lang w:val="sr-Latn-RS"/>
          </w:rPr>
          <w:t>1.</w:t>
        </w:r>
        <w:r w:rsidR="00C34136">
          <w:rPr>
            <w:rFonts w:asciiTheme="minorHAnsi" w:eastAsiaTheme="minorEastAsia" w:hAnsiTheme="minorHAnsi" w:cstheme="minorBidi"/>
            <w:b w:val="0"/>
            <w:bCs w:val="0"/>
            <w:caps w:val="0"/>
            <w:sz w:val="22"/>
            <w:szCs w:val="22"/>
            <w:lang w:val="sl-SI" w:eastAsia="sl-SI"/>
          </w:rPr>
          <w:tab/>
        </w:r>
        <w:r w:rsidR="00C34136" w:rsidRPr="00900937">
          <w:rPr>
            <w:rStyle w:val="Hyperlink"/>
            <w:lang w:val="sr-Latn-RS"/>
          </w:rPr>
          <w:t>uvod</w:t>
        </w:r>
        <w:r w:rsidR="00C34136">
          <w:rPr>
            <w:webHidden/>
          </w:rPr>
          <w:tab/>
        </w:r>
        <w:r w:rsidR="00C34136">
          <w:rPr>
            <w:webHidden/>
          </w:rPr>
          <w:fldChar w:fldCharType="begin"/>
        </w:r>
        <w:r w:rsidR="00C34136">
          <w:rPr>
            <w:webHidden/>
          </w:rPr>
          <w:instrText xml:space="preserve"> PAGEREF _Toc135373315 \h </w:instrText>
        </w:r>
        <w:r w:rsidR="00C34136">
          <w:rPr>
            <w:webHidden/>
          </w:rPr>
        </w:r>
        <w:r w:rsidR="00C34136">
          <w:rPr>
            <w:webHidden/>
          </w:rPr>
          <w:fldChar w:fldCharType="separate"/>
        </w:r>
        <w:r w:rsidR="00C34136">
          <w:rPr>
            <w:webHidden/>
          </w:rPr>
          <w:t>3</w:t>
        </w:r>
        <w:r w:rsidR="00C34136">
          <w:rPr>
            <w:webHidden/>
          </w:rPr>
          <w:fldChar w:fldCharType="end"/>
        </w:r>
      </w:hyperlink>
    </w:p>
    <w:p w14:paraId="27B7B68E" w14:textId="77777777" w:rsidR="00C34136" w:rsidRDefault="00C34136">
      <w:pPr>
        <w:pStyle w:val="TOC1"/>
        <w:rPr>
          <w:rFonts w:asciiTheme="minorHAnsi" w:eastAsiaTheme="minorEastAsia" w:hAnsiTheme="minorHAnsi" w:cstheme="minorBidi"/>
          <w:b w:val="0"/>
          <w:bCs w:val="0"/>
          <w:caps w:val="0"/>
          <w:sz w:val="22"/>
          <w:szCs w:val="22"/>
          <w:lang w:val="sl-SI" w:eastAsia="sl-SI"/>
        </w:rPr>
      </w:pPr>
      <w:hyperlink w:anchor="_Toc135373316" w:history="1">
        <w:r w:rsidRPr="00900937">
          <w:rPr>
            <w:rStyle w:val="Hyperlink"/>
            <w:lang w:val="sr-Latn-RS"/>
          </w:rPr>
          <w:t>2.</w:t>
        </w:r>
        <w:r>
          <w:rPr>
            <w:rFonts w:asciiTheme="minorHAnsi" w:eastAsiaTheme="minorEastAsia" w:hAnsiTheme="minorHAnsi" w:cstheme="minorBidi"/>
            <w:b w:val="0"/>
            <w:bCs w:val="0"/>
            <w:caps w:val="0"/>
            <w:sz w:val="22"/>
            <w:szCs w:val="22"/>
            <w:lang w:val="sl-SI" w:eastAsia="sl-SI"/>
          </w:rPr>
          <w:tab/>
        </w:r>
        <w:r w:rsidRPr="00900937">
          <w:rPr>
            <w:rStyle w:val="Hyperlink"/>
            <w:lang w:val="sr-Latn-RS"/>
          </w:rPr>
          <w:t>Obrada transakcija</w:t>
        </w:r>
        <w:r>
          <w:rPr>
            <w:webHidden/>
          </w:rPr>
          <w:tab/>
        </w:r>
        <w:r>
          <w:rPr>
            <w:webHidden/>
          </w:rPr>
          <w:fldChar w:fldCharType="begin"/>
        </w:r>
        <w:r>
          <w:rPr>
            <w:webHidden/>
          </w:rPr>
          <w:instrText xml:space="preserve"> PAGEREF _Toc135373316 \h </w:instrText>
        </w:r>
        <w:r>
          <w:rPr>
            <w:webHidden/>
          </w:rPr>
        </w:r>
        <w:r>
          <w:rPr>
            <w:webHidden/>
          </w:rPr>
          <w:fldChar w:fldCharType="separate"/>
        </w:r>
        <w:r>
          <w:rPr>
            <w:webHidden/>
          </w:rPr>
          <w:t>4</w:t>
        </w:r>
        <w:r>
          <w:rPr>
            <w:webHidden/>
          </w:rPr>
          <w:fldChar w:fldCharType="end"/>
        </w:r>
      </w:hyperlink>
    </w:p>
    <w:p w14:paraId="4DE32307" w14:textId="77777777" w:rsidR="00C34136" w:rsidRDefault="00C34136">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5373317" w:history="1">
        <w:r w:rsidRPr="00900937">
          <w:rPr>
            <w:rStyle w:val="Hyperlink"/>
            <w:noProof/>
          </w:rPr>
          <w:t>2.1.</w:t>
        </w:r>
        <w:r>
          <w:rPr>
            <w:rFonts w:asciiTheme="minorHAnsi" w:eastAsiaTheme="minorEastAsia" w:hAnsiTheme="minorHAnsi" w:cstheme="minorBidi"/>
            <w:noProof/>
            <w:sz w:val="22"/>
            <w:szCs w:val="22"/>
            <w:lang w:val="sl-SI" w:eastAsia="sl-SI"/>
          </w:rPr>
          <w:tab/>
        </w:r>
        <w:r w:rsidRPr="00900937">
          <w:rPr>
            <w:rStyle w:val="Hyperlink"/>
            <w:noProof/>
          </w:rPr>
          <w:t>Svojstva transakcija</w:t>
        </w:r>
        <w:r>
          <w:rPr>
            <w:noProof/>
            <w:webHidden/>
          </w:rPr>
          <w:tab/>
        </w:r>
        <w:r>
          <w:rPr>
            <w:noProof/>
            <w:webHidden/>
          </w:rPr>
          <w:fldChar w:fldCharType="begin"/>
        </w:r>
        <w:r>
          <w:rPr>
            <w:noProof/>
            <w:webHidden/>
          </w:rPr>
          <w:instrText xml:space="preserve"> PAGEREF _Toc135373317 \h </w:instrText>
        </w:r>
        <w:r>
          <w:rPr>
            <w:noProof/>
            <w:webHidden/>
          </w:rPr>
        </w:r>
        <w:r>
          <w:rPr>
            <w:noProof/>
            <w:webHidden/>
          </w:rPr>
          <w:fldChar w:fldCharType="separate"/>
        </w:r>
        <w:r>
          <w:rPr>
            <w:noProof/>
            <w:webHidden/>
          </w:rPr>
          <w:t>4</w:t>
        </w:r>
        <w:r>
          <w:rPr>
            <w:noProof/>
            <w:webHidden/>
          </w:rPr>
          <w:fldChar w:fldCharType="end"/>
        </w:r>
      </w:hyperlink>
    </w:p>
    <w:p w14:paraId="1DC39B49" w14:textId="77777777" w:rsidR="00C34136" w:rsidRDefault="00C34136">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5373318" w:history="1">
        <w:r w:rsidRPr="00900937">
          <w:rPr>
            <w:rStyle w:val="Hyperlink"/>
            <w:noProof/>
          </w:rPr>
          <w:t>2.2.</w:t>
        </w:r>
        <w:r>
          <w:rPr>
            <w:rFonts w:asciiTheme="minorHAnsi" w:eastAsiaTheme="minorEastAsia" w:hAnsiTheme="minorHAnsi" w:cstheme="minorBidi"/>
            <w:noProof/>
            <w:sz w:val="22"/>
            <w:szCs w:val="22"/>
            <w:lang w:val="sl-SI" w:eastAsia="sl-SI"/>
          </w:rPr>
          <w:tab/>
        </w:r>
        <w:r w:rsidRPr="00900937">
          <w:rPr>
            <w:rStyle w:val="Hyperlink"/>
            <w:noProof/>
          </w:rPr>
          <w:t>Pojam transakcije</w:t>
        </w:r>
        <w:r>
          <w:rPr>
            <w:noProof/>
            <w:webHidden/>
          </w:rPr>
          <w:tab/>
        </w:r>
        <w:r>
          <w:rPr>
            <w:noProof/>
            <w:webHidden/>
          </w:rPr>
          <w:fldChar w:fldCharType="begin"/>
        </w:r>
        <w:r>
          <w:rPr>
            <w:noProof/>
            <w:webHidden/>
          </w:rPr>
          <w:instrText xml:space="preserve"> PAGEREF _Toc135373318 \h </w:instrText>
        </w:r>
        <w:r>
          <w:rPr>
            <w:noProof/>
            <w:webHidden/>
          </w:rPr>
        </w:r>
        <w:r>
          <w:rPr>
            <w:noProof/>
            <w:webHidden/>
          </w:rPr>
          <w:fldChar w:fldCharType="separate"/>
        </w:r>
        <w:r>
          <w:rPr>
            <w:noProof/>
            <w:webHidden/>
          </w:rPr>
          <w:t>4</w:t>
        </w:r>
        <w:r>
          <w:rPr>
            <w:noProof/>
            <w:webHidden/>
          </w:rPr>
          <w:fldChar w:fldCharType="end"/>
        </w:r>
      </w:hyperlink>
    </w:p>
    <w:p w14:paraId="74290DE4" w14:textId="77777777" w:rsidR="00C34136" w:rsidRDefault="00C34136">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5373319" w:history="1">
        <w:r w:rsidRPr="00900937">
          <w:rPr>
            <w:rStyle w:val="Hyperlink"/>
            <w:noProof/>
          </w:rPr>
          <w:t>2.3.</w:t>
        </w:r>
        <w:r>
          <w:rPr>
            <w:rFonts w:asciiTheme="minorHAnsi" w:eastAsiaTheme="minorEastAsia" w:hAnsiTheme="minorHAnsi" w:cstheme="minorBidi"/>
            <w:noProof/>
            <w:sz w:val="22"/>
            <w:szCs w:val="22"/>
            <w:lang w:val="sl-SI" w:eastAsia="sl-SI"/>
          </w:rPr>
          <w:tab/>
        </w:r>
        <w:r w:rsidRPr="00900937">
          <w:rPr>
            <w:rStyle w:val="Hyperlink"/>
            <w:noProof/>
          </w:rPr>
          <w:t>Upravljanje transakcijama</w:t>
        </w:r>
        <w:r>
          <w:rPr>
            <w:noProof/>
            <w:webHidden/>
          </w:rPr>
          <w:tab/>
        </w:r>
        <w:r>
          <w:rPr>
            <w:noProof/>
            <w:webHidden/>
          </w:rPr>
          <w:fldChar w:fldCharType="begin"/>
        </w:r>
        <w:r>
          <w:rPr>
            <w:noProof/>
            <w:webHidden/>
          </w:rPr>
          <w:instrText xml:space="preserve"> PAGEREF _Toc135373319 \h </w:instrText>
        </w:r>
        <w:r>
          <w:rPr>
            <w:noProof/>
            <w:webHidden/>
          </w:rPr>
        </w:r>
        <w:r>
          <w:rPr>
            <w:noProof/>
            <w:webHidden/>
          </w:rPr>
          <w:fldChar w:fldCharType="separate"/>
        </w:r>
        <w:r>
          <w:rPr>
            <w:noProof/>
            <w:webHidden/>
          </w:rPr>
          <w:t>5</w:t>
        </w:r>
        <w:r>
          <w:rPr>
            <w:noProof/>
            <w:webHidden/>
          </w:rPr>
          <w:fldChar w:fldCharType="end"/>
        </w:r>
      </w:hyperlink>
    </w:p>
    <w:p w14:paraId="6606E3E1" w14:textId="77777777" w:rsidR="00C34136" w:rsidRDefault="00C34136">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5373320" w:history="1">
        <w:r w:rsidRPr="00900937">
          <w:rPr>
            <w:rStyle w:val="Hyperlink"/>
            <w:noProof/>
          </w:rPr>
          <w:t>2.4.</w:t>
        </w:r>
        <w:r>
          <w:rPr>
            <w:rFonts w:asciiTheme="minorHAnsi" w:eastAsiaTheme="minorEastAsia" w:hAnsiTheme="minorHAnsi" w:cstheme="minorBidi"/>
            <w:noProof/>
            <w:sz w:val="22"/>
            <w:szCs w:val="22"/>
            <w:lang w:val="sl-SI" w:eastAsia="sl-SI"/>
          </w:rPr>
          <w:tab/>
        </w:r>
        <w:r w:rsidRPr="00900937">
          <w:rPr>
            <w:rStyle w:val="Hyperlink"/>
            <w:noProof/>
          </w:rPr>
          <w:t>Korišćenje SAVEPOINT komande</w:t>
        </w:r>
        <w:r>
          <w:rPr>
            <w:noProof/>
            <w:webHidden/>
          </w:rPr>
          <w:tab/>
        </w:r>
        <w:r>
          <w:rPr>
            <w:noProof/>
            <w:webHidden/>
          </w:rPr>
          <w:fldChar w:fldCharType="begin"/>
        </w:r>
        <w:r>
          <w:rPr>
            <w:noProof/>
            <w:webHidden/>
          </w:rPr>
          <w:instrText xml:space="preserve"> PAGEREF _Toc135373320 \h </w:instrText>
        </w:r>
        <w:r>
          <w:rPr>
            <w:noProof/>
            <w:webHidden/>
          </w:rPr>
        </w:r>
        <w:r>
          <w:rPr>
            <w:noProof/>
            <w:webHidden/>
          </w:rPr>
          <w:fldChar w:fldCharType="separate"/>
        </w:r>
        <w:r>
          <w:rPr>
            <w:noProof/>
            <w:webHidden/>
          </w:rPr>
          <w:t>8</w:t>
        </w:r>
        <w:r>
          <w:rPr>
            <w:noProof/>
            <w:webHidden/>
          </w:rPr>
          <w:fldChar w:fldCharType="end"/>
        </w:r>
      </w:hyperlink>
    </w:p>
    <w:p w14:paraId="316118EA" w14:textId="77777777" w:rsidR="00C34136" w:rsidRDefault="00C34136">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5373321" w:history="1">
        <w:r w:rsidRPr="00900937">
          <w:rPr>
            <w:rStyle w:val="Hyperlink"/>
            <w:noProof/>
            <w:lang w:val="sl-SI"/>
          </w:rPr>
          <w:t>2.5.</w:t>
        </w:r>
        <w:r>
          <w:rPr>
            <w:rFonts w:asciiTheme="minorHAnsi" w:eastAsiaTheme="minorEastAsia" w:hAnsiTheme="minorHAnsi" w:cstheme="minorBidi"/>
            <w:noProof/>
            <w:sz w:val="22"/>
            <w:szCs w:val="22"/>
            <w:lang w:val="sl-SI" w:eastAsia="sl-SI"/>
          </w:rPr>
          <w:tab/>
        </w:r>
        <w:r w:rsidRPr="00900937">
          <w:rPr>
            <w:rStyle w:val="Hyperlink"/>
            <w:bCs/>
            <w:noProof/>
          </w:rPr>
          <w:t>Dvofazno potvrđivanje transakcija</w:t>
        </w:r>
        <w:r>
          <w:rPr>
            <w:noProof/>
            <w:webHidden/>
          </w:rPr>
          <w:tab/>
        </w:r>
        <w:r>
          <w:rPr>
            <w:noProof/>
            <w:webHidden/>
          </w:rPr>
          <w:fldChar w:fldCharType="begin"/>
        </w:r>
        <w:r>
          <w:rPr>
            <w:noProof/>
            <w:webHidden/>
          </w:rPr>
          <w:instrText xml:space="preserve"> PAGEREF _Toc135373321 \h </w:instrText>
        </w:r>
        <w:r>
          <w:rPr>
            <w:noProof/>
            <w:webHidden/>
          </w:rPr>
        </w:r>
        <w:r>
          <w:rPr>
            <w:noProof/>
            <w:webHidden/>
          </w:rPr>
          <w:fldChar w:fldCharType="separate"/>
        </w:r>
        <w:r>
          <w:rPr>
            <w:noProof/>
            <w:webHidden/>
          </w:rPr>
          <w:t>10</w:t>
        </w:r>
        <w:r>
          <w:rPr>
            <w:noProof/>
            <w:webHidden/>
          </w:rPr>
          <w:fldChar w:fldCharType="end"/>
        </w:r>
      </w:hyperlink>
    </w:p>
    <w:p w14:paraId="75058B3E" w14:textId="77777777" w:rsidR="00C34136" w:rsidRDefault="00C34136">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5373322" w:history="1">
        <w:r w:rsidRPr="00900937">
          <w:rPr>
            <w:rStyle w:val="Hyperlink"/>
            <w:noProof/>
          </w:rPr>
          <w:t>2.6.</w:t>
        </w:r>
        <w:r>
          <w:rPr>
            <w:rFonts w:asciiTheme="minorHAnsi" w:eastAsiaTheme="minorEastAsia" w:hAnsiTheme="minorHAnsi" w:cstheme="minorBidi"/>
            <w:noProof/>
            <w:sz w:val="22"/>
            <w:szCs w:val="22"/>
            <w:lang w:val="sl-SI" w:eastAsia="sl-SI"/>
          </w:rPr>
          <w:tab/>
        </w:r>
        <w:r w:rsidRPr="00900937">
          <w:rPr>
            <w:rStyle w:val="Hyperlink"/>
            <w:noProof/>
          </w:rPr>
          <w:t>Podešavanje karakteristika transakcija</w:t>
        </w:r>
        <w:r>
          <w:rPr>
            <w:noProof/>
            <w:webHidden/>
          </w:rPr>
          <w:tab/>
        </w:r>
        <w:r>
          <w:rPr>
            <w:noProof/>
            <w:webHidden/>
          </w:rPr>
          <w:fldChar w:fldCharType="begin"/>
        </w:r>
        <w:r>
          <w:rPr>
            <w:noProof/>
            <w:webHidden/>
          </w:rPr>
          <w:instrText xml:space="preserve"> PAGEREF _Toc135373322 \h </w:instrText>
        </w:r>
        <w:r>
          <w:rPr>
            <w:noProof/>
            <w:webHidden/>
          </w:rPr>
        </w:r>
        <w:r>
          <w:rPr>
            <w:noProof/>
            <w:webHidden/>
          </w:rPr>
          <w:fldChar w:fldCharType="separate"/>
        </w:r>
        <w:r>
          <w:rPr>
            <w:noProof/>
            <w:webHidden/>
          </w:rPr>
          <w:t>12</w:t>
        </w:r>
        <w:r>
          <w:rPr>
            <w:noProof/>
            <w:webHidden/>
          </w:rPr>
          <w:fldChar w:fldCharType="end"/>
        </w:r>
      </w:hyperlink>
    </w:p>
    <w:p w14:paraId="70BBB93D" w14:textId="77777777" w:rsidR="00C34136" w:rsidRDefault="00C34136">
      <w:pPr>
        <w:pStyle w:val="TOC1"/>
        <w:rPr>
          <w:rFonts w:asciiTheme="minorHAnsi" w:eastAsiaTheme="minorEastAsia" w:hAnsiTheme="minorHAnsi" w:cstheme="minorBidi"/>
          <w:b w:val="0"/>
          <w:bCs w:val="0"/>
          <w:caps w:val="0"/>
          <w:sz w:val="22"/>
          <w:szCs w:val="22"/>
          <w:lang w:val="sl-SI" w:eastAsia="sl-SI"/>
        </w:rPr>
      </w:pPr>
      <w:hyperlink w:anchor="_Toc135373323" w:history="1">
        <w:r w:rsidRPr="00900937">
          <w:rPr>
            <w:rStyle w:val="Hyperlink"/>
            <w:lang w:val="sr-Latn-RS"/>
          </w:rPr>
          <w:t>3.</w:t>
        </w:r>
        <w:r>
          <w:rPr>
            <w:rFonts w:asciiTheme="minorHAnsi" w:eastAsiaTheme="minorEastAsia" w:hAnsiTheme="minorHAnsi" w:cstheme="minorBidi"/>
            <w:b w:val="0"/>
            <w:bCs w:val="0"/>
            <w:caps w:val="0"/>
            <w:sz w:val="22"/>
            <w:szCs w:val="22"/>
            <w:lang w:val="sl-SI" w:eastAsia="sl-SI"/>
          </w:rPr>
          <w:tab/>
        </w:r>
        <w:r w:rsidRPr="00900937">
          <w:rPr>
            <w:rStyle w:val="Hyperlink"/>
            <w:lang w:val="sr-Latn-RS"/>
          </w:rPr>
          <w:t>Planovi izvršavanja transakcija</w:t>
        </w:r>
        <w:r>
          <w:rPr>
            <w:webHidden/>
          </w:rPr>
          <w:tab/>
        </w:r>
        <w:r>
          <w:rPr>
            <w:webHidden/>
          </w:rPr>
          <w:fldChar w:fldCharType="begin"/>
        </w:r>
        <w:r>
          <w:rPr>
            <w:webHidden/>
          </w:rPr>
          <w:instrText xml:space="preserve"> PAGEREF _Toc135373323 \h </w:instrText>
        </w:r>
        <w:r>
          <w:rPr>
            <w:webHidden/>
          </w:rPr>
        </w:r>
        <w:r>
          <w:rPr>
            <w:webHidden/>
          </w:rPr>
          <w:fldChar w:fldCharType="separate"/>
        </w:r>
        <w:r>
          <w:rPr>
            <w:webHidden/>
          </w:rPr>
          <w:t>13</w:t>
        </w:r>
        <w:r>
          <w:rPr>
            <w:webHidden/>
          </w:rPr>
          <w:fldChar w:fldCharType="end"/>
        </w:r>
      </w:hyperlink>
    </w:p>
    <w:p w14:paraId="6CBE52C4" w14:textId="77777777" w:rsidR="00C34136" w:rsidRDefault="00C34136">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5373324" w:history="1">
        <w:r w:rsidRPr="00900937">
          <w:rPr>
            <w:rStyle w:val="Hyperlink"/>
            <w:noProof/>
          </w:rPr>
          <w:t>3.1.</w:t>
        </w:r>
        <w:r>
          <w:rPr>
            <w:rFonts w:asciiTheme="minorHAnsi" w:eastAsiaTheme="minorEastAsia" w:hAnsiTheme="minorHAnsi" w:cstheme="minorBidi"/>
            <w:noProof/>
            <w:sz w:val="22"/>
            <w:szCs w:val="22"/>
            <w:lang w:val="sl-SI" w:eastAsia="sl-SI"/>
          </w:rPr>
          <w:tab/>
        </w:r>
        <w:r w:rsidRPr="00900937">
          <w:rPr>
            <w:rStyle w:val="Hyperlink"/>
            <w:noProof/>
          </w:rPr>
          <w:t>Primer plana upita kod transakcija</w:t>
        </w:r>
        <w:r>
          <w:rPr>
            <w:noProof/>
            <w:webHidden/>
          </w:rPr>
          <w:tab/>
        </w:r>
        <w:r>
          <w:rPr>
            <w:noProof/>
            <w:webHidden/>
          </w:rPr>
          <w:fldChar w:fldCharType="begin"/>
        </w:r>
        <w:r>
          <w:rPr>
            <w:noProof/>
            <w:webHidden/>
          </w:rPr>
          <w:instrText xml:space="preserve"> PAGEREF _Toc135373324 \h </w:instrText>
        </w:r>
        <w:r>
          <w:rPr>
            <w:noProof/>
            <w:webHidden/>
          </w:rPr>
        </w:r>
        <w:r>
          <w:rPr>
            <w:noProof/>
            <w:webHidden/>
          </w:rPr>
          <w:fldChar w:fldCharType="separate"/>
        </w:r>
        <w:r>
          <w:rPr>
            <w:noProof/>
            <w:webHidden/>
          </w:rPr>
          <w:t>13</w:t>
        </w:r>
        <w:r>
          <w:rPr>
            <w:noProof/>
            <w:webHidden/>
          </w:rPr>
          <w:fldChar w:fldCharType="end"/>
        </w:r>
      </w:hyperlink>
    </w:p>
    <w:p w14:paraId="5C7A21E9" w14:textId="77777777" w:rsidR="00C34136" w:rsidRDefault="00C34136">
      <w:pPr>
        <w:pStyle w:val="TOC1"/>
        <w:rPr>
          <w:rFonts w:asciiTheme="minorHAnsi" w:eastAsiaTheme="minorEastAsia" w:hAnsiTheme="minorHAnsi" w:cstheme="minorBidi"/>
          <w:b w:val="0"/>
          <w:bCs w:val="0"/>
          <w:caps w:val="0"/>
          <w:sz w:val="22"/>
          <w:szCs w:val="22"/>
          <w:lang w:val="sl-SI" w:eastAsia="sl-SI"/>
        </w:rPr>
      </w:pPr>
      <w:hyperlink w:anchor="_Toc135373325" w:history="1">
        <w:r w:rsidRPr="00900937">
          <w:rPr>
            <w:rStyle w:val="Hyperlink"/>
            <w:lang w:val="sr-Latn-RS"/>
          </w:rPr>
          <w:t>4.</w:t>
        </w:r>
        <w:r>
          <w:rPr>
            <w:rFonts w:asciiTheme="minorHAnsi" w:eastAsiaTheme="minorEastAsia" w:hAnsiTheme="minorHAnsi" w:cstheme="minorBidi"/>
            <w:b w:val="0"/>
            <w:bCs w:val="0"/>
            <w:caps w:val="0"/>
            <w:sz w:val="22"/>
            <w:szCs w:val="22"/>
            <w:lang w:val="sl-SI" w:eastAsia="sl-SI"/>
          </w:rPr>
          <w:tab/>
        </w:r>
        <w:r w:rsidRPr="00900937">
          <w:rPr>
            <w:rStyle w:val="Hyperlink"/>
            <w:lang w:val="sr-Latn-RS"/>
          </w:rPr>
          <w:t>IZolacija</w:t>
        </w:r>
        <w:r>
          <w:rPr>
            <w:webHidden/>
          </w:rPr>
          <w:tab/>
        </w:r>
        <w:r>
          <w:rPr>
            <w:webHidden/>
          </w:rPr>
          <w:fldChar w:fldCharType="begin"/>
        </w:r>
        <w:r>
          <w:rPr>
            <w:webHidden/>
          </w:rPr>
          <w:instrText xml:space="preserve"> PAGEREF _Toc135373325 \h </w:instrText>
        </w:r>
        <w:r>
          <w:rPr>
            <w:webHidden/>
          </w:rPr>
        </w:r>
        <w:r>
          <w:rPr>
            <w:webHidden/>
          </w:rPr>
          <w:fldChar w:fldCharType="separate"/>
        </w:r>
        <w:r>
          <w:rPr>
            <w:webHidden/>
          </w:rPr>
          <w:t>14</w:t>
        </w:r>
        <w:r>
          <w:rPr>
            <w:webHidden/>
          </w:rPr>
          <w:fldChar w:fldCharType="end"/>
        </w:r>
      </w:hyperlink>
    </w:p>
    <w:p w14:paraId="5473D976" w14:textId="77777777" w:rsidR="00C34136" w:rsidRDefault="00C34136">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5373326" w:history="1">
        <w:r w:rsidRPr="00900937">
          <w:rPr>
            <w:rStyle w:val="Hyperlink"/>
            <w:noProof/>
          </w:rPr>
          <w:t>4.1.</w:t>
        </w:r>
        <w:r>
          <w:rPr>
            <w:rFonts w:asciiTheme="minorHAnsi" w:eastAsiaTheme="minorEastAsia" w:hAnsiTheme="minorHAnsi" w:cstheme="minorBidi"/>
            <w:noProof/>
            <w:sz w:val="22"/>
            <w:szCs w:val="22"/>
            <w:lang w:val="sl-SI" w:eastAsia="sl-SI"/>
          </w:rPr>
          <w:tab/>
        </w:r>
        <w:r w:rsidRPr="00900937">
          <w:rPr>
            <w:rStyle w:val="Hyperlink"/>
            <w:noProof/>
          </w:rPr>
          <w:t>Read Commited nivo izolacije</w:t>
        </w:r>
        <w:r>
          <w:rPr>
            <w:noProof/>
            <w:webHidden/>
          </w:rPr>
          <w:tab/>
        </w:r>
        <w:r>
          <w:rPr>
            <w:noProof/>
            <w:webHidden/>
          </w:rPr>
          <w:fldChar w:fldCharType="begin"/>
        </w:r>
        <w:r>
          <w:rPr>
            <w:noProof/>
            <w:webHidden/>
          </w:rPr>
          <w:instrText xml:space="preserve"> PAGEREF _Toc135373326 \h </w:instrText>
        </w:r>
        <w:r>
          <w:rPr>
            <w:noProof/>
            <w:webHidden/>
          </w:rPr>
        </w:r>
        <w:r>
          <w:rPr>
            <w:noProof/>
            <w:webHidden/>
          </w:rPr>
          <w:fldChar w:fldCharType="separate"/>
        </w:r>
        <w:r>
          <w:rPr>
            <w:noProof/>
            <w:webHidden/>
          </w:rPr>
          <w:t>15</w:t>
        </w:r>
        <w:r>
          <w:rPr>
            <w:noProof/>
            <w:webHidden/>
          </w:rPr>
          <w:fldChar w:fldCharType="end"/>
        </w:r>
      </w:hyperlink>
    </w:p>
    <w:p w14:paraId="7B6A5A55" w14:textId="77777777" w:rsidR="00C34136" w:rsidRDefault="00C34136">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5373327" w:history="1">
        <w:r w:rsidRPr="00900937">
          <w:rPr>
            <w:rStyle w:val="Hyperlink"/>
            <w:noProof/>
          </w:rPr>
          <w:t>4.2.</w:t>
        </w:r>
        <w:r>
          <w:rPr>
            <w:rFonts w:asciiTheme="minorHAnsi" w:eastAsiaTheme="minorEastAsia" w:hAnsiTheme="minorHAnsi" w:cstheme="minorBidi"/>
            <w:noProof/>
            <w:sz w:val="22"/>
            <w:szCs w:val="22"/>
            <w:lang w:val="sl-SI" w:eastAsia="sl-SI"/>
          </w:rPr>
          <w:tab/>
        </w:r>
        <w:r w:rsidRPr="00900937">
          <w:rPr>
            <w:rStyle w:val="Hyperlink"/>
            <w:noProof/>
          </w:rPr>
          <w:t>Repeatable Read nivo izolacije</w:t>
        </w:r>
        <w:r>
          <w:rPr>
            <w:noProof/>
            <w:webHidden/>
          </w:rPr>
          <w:tab/>
        </w:r>
        <w:r>
          <w:rPr>
            <w:noProof/>
            <w:webHidden/>
          </w:rPr>
          <w:fldChar w:fldCharType="begin"/>
        </w:r>
        <w:r>
          <w:rPr>
            <w:noProof/>
            <w:webHidden/>
          </w:rPr>
          <w:instrText xml:space="preserve"> PAGEREF _Toc135373327 \h </w:instrText>
        </w:r>
        <w:r>
          <w:rPr>
            <w:noProof/>
            <w:webHidden/>
          </w:rPr>
        </w:r>
        <w:r>
          <w:rPr>
            <w:noProof/>
            <w:webHidden/>
          </w:rPr>
          <w:fldChar w:fldCharType="separate"/>
        </w:r>
        <w:r>
          <w:rPr>
            <w:noProof/>
            <w:webHidden/>
          </w:rPr>
          <w:t>16</w:t>
        </w:r>
        <w:r>
          <w:rPr>
            <w:noProof/>
            <w:webHidden/>
          </w:rPr>
          <w:fldChar w:fldCharType="end"/>
        </w:r>
      </w:hyperlink>
    </w:p>
    <w:p w14:paraId="3A18603F" w14:textId="77777777" w:rsidR="00C34136" w:rsidRDefault="00C34136">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5373328" w:history="1">
        <w:r w:rsidRPr="00900937">
          <w:rPr>
            <w:rStyle w:val="Hyperlink"/>
            <w:noProof/>
          </w:rPr>
          <w:t>4.3.</w:t>
        </w:r>
        <w:r>
          <w:rPr>
            <w:rFonts w:asciiTheme="minorHAnsi" w:eastAsiaTheme="minorEastAsia" w:hAnsiTheme="minorHAnsi" w:cstheme="minorBidi"/>
            <w:noProof/>
            <w:sz w:val="22"/>
            <w:szCs w:val="22"/>
            <w:lang w:val="sl-SI" w:eastAsia="sl-SI"/>
          </w:rPr>
          <w:tab/>
        </w:r>
        <w:r w:rsidRPr="00900937">
          <w:rPr>
            <w:rStyle w:val="Hyperlink"/>
            <w:noProof/>
          </w:rPr>
          <w:t>Serializable nivo izolacije</w:t>
        </w:r>
        <w:r>
          <w:rPr>
            <w:noProof/>
            <w:webHidden/>
          </w:rPr>
          <w:tab/>
        </w:r>
        <w:r>
          <w:rPr>
            <w:noProof/>
            <w:webHidden/>
          </w:rPr>
          <w:fldChar w:fldCharType="begin"/>
        </w:r>
        <w:r>
          <w:rPr>
            <w:noProof/>
            <w:webHidden/>
          </w:rPr>
          <w:instrText xml:space="preserve"> PAGEREF _Toc135373328 \h </w:instrText>
        </w:r>
        <w:r>
          <w:rPr>
            <w:noProof/>
            <w:webHidden/>
          </w:rPr>
        </w:r>
        <w:r>
          <w:rPr>
            <w:noProof/>
            <w:webHidden/>
          </w:rPr>
          <w:fldChar w:fldCharType="separate"/>
        </w:r>
        <w:r>
          <w:rPr>
            <w:noProof/>
            <w:webHidden/>
          </w:rPr>
          <w:t>17</w:t>
        </w:r>
        <w:r>
          <w:rPr>
            <w:noProof/>
            <w:webHidden/>
          </w:rPr>
          <w:fldChar w:fldCharType="end"/>
        </w:r>
      </w:hyperlink>
    </w:p>
    <w:p w14:paraId="543123FB" w14:textId="77777777" w:rsidR="00C34136" w:rsidRDefault="00C34136">
      <w:pPr>
        <w:pStyle w:val="TOC1"/>
        <w:rPr>
          <w:rFonts w:asciiTheme="minorHAnsi" w:eastAsiaTheme="minorEastAsia" w:hAnsiTheme="minorHAnsi" w:cstheme="minorBidi"/>
          <w:b w:val="0"/>
          <w:bCs w:val="0"/>
          <w:caps w:val="0"/>
          <w:sz w:val="22"/>
          <w:szCs w:val="22"/>
          <w:lang w:val="sl-SI" w:eastAsia="sl-SI"/>
        </w:rPr>
      </w:pPr>
      <w:hyperlink w:anchor="_Toc135373329" w:history="1">
        <w:r w:rsidRPr="00900937">
          <w:rPr>
            <w:rStyle w:val="Hyperlink"/>
            <w:lang w:val="sr-Latn-RS"/>
          </w:rPr>
          <w:t>5.</w:t>
        </w:r>
        <w:r>
          <w:rPr>
            <w:rFonts w:asciiTheme="minorHAnsi" w:eastAsiaTheme="minorEastAsia" w:hAnsiTheme="minorHAnsi" w:cstheme="minorBidi"/>
            <w:b w:val="0"/>
            <w:bCs w:val="0"/>
            <w:caps w:val="0"/>
            <w:sz w:val="22"/>
            <w:szCs w:val="22"/>
            <w:lang w:val="sl-SI" w:eastAsia="sl-SI"/>
          </w:rPr>
          <w:tab/>
        </w:r>
        <w:r w:rsidRPr="00900937">
          <w:rPr>
            <w:rStyle w:val="Hyperlink"/>
            <w:lang w:val="sr-Latn-RS"/>
          </w:rPr>
          <w:t>Zaključavanje</w:t>
        </w:r>
        <w:r>
          <w:rPr>
            <w:webHidden/>
          </w:rPr>
          <w:tab/>
        </w:r>
        <w:r>
          <w:rPr>
            <w:webHidden/>
          </w:rPr>
          <w:fldChar w:fldCharType="begin"/>
        </w:r>
        <w:r>
          <w:rPr>
            <w:webHidden/>
          </w:rPr>
          <w:instrText xml:space="preserve"> PAGEREF _Toc135373329 \h </w:instrText>
        </w:r>
        <w:r>
          <w:rPr>
            <w:webHidden/>
          </w:rPr>
        </w:r>
        <w:r>
          <w:rPr>
            <w:webHidden/>
          </w:rPr>
          <w:fldChar w:fldCharType="separate"/>
        </w:r>
        <w:r>
          <w:rPr>
            <w:webHidden/>
          </w:rPr>
          <w:t>19</w:t>
        </w:r>
        <w:r>
          <w:rPr>
            <w:webHidden/>
          </w:rPr>
          <w:fldChar w:fldCharType="end"/>
        </w:r>
      </w:hyperlink>
    </w:p>
    <w:p w14:paraId="7C3E3EE1" w14:textId="77777777" w:rsidR="00C34136" w:rsidRDefault="00C34136">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5373330" w:history="1">
        <w:r w:rsidRPr="00900937">
          <w:rPr>
            <w:rStyle w:val="Hyperlink"/>
            <w:noProof/>
          </w:rPr>
          <w:t>5.1.</w:t>
        </w:r>
        <w:r>
          <w:rPr>
            <w:rFonts w:asciiTheme="minorHAnsi" w:eastAsiaTheme="minorEastAsia" w:hAnsiTheme="minorHAnsi" w:cstheme="minorBidi"/>
            <w:noProof/>
            <w:sz w:val="22"/>
            <w:szCs w:val="22"/>
            <w:lang w:val="sl-SI" w:eastAsia="sl-SI"/>
          </w:rPr>
          <w:tab/>
        </w:r>
        <w:r w:rsidRPr="00900937">
          <w:rPr>
            <w:rStyle w:val="Hyperlink"/>
            <w:noProof/>
          </w:rPr>
          <w:t>Zaključavanja na nivou tabele</w:t>
        </w:r>
        <w:r>
          <w:rPr>
            <w:noProof/>
            <w:webHidden/>
          </w:rPr>
          <w:tab/>
        </w:r>
        <w:r>
          <w:rPr>
            <w:noProof/>
            <w:webHidden/>
          </w:rPr>
          <w:fldChar w:fldCharType="begin"/>
        </w:r>
        <w:r>
          <w:rPr>
            <w:noProof/>
            <w:webHidden/>
          </w:rPr>
          <w:instrText xml:space="preserve"> PAGEREF _Toc135373330 \h </w:instrText>
        </w:r>
        <w:r>
          <w:rPr>
            <w:noProof/>
            <w:webHidden/>
          </w:rPr>
        </w:r>
        <w:r>
          <w:rPr>
            <w:noProof/>
            <w:webHidden/>
          </w:rPr>
          <w:fldChar w:fldCharType="separate"/>
        </w:r>
        <w:r>
          <w:rPr>
            <w:noProof/>
            <w:webHidden/>
          </w:rPr>
          <w:t>19</w:t>
        </w:r>
        <w:r>
          <w:rPr>
            <w:noProof/>
            <w:webHidden/>
          </w:rPr>
          <w:fldChar w:fldCharType="end"/>
        </w:r>
      </w:hyperlink>
    </w:p>
    <w:p w14:paraId="7AFF30C0" w14:textId="77777777" w:rsidR="00C34136" w:rsidRDefault="00C34136">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5373331" w:history="1">
        <w:r w:rsidRPr="00900937">
          <w:rPr>
            <w:rStyle w:val="Hyperlink"/>
            <w:noProof/>
          </w:rPr>
          <w:t>5.2.</w:t>
        </w:r>
        <w:r>
          <w:rPr>
            <w:rFonts w:asciiTheme="minorHAnsi" w:eastAsiaTheme="minorEastAsia" w:hAnsiTheme="minorHAnsi" w:cstheme="minorBidi"/>
            <w:noProof/>
            <w:sz w:val="22"/>
            <w:szCs w:val="22"/>
            <w:lang w:val="sl-SI" w:eastAsia="sl-SI"/>
          </w:rPr>
          <w:tab/>
        </w:r>
        <w:r w:rsidRPr="00900937">
          <w:rPr>
            <w:rStyle w:val="Hyperlink"/>
            <w:noProof/>
          </w:rPr>
          <w:t>Zaključavanja na nivou reda</w:t>
        </w:r>
        <w:r>
          <w:rPr>
            <w:noProof/>
            <w:webHidden/>
          </w:rPr>
          <w:tab/>
        </w:r>
        <w:r>
          <w:rPr>
            <w:noProof/>
            <w:webHidden/>
          </w:rPr>
          <w:fldChar w:fldCharType="begin"/>
        </w:r>
        <w:r>
          <w:rPr>
            <w:noProof/>
            <w:webHidden/>
          </w:rPr>
          <w:instrText xml:space="preserve"> PAGEREF _Toc135373331 \h </w:instrText>
        </w:r>
        <w:r>
          <w:rPr>
            <w:noProof/>
            <w:webHidden/>
          </w:rPr>
        </w:r>
        <w:r>
          <w:rPr>
            <w:noProof/>
            <w:webHidden/>
          </w:rPr>
          <w:fldChar w:fldCharType="separate"/>
        </w:r>
        <w:r>
          <w:rPr>
            <w:noProof/>
            <w:webHidden/>
          </w:rPr>
          <w:t>21</w:t>
        </w:r>
        <w:r>
          <w:rPr>
            <w:noProof/>
            <w:webHidden/>
          </w:rPr>
          <w:fldChar w:fldCharType="end"/>
        </w:r>
      </w:hyperlink>
    </w:p>
    <w:p w14:paraId="2AFE2F0F" w14:textId="77777777" w:rsidR="00C34136" w:rsidRDefault="00C34136">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5373332" w:history="1">
        <w:r w:rsidRPr="00900937">
          <w:rPr>
            <w:rStyle w:val="Hyperlink"/>
            <w:noProof/>
          </w:rPr>
          <w:t>5.3.</w:t>
        </w:r>
        <w:r>
          <w:rPr>
            <w:rFonts w:asciiTheme="minorHAnsi" w:eastAsiaTheme="minorEastAsia" w:hAnsiTheme="minorHAnsi" w:cstheme="minorBidi"/>
            <w:noProof/>
            <w:sz w:val="22"/>
            <w:szCs w:val="22"/>
            <w:lang w:val="sl-SI" w:eastAsia="sl-SI"/>
          </w:rPr>
          <w:tab/>
        </w:r>
        <w:r w:rsidRPr="00900937">
          <w:rPr>
            <w:rStyle w:val="Hyperlink"/>
            <w:noProof/>
          </w:rPr>
          <w:t>Zastoji</w:t>
        </w:r>
        <w:r>
          <w:rPr>
            <w:noProof/>
            <w:webHidden/>
          </w:rPr>
          <w:tab/>
        </w:r>
        <w:r>
          <w:rPr>
            <w:noProof/>
            <w:webHidden/>
          </w:rPr>
          <w:fldChar w:fldCharType="begin"/>
        </w:r>
        <w:r>
          <w:rPr>
            <w:noProof/>
            <w:webHidden/>
          </w:rPr>
          <w:instrText xml:space="preserve"> PAGEREF _Toc135373332 \h </w:instrText>
        </w:r>
        <w:r>
          <w:rPr>
            <w:noProof/>
            <w:webHidden/>
          </w:rPr>
        </w:r>
        <w:r>
          <w:rPr>
            <w:noProof/>
            <w:webHidden/>
          </w:rPr>
          <w:fldChar w:fldCharType="separate"/>
        </w:r>
        <w:r>
          <w:rPr>
            <w:noProof/>
            <w:webHidden/>
          </w:rPr>
          <w:t>22</w:t>
        </w:r>
        <w:r>
          <w:rPr>
            <w:noProof/>
            <w:webHidden/>
          </w:rPr>
          <w:fldChar w:fldCharType="end"/>
        </w:r>
      </w:hyperlink>
    </w:p>
    <w:p w14:paraId="74602F48" w14:textId="77777777" w:rsidR="00C34136" w:rsidRDefault="00C34136">
      <w:pPr>
        <w:pStyle w:val="TOC2"/>
        <w:tabs>
          <w:tab w:val="left" w:pos="880"/>
          <w:tab w:val="right" w:leader="dot" w:pos="9061"/>
        </w:tabs>
        <w:rPr>
          <w:rFonts w:asciiTheme="minorHAnsi" w:eastAsiaTheme="minorEastAsia" w:hAnsiTheme="minorHAnsi" w:cstheme="minorBidi"/>
          <w:noProof/>
          <w:sz w:val="22"/>
          <w:szCs w:val="22"/>
          <w:lang w:val="sl-SI" w:eastAsia="sl-SI"/>
        </w:rPr>
      </w:pPr>
      <w:hyperlink w:anchor="_Toc135373333" w:history="1">
        <w:r w:rsidRPr="00900937">
          <w:rPr>
            <w:rStyle w:val="Hyperlink"/>
            <w:noProof/>
          </w:rPr>
          <w:t>5.4.</w:t>
        </w:r>
        <w:r>
          <w:rPr>
            <w:rFonts w:asciiTheme="minorHAnsi" w:eastAsiaTheme="minorEastAsia" w:hAnsiTheme="minorHAnsi" w:cstheme="minorBidi"/>
            <w:noProof/>
            <w:sz w:val="22"/>
            <w:szCs w:val="22"/>
            <w:lang w:val="sl-SI" w:eastAsia="sl-SI"/>
          </w:rPr>
          <w:tab/>
        </w:r>
        <w:r w:rsidRPr="00900937">
          <w:rPr>
            <w:rStyle w:val="Hyperlink"/>
            <w:noProof/>
          </w:rPr>
          <w:t>Savetodavna zaključavanja</w:t>
        </w:r>
        <w:r>
          <w:rPr>
            <w:noProof/>
            <w:webHidden/>
          </w:rPr>
          <w:tab/>
        </w:r>
        <w:r>
          <w:rPr>
            <w:noProof/>
            <w:webHidden/>
          </w:rPr>
          <w:fldChar w:fldCharType="begin"/>
        </w:r>
        <w:r>
          <w:rPr>
            <w:noProof/>
            <w:webHidden/>
          </w:rPr>
          <w:instrText xml:space="preserve"> PAGEREF _Toc135373333 \h </w:instrText>
        </w:r>
        <w:r>
          <w:rPr>
            <w:noProof/>
            <w:webHidden/>
          </w:rPr>
        </w:r>
        <w:r>
          <w:rPr>
            <w:noProof/>
            <w:webHidden/>
          </w:rPr>
          <w:fldChar w:fldCharType="separate"/>
        </w:r>
        <w:r>
          <w:rPr>
            <w:noProof/>
            <w:webHidden/>
          </w:rPr>
          <w:t>23</w:t>
        </w:r>
        <w:r>
          <w:rPr>
            <w:noProof/>
            <w:webHidden/>
          </w:rPr>
          <w:fldChar w:fldCharType="end"/>
        </w:r>
      </w:hyperlink>
    </w:p>
    <w:p w14:paraId="2902DF62" w14:textId="77777777" w:rsidR="00C34136" w:rsidRDefault="00C34136">
      <w:pPr>
        <w:pStyle w:val="TOC1"/>
        <w:rPr>
          <w:rFonts w:asciiTheme="minorHAnsi" w:eastAsiaTheme="minorEastAsia" w:hAnsiTheme="minorHAnsi" w:cstheme="minorBidi"/>
          <w:b w:val="0"/>
          <w:bCs w:val="0"/>
          <w:caps w:val="0"/>
          <w:sz w:val="22"/>
          <w:szCs w:val="22"/>
          <w:lang w:val="sl-SI" w:eastAsia="sl-SI"/>
        </w:rPr>
      </w:pPr>
      <w:hyperlink w:anchor="_Toc135373334" w:history="1">
        <w:r w:rsidRPr="00900937">
          <w:rPr>
            <w:rStyle w:val="Hyperlink"/>
            <w:lang w:val="sr-Latn-RS"/>
          </w:rPr>
          <w:t>6.</w:t>
        </w:r>
        <w:r>
          <w:rPr>
            <w:rFonts w:asciiTheme="minorHAnsi" w:eastAsiaTheme="minorEastAsia" w:hAnsiTheme="minorHAnsi" w:cstheme="minorBidi"/>
            <w:b w:val="0"/>
            <w:bCs w:val="0"/>
            <w:caps w:val="0"/>
            <w:sz w:val="22"/>
            <w:szCs w:val="22"/>
            <w:lang w:val="sl-SI" w:eastAsia="sl-SI"/>
          </w:rPr>
          <w:tab/>
        </w:r>
        <w:r w:rsidRPr="00900937">
          <w:rPr>
            <w:rStyle w:val="Hyperlink"/>
            <w:lang w:val="sr-Latn-RS"/>
          </w:rPr>
          <w:t>Zaključak</w:t>
        </w:r>
        <w:r>
          <w:rPr>
            <w:webHidden/>
          </w:rPr>
          <w:tab/>
        </w:r>
        <w:r>
          <w:rPr>
            <w:webHidden/>
          </w:rPr>
          <w:fldChar w:fldCharType="begin"/>
        </w:r>
        <w:r>
          <w:rPr>
            <w:webHidden/>
          </w:rPr>
          <w:instrText xml:space="preserve"> PAGEREF _Toc135373334 \h </w:instrText>
        </w:r>
        <w:r>
          <w:rPr>
            <w:webHidden/>
          </w:rPr>
        </w:r>
        <w:r>
          <w:rPr>
            <w:webHidden/>
          </w:rPr>
          <w:fldChar w:fldCharType="separate"/>
        </w:r>
        <w:r>
          <w:rPr>
            <w:webHidden/>
          </w:rPr>
          <w:t>25</w:t>
        </w:r>
        <w:r>
          <w:rPr>
            <w:webHidden/>
          </w:rPr>
          <w:fldChar w:fldCharType="end"/>
        </w:r>
      </w:hyperlink>
    </w:p>
    <w:p w14:paraId="6E4080C0" w14:textId="77777777" w:rsidR="00C34136" w:rsidRDefault="00C34136">
      <w:pPr>
        <w:pStyle w:val="TOC1"/>
        <w:rPr>
          <w:rFonts w:asciiTheme="minorHAnsi" w:eastAsiaTheme="minorEastAsia" w:hAnsiTheme="minorHAnsi" w:cstheme="minorBidi"/>
          <w:b w:val="0"/>
          <w:bCs w:val="0"/>
          <w:caps w:val="0"/>
          <w:sz w:val="22"/>
          <w:szCs w:val="22"/>
          <w:lang w:val="sl-SI" w:eastAsia="sl-SI"/>
        </w:rPr>
      </w:pPr>
      <w:hyperlink w:anchor="_Toc135373335" w:history="1">
        <w:r w:rsidRPr="00900937">
          <w:rPr>
            <w:rStyle w:val="Hyperlink"/>
            <w:lang w:val="sr-Latn-RS"/>
          </w:rPr>
          <w:t>7.</w:t>
        </w:r>
        <w:r>
          <w:rPr>
            <w:rFonts w:asciiTheme="minorHAnsi" w:eastAsiaTheme="minorEastAsia" w:hAnsiTheme="minorHAnsi" w:cstheme="minorBidi"/>
            <w:b w:val="0"/>
            <w:bCs w:val="0"/>
            <w:caps w:val="0"/>
            <w:sz w:val="22"/>
            <w:szCs w:val="22"/>
            <w:lang w:val="sl-SI" w:eastAsia="sl-SI"/>
          </w:rPr>
          <w:tab/>
        </w:r>
        <w:r w:rsidRPr="00900937">
          <w:rPr>
            <w:rStyle w:val="Hyperlink"/>
            <w:lang w:val="sr-Latn-RS"/>
          </w:rPr>
          <w:t>Literatura</w:t>
        </w:r>
        <w:r>
          <w:rPr>
            <w:webHidden/>
          </w:rPr>
          <w:tab/>
        </w:r>
        <w:r>
          <w:rPr>
            <w:webHidden/>
          </w:rPr>
          <w:fldChar w:fldCharType="begin"/>
        </w:r>
        <w:r>
          <w:rPr>
            <w:webHidden/>
          </w:rPr>
          <w:instrText xml:space="preserve"> PAGEREF _Toc135373335 \h </w:instrText>
        </w:r>
        <w:r>
          <w:rPr>
            <w:webHidden/>
          </w:rPr>
        </w:r>
        <w:r>
          <w:rPr>
            <w:webHidden/>
          </w:rPr>
          <w:fldChar w:fldCharType="separate"/>
        </w:r>
        <w:r>
          <w:rPr>
            <w:webHidden/>
          </w:rPr>
          <w:t>26</w:t>
        </w:r>
        <w:r>
          <w:rPr>
            <w:webHidden/>
          </w:rPr>
          <w:fldChar w:fldCharType="end"/>
        </w:r>
      </w:hyperlink>
    </w:p>
    <w:p w14:paraId="5690EE0A" w14:textId="116E852D" w:rsidR="005C3B7A" w:rsidRPr="00413A52" w:rsidRDefault="00000872" w:rsidP="00000872">
      <w:pPr>
        <w:rPr>
          <w:lang w:val="sr-Latn-RS"/>
        </w:rPr>
      </w:pPr>
      <w:r w:rsidRPr="00413A52">
        <w:rPr>
          <w:lang w:val="sr-Latn-RS"/>
        </w:rPr>
        <w:fldChar w:fldCharType="end"/>
      </w:r>
    </w:p>
    <w:p w14:paraId="1108CD61" w14:textId="77777777" w:rsidR="00DB72A5" w:rsidRPr="00413A52" w:rsidRDefault="00DB72A5" w:rsidP="00000872">
      <w:pPr>
        <w:rPr>
          <w:lang w:val="sr-Latn-RS"/>
        </w:rPr>
        <w:sectPr w:rsidR="00DB72A5" w:rsidRPr="00413A52" w:rsidSect="00DB72A5">
          <w:headerReference w:type="even" r:id="rId10"/>
          <w:headerReference w:type="default" r:id="rId11"/>
          <w:footerReference w:type="even" r:id="rId12"/>
          <w:footerReference w:type="default" r:id="rId13"/>
          <w:headerReference w:type="first" r:id="rId14"/>
          <w:footerReference w:type="first" r:id="rId15"/>
          <w:pgSz w:w="11907" w:h="16840" w:code="9"/>
          <w:pgMar w:top="1418" w:right="1418" w:bottom="1418" w:left="1418" w:header="720" w:footer="720" w:gutter="0"/>
          <w:cols w:space="720"/>
          <w:titlePg/>
          <w:docGrid w:linePitch="360"/>
        </w:sectPr>
      </w:pPr>
    </w:p>
    <w:p w14:paraId="19BBAA41" w14:textId="77777777" w:rsidR="00000872" w:rsidRPr="00413A52" w:rsidRDefault="005C3B7A" w:rsidP="00000872">
      <w:pPr>
        <w:rPr>
          <w:lang w:val="sr-Latn-RS"/>
        </w:rPr>
      </w:pPr>
      <w:r w:rsidRPr="00413A52">
        <w:rPr>
          <w:lang w:val="sr-Latn-RS"/>
        </w:rPr>
        <w:br w:type="page"/>
      </w:r>
    </w:p>
    <w:p w14:paraId="4F7F32F0" w14:textId="77777777" w:rsidR="00000872" w:rsidRDefault="00000872" w:rsidP="00000872">
      <w:pPr>
        <w:pStyle w:val="Heading1"/>
        <w:rPr>
          <w:noProof w:val="0"/>
          <w:lang w:val="sr-Latn-RS"/>
        </w:rPr>
      </w:pPr>
      <w:bookmarkStart w:id="0" w:name="_Toc135373315"/>
      <w:r w:rsidRPr="00413A52">
        <w:rPr>
          <w:noProof w:val="0"/>
          <w:lang w:val="sr-Latn-RS"/>
        </w:rPr>
        <w:lastRenderedPageBreak/>
        <w:t>uvod</w:t>
      </w:r>
      <w:bookmarkEnd w:id="0"/>
    </w:p>
    <w:p w14:paraId="5A7BF4DF" w14:textId="77777777" w:rsidR="00FA7636" w:rsidRPr="00FA7636" w:rsidRDefault="00FA7636" w:rsidP="00FA7636">
      <w:pPr>
        <w:rPr>
          <w:lang w:val="sr-Latn-RS"/>
        </w:rPr>
      </w:pPr>
    </w:p>
    <w:p w14:paraId="1B4AEEE5" w14:textId="655E220B" w:rsidR="00FA7636" w:rsidRPr="00FA7636" w:rsidRDefault="00FA7636" w:rsidP="00FA7636">
      <w:pPr>
        <w:ind w:firstLine="567"/>
        <w:jc w:val="both"/>
        <w:rPr>
          <w:lang w:val="sr-Latn-RS"/>
        </w:rPr>
      </w:pPr>
      <w:r w:rsidRPr="00FA7636">
        <w:rPr>
          <w:lang w:val="sr-Latn-RS"/>
        </w:rPr>
        <w:t>Uvođenjem baza podataka u poslovne i svakodnevne aktivnosti, postalo je neophodno da baze podataka budu u stanju da obrade veliku količinu podataka i da istovremeno budu pouzdane i bezbedne. U ovom kontekstu, transakcije predstavljaju mehanizam za upravljanje podacima koji omogućavaju uspešno i bezbedno izvršavanje više povezanih operacija.</w:t>
      </w:r>
    </w:p>
    <w:p w14:paraId="37B01C15" w14:textId="5943A3FA" w:rsidR="00FA7636" w:rsidRDefault="00FA7636" w:rsidP="00FA7636">
      <w:pPr>
        <w:jc w:val="both"/>
        <w:rPr>
          <w:lang w:val="sr-Latn-RS"/>
        </w:rPr>
      </w:pPr>
    </w:p>
    <w:p w14:paraId="12F68CAF" w14:textId="07D92B32" w:rsidR="0059351F" w:rsidRDefault="0059351F" w:rsidP="00FA7636">
      <w:pPr>
        <w:jc w:val="both"/>
        <w:rPr>
          <w:lang w:val="sr-Latn-RS"/>
        </w:rPr>
      </w:pPr>
      <w:r>
        <w:rPr>
          <w:lang w:val="sr-Latn-RS"/>
        </w:rPr>
        <w:tab/>
        <w:t xml:space="preserve">U prvom delu seminarskog rada će biti reči o samoj obradi transakcija, biće opisano šta transakcija predstavlja, koja svojstva treba da zadovolji, koje su mogućnosti transakcija i kako možemo kontrolisati izvršenje transakcija. </w:t>
      </w:r>
    </w:p>
    <w:p w14:paraId="315AE219" w14:textId="77777777" w:rsidR="0059351F" w:rsidRPr="00FA7636" w:rsidRDefault="0059351F" w:rsidP="00FA7636">
      <w:pPr>
        <w:jc w:val="both"/>
        <w:rPr>
          <w:lang w:val="sr-Latn-RS"/>
        </w:rPr>
      </w:pPr>
    </w:p>
    <w:p w14:paraId="606DE747" w14:textId="540A49F1" w:rsidR="00FA7636" w:rsidRDefault="0059351F" w:rsidP="00FA7636">
      <w:pPr>
        <w:ind w:firstLine="567"/>
        <w:jc w:val="both"/>
        <w:rPr>
          <w:lang w:val="sr-Latn-RS"/>
        </w:rPr>
      </w:pPr>
      <w:r>
        <w:rPr>
          <w:lang w:val="sr-Latn-RS"/>
        </w:rPr>
        <w:t>Zatim će biti reči o p</w:t>
      </w:r>
      <w:r w:rsidR="00FA7636" w:rsidRPr="00FA7636">
        <w:rPr>
          <w:lang w:val="sr-Latn-RS"/>
        </w:rPr>
        <w:t>lan</w:t>
      </w:r>
      <w:r>
        <w:rPr>
          <w:lang w:val="sr-Latn-RS"/>
        </w:rPr>
        <w:t>u</w:t>
      </w:r>
      <w:r w:rsidR="00FA7636" w:rsidRPr="00FA7636">
        <w:rPr>
          <w:lang w:val="sr-Latn-RS"/>
        </w:rPr>
        <w:t xml:space="preserve"> izvršavanja transakcija</w:t>
      </w:r>
      <w:r>
        <w:rPr>
          <w:lang w:val="sr-Latn-RS"/>
        </w:rPr>
        <w:t xml:space="preserve"> koji se</w:t>
      </w:r>
      <w:r w:rsidR="00FA7636" w:rsidRPr="00FA7636">
        <w:rPr>
          <w:lang w:val="sr-Latn-RS"/>
        </w:rPr>
        <w:t xml:space="preserve"> </w:t>
      </w:r>
      <w:r>
        <w:rPr>
          <w:lang w:val="sr-Latn-RS"/>
        </w:rPr>
        <w:t>odnosi</w:t>
      </w:r>
      <w:r w:rsidR="00FA7636" w:rsidRPr="00FA7636">
        <w:rPr>
          <w:lang w:val="sr-Latn-RS"/>
        </w:rPr>
        <w:t xml:space="preserve"> na planiranje i organizovanje načina na koji se transakcije izvršavaju u PostgreSQL-u. Postoji više načina za obradu transakcija, a svaki od njih ima svoje prednosti i nedostatke. </w:t>
      </w:r>
    </w:p>
    <w:p w14:paraId="3E5392A8" w14:textId="77777777" w:rsidR="00612486" w:rsidRPr="00612486" w:rsidRDefault="00612486" w:rsidP="00612486">
      <w:pPr>
        <w:jc w:val="both"/>
        <w:rPr>
          <w:lang w:val="sr-Latn-RS"/>
        </w:rPr>
      </w:pPr>
    </w:p>
    <w:p w14:paraId="713AB06A" w14:textId="1FEA58AA" w:rsidR="00612486" w:rsidRDefault="00612486" w:rsidP="00612486">
      <w:pPr>
        <w:ind w:firstLine="567"/>
        <w:jc w:val="both"/>
        <w:rPr>
          <w:lang w:val="sr-Latn-RS"/>
        </w:rPr>
      </w:pPr>
      <w:r>
        <w:rPr>
          <w:lang w:val="sr-Latn-RS"/>
        </w:rPr>
        <w:t>Nakon toga sledi nešto više o izolaciji</w:t>
      </w:r>
      <w:r w:rsidRPr="00612486">
        <w:rPr>
          <w:lang w:val="sr-Latn-RS"/>
        </w:rPr>
        <w:t xml:space="preserve"> u kontekstu baza podataka</w:t>
      </w:r>
      <w:r>
        <w:rPr>
          <w:lang w:val="sr-Latn-RS"/>
        </w:rPr>
        <w:t xml:space="preserve"> koja se odnosi</w:t>
      </w:r>
      <w:r w:rsidRPr="00612486">
        <w:rPr>
          <w:lang w:val="sr-Latn-RS"/>
        </w:rPr>
        <w:t xml:space="preserve"> na sposobnost sistema da omogući da transakcije rade nezavisno jedna od druge, tako da se promene koje jedna transakcija vrši ne ometaju rad drugih transakcija. Izolacija se postiže korišćenjem različitih nivoa izolacije</w:t>
      </w:r>
      <w:r>
        <w:rPr>
          <w:lang w:val="sr-Latn-RS"/>
        </w:rPr>
        <w:t xml:space="preserve"> koji će biti opisani i</w:t>
      </w:r>
      <w:r w:rsidRPr="00612486">
        <w:rPr>
          <w:lang w:val="sr-Latn-RS"/>
        </w:rPr>
        <w:t xml:space="preserve"> koji definišu kako transakcije vide i interaguju sa podacima koje deli sa drugim transakcijama. Nivoi izolacije obezbeđuju balans između sigurnosti i performansi, uzimajući u obzir zahteve konkurentnosti i doslednosti podataka.</w:t>
      </w:r>
    </w:p>
    <w:p w14:paraId="17DD4D47" w14:textId="77777777" w:rsidR="00612486" w:rsidRPr="00FA7636" w:rsidRDefault="00612486" w:rsidP="00612486">
      <w:pPr>
        <w:ind w:firstLine="567"/>
        <w:jc w:val="both"/>
        <w:rPr>
          <w:lang w:val="sr-Latn-RS"/>
        </w:rPr>
      </w:pPr>
    </w:p>
    <w:p w14:paraId="5DD20B49" w14:textId="5D59D7CD" w:rsidR="00000872" w:rsidRDefault="00FA7636" w:rsidP="00FA7636">
      <w:pPr>
        <w:ind w:firstLine="567"/>
        <w:jc w:val="both"/>
        <w:rPr>
          <w:lang w:val="sr-Latn-RS"/>
        </w:rPr>
      </w:pPr>
      <w:r w:rsidRPr="00FA7636">
        <w:rPr>
          <w:lang w:val="sr-Latn-RS"/>
        </w:rPr>
        <w:t>Zaključavanje je još jedan ključni koncept u upravljanju transakcijama</w:t>
      </w:r>
      <w:r w:rsidR="00612486">
        <w:rPr>
          <w:lang w:val="sr-Latn-RS"/>
        </w:rPr>
        <w:t xml:space="preserve"> koji će biti opisan</w:t>
      </w:r>
      <w:r w:rsidRPr="00FA7636">
        <w:rPr>
          <w:lang w:val="sr-Latn-RS"/>
        </w:rPr>
        <w:t xml:space="preserve">. Ovaj mehanizam sprečava da dve ili više transakcija pristupe istim resursima istovremeno, čime se obezbeđuje da transakcije budu izolovane i da se izvršavaju jedna za drugom. </w:t>
      </w:r>
    </w:p>
    <w:p w14:paraId="10985282" w14:textId="77777777" w:rsidR="004A7A46" w:rsidRDefault="004A7A46" w:rsidP="00FA7636">
      <w:pPr>
        <w:ind w:firstLine="567"/>
        <w:jc w:val="both"/>
        <w:rPr>
          <w:lang w:val="sr-Latn-RS"/>
        </w:rPr>
      </w:pPr>
    </w:p>
    <w:p w14:paraId="41786A36" w14:textId="3C3E4384" w:rsidR="004A7A46" w:rsidRDefault="004A7A46" w:rsidP="004A7A46">
      <w:pPr>
        <w:ind w:firstLine="567"/>
        <w:jc w:val="both"/>
        <w:rPr>
          <w:lang w:val="sr-Latn-RS"/>
        </w:rPr>
      </w:pPr>
      <w:r w:rsidRPr="004A7A46">
        <w:rPr>
          <w:lang w:val="sr-Latn-RS"/>
        </w:rPr>
        <w:t xml:space="preserve">U nastavku </w:t>
      </w:r>
      <w:r>
        <w:rPr>
          <w:lang w:val="sr-Latn-RS"/>
        </w:rPr>
        <w:t>će biti detaljnije razmotren</w:t>
      </w:r>
      <w:r w:rsidRPr="004A7A46">
        <w:rPr>
          <w:lang w:val="sr-Latn-RS"/>
        </w:rPr>
        <w:t xml:space="preserve"> svaki od ovih koncepta, kako bi bolje razumeli kako Postgresql funkcioniše i kako se može optimizovati za na</w:t>
      </w:r>
      <w:r>
        <w:rPr>
          <w:lang w:val="sr-Latn-RS"/>
        </w:rPr>
        <w:t>jbolje performanse i pouzdanost</w:t>
      </w:r>
      <w:r w:rsidRPr="007626D2">
        <w:rPr>
          <w:lang w:val="sr-Latn-RS"/>
        </w:rPr>
        <w:t>.</w:t>
      </w:r>
      <w:r>
        <w:rPr>
          <w:lang w:val="sr-Latn-RS"/>
        </w:rPr>
        <w:t xml:space="preserve"> Za izvršavanje upita će se koristiti baza na PostgreSQL serveru verzije 15.2</w:t>
      </w:r>
      <w:r w:rsidR="00D90FE1">
        <w:rPr>
          <w:lang w:val="sr-Latn-RS"/>
        </w:rPr>
        <w:t>[1]</w:t>
      </w:r>
      <w:r>
        <w:rPr>
          <w:lang w:val="sr-Latn-RS"/>
        </w:rPr>
        <w:t>.</w:t>
      </w:r>
    </w:p>
    <w:p w14:paraId="3EA2054A" w14:textId="3EE8E3DF" w:rsidR="004A7A46" w:rsidRDefault="004A7A46" w:rsidP="00FA7636">
      <w:pPr>
        <w:ind w:firstLine="567"/>
        <w:jc w:val="both"/>
        <w:rPr>
          <w:lang w:val="sr-Latn-RS"/>
        </w:rPr>
      </w:pPr>
    </w:p>
    <w:p w14:paraId="4CB2042B" w14:textId="77777777" w:rsidR="00C34136" w:rsidRDefault="00C34136" w:rsidP="00FA7636">
      <w:pPr>
        <w:ind w:firstLine="567"/>
        <w:jc w:val="both"/>
        <w:rPr>
          <w:lang w:val="sr-Latn-RS"/>
        </w:rPr>
      </w:pPr>
    </w:p>
    <w:p w14:paraId="6456D0B1" w14:textId="77777777" w:rsidR="00C34136" w:rsidRDefault="00C34136" w:rsidP="00FA7636">
      <w:pPr>
        <w:ind w:firstLine="567"/>
        <w:jc w:val="both"/>
        <w:rPr>
          <w:lang w:val="sr-Latn-RS"/>
        </w:rPr>
      </w:pPr>
    </w:p>
    <w:p w14:paraId="719105CB" w14:textId="77777777" w:rsidR="00C34136" w:rsidRDefault="00C34136" w:rsidP="00FA7636">
      <w:pPr>
        <w:ind w:firstLine="567"/>
        <w:jc w:val="both"/>
        <w:rPr>
          <w:lang w:val="sr-Latn-RS"/>
        </w:rPr>
      </w:pPr>
    </w:p>
    <w:p w14:paraId="6398215F" w14:textId="77777777" w:rsidR="00C34136" w:rsidRDefault="00C34136" w:rsidP="00FA7636">
      <w:pPr>
        <w:ind w:firstLine="567"/>
        <w:jc w:val="both"/>
        <w:rPr>
          <w:lang w:val="sr-Latn-RS"/>
        </w:rPr>
      </w:pPr>
    </w:p>
    <w:p w14:paraId="5E45379D" w14:textId="77777777" w:rsidR="00C34136" w:rsidRDefault="00C34136" w:rsidP="00FA7636">
      <w:pPr>
        <w:ind w:firstLine="567"/>
        <w:jc w:val="both"/>
        <w:rPr>
          <w:lang w:val="sr-Latn-RS"/>
        </w:rPr>
      </w:pPr>
    </w:p>
    <w:p w14:paraId="207376C7" w14:textId="77777777" w:rsidR="00C34136" w:rsidRDefault="00C34136" w:rsidP="00FA7636">
      <w:pPr>
        <w:ind w:firstLine="567"/>
        <w:jc w:val="both"/>
        <w:rPr>
          <w:lang w:val="sr-Latn-RS"/>
        </w:rPr>
      </w:pPr>
    </w:p>
    <w:p w14:paraId="08A0639F" w14:textId="77777777" w:rsidR="00C34136" w:rsidRDefault="00C34136" w:rsidP="00FA7636">
      <w:pPr>
        <w:ind w:firstLine="567"/>
        <w:jc w:val="both"/>
        <w:rPr>
          <w:lang w:val="sr-Latn-RS"/>
        </w:rPr>
      </w:pPr>
    </w:p>
    <w:p w14:paraId="0C1A8E80" w14:textId="77777777" w:rsidR="00C34136" w:rsidRDefault="00C34136" w:rsidP="00FA7636">
      <w:pPr>
        <w:ind w:firstLine="567"/>
        <w:jc w:val="both"/>
        <w:rPr>
          <w:lang w:val="sr-Latn-RS"/>
        </w:rPr>
      </w:pPr>
    </w:p>
    <w:p w14:paraId="71D97FC4" w14:textId="77777777" w:rsidR="00C34136" w:rsidRDefault="00C34136" w:rsidP="00FA7636">
      <w:pPr>
        <w:ind w:firstLine="567"/>
        <w:jc w:val="both"/>
        <w:rPr>
          <w:lang w:val="sr-Latn-RS"/>
        </w:rPr>
      </w:pPr>
    </w:p>
    <w:p w14:paraId="4007760B" w14:textId="77777777" w:rsidR="00C34136" w:rsidRDefault="00C34136" w:rsidP="00FA7636">
      <w:pPr>
        <w:ind w:firstLine="567"/>
        <w:jc w:val="both"/>
        <w:rPr>
          <w:lang w:val="sr-Latn-RS"/>
        </w:rPr>
      </w:pPr>
    </w:p>
    <w:p w14:paraId="794856F0" w14:textId="77777777" w:rsidR="00C34136" w:rsidRDefault="00C34136" w:rsidP="00FA7636">
      <w:pPr>
        <w:ind w:firstLine="567"/>
        <w:jc w:val="both"/>
        <w:rPr>
          <w:lang w:val="sr-Latn-RS"/>
        </w:rPr>
      </w:pPr>
    </w:p>
    <w:p w14:paraId="673C384F" w14:textId="77777777" w:rsidR="00C34136" w:rsidRDefault="00C34136" w:rsidP="00FA7636">
      <w:pPr>
        <w:ind w:firstLine="567"/>
        <w:jc w:val="both"/>
        <w:rPr>
          <w:lang w:val="sr-Latn-RS"/>
        </w:rPr>
      </w:pPr>
    </w:p>
    <w:p w14:paraId="0C492A1C" w14:textId="77777777" w:rsidR="00C34136" w:rsidRPr="007626D2" w:rsidRDefault="00C34136" w:rsidP="00FA7636">
      <w:pPr>
        <w:ind w:firstLine="567"/>
        <w:jc w:val="both"/>
        <w:rPr>
          <w:lang w:val="sr-Latn-RS"/>
        </w:rPr>
      </w:pPr>
    </w:p>
    <w:p w14:paraId="4834E267" w14:textId="578A9E83" w:rsidR="00FA7636" w:rsidRDefault="00FA7636" w:rsidP="00FA7636">
      <w:pPr>
        <w:pStyle w:val="Heading1"/>
        <w:rPr>
          <w:lang w:val="sr-Latn-RS"/>
        </w:rPr>
      </w:pPr>
      <w:bookmarkStart w:id="1" w:name="_Toc135373316"/>
      <w:r>
        <w:rPr>
          <w:lang w:val="sr-Latn-RS"/>
        </w:rPr>
        <w:lastRenderedPageBreak/>
        <w:t>Obrada transakcija</w:t>
      </w:r>
      <w:bookmarkEnd w:id="1"/>
    </w:p>
    <w:p w14:paraId="38A3B342" w14:textId="77777777" w:rsidR="00BF6E77" w:rsidRDefault="00BF6E77" w:rsidP="00BF6E77">
      <w:pPr>
        <w:pStyle w:val="Heading2"/>
      </w:pPr>
      <w:bookmarkStart w:id="2" w:name="_Toc135373317"/>
      <w:r>
        <w:t>Svojstva transakcija</w:t>
      </w:r>
      <w:bookmarkEnd w:id="2"/>
    </w:p>
    <w:p w14:paraId="7B20C377" w14:textId="77777777" w:rsidR="00BF6E77" w:rsidRDefault="00BF6E77" w:rsidP="00BF6E77">
      <w:pPr>
        <w:jc w:val="both"/>
        <w:rPr>
          <w:lang w:val="sr-Latn-RS"/>
        </w:rPr>
      </w:pPr>
    </w:p>
    <w:p w14:paraId="32F799ED" w14:textId="13797801" w:rsidR="00BF6E77" w:rsidRPr="00077CCF" w:rsidRDefault="00BF6E77" w:rsidP="00BF6E77">
      <w:pPr>
        <w:jc w:val="both"/>
        <w:rPr>
          <w:lang w:val="sr-Latn-RS"/>
        </w:rPr>
      </w:pPr>
      <w:r w:rsidRPr="00077CCF">
        <w:rPr>
          <w:lang w:val="sr-Latn-RS"/>
        </w:rPr>
        <w:t xml:space="preserve">Koncept transakcija se sastoji od četiri ključne karakteristike, poznatih kao </w:t>
      </w:r>
      <w:r w:rsidRPr="004C019E">
        <w:rPr>
          <w:b/>
          <w:lang w:val="sr-Latn-RS"/>
        </w:rPr>
        <w:t>ACID</w:t>
      </w:r>
      <w:r w:rsidRPr="00077CCF">
        <w:rPr>
          <w:lang w:val="sr-Latn-RS"/>
        </w:rPr>
        <w:t xml:space="preserve"> svojstva</w:t>
      </w:r>
      <w:r w:rsidR="003E3BAB">
        <w:rPr>
          <w:lang w:val="en-US"/>
        </w:rPr>
        <w:t>[</w:t>
      </w:r>
      <w:r w:rsidR="001A2648">
        <w:rPr>
          <w:lang w:val="en-US"/>
        </w:rPr>
        <w:t>2</w:t>
      </w:r>
      <w:r w:rsidR="003E3BAB">
        <w:rPr>
          <w:lang w:val="en-US"/>
        </w:rPr>
        <w:t>]</w:t>
      </w:r>
      <w:r w:rsidRPr="00077CCF">
        <w:rPr>
          <w:lang w:val="sr-Latn-RS"/>
        </w:rPr>
        <w:t>:</w:t>
      </w:r>
    </w:p>
    <w:p w14:paraId="5FD8EFF0" w14:textId="77777777" w:rsidR="00BF6E77" w:rsidRPr="00077CCF" w:rsidRDefault="00BF6E77" w:rsidP="00BF6E77">
      <w:pPr>
        <w:jc w:val="both"/>
        <w:rPr>
          <w:lang w:val="sr-Latn-RS"/>
        </w:rPr>
      </w:pPr>
    </w:p>
    <w:p w14:paraId="2079B809" w14:textId="77777777" w:rsidR="00BF6E77" w:rsidRPr="004C019E" w:rsidRDefault="00BF6E77" w:rsidP="00BF6E77">
      <w:pPr>
        <w:pStyle w:val="ListParagraph"/>
        <w:numPr>
          <w:ilvl w:val="0"/>
          <w:numId w:val="14"/>
        </w:numPr>
        <w:jc w:val="both"/>
        <w:rPr>
          <w:lang w:val="sr-Latn-RS"/>
        </w:rPr>
      </w:pPr>
      <w:r w:rsidRPr="004C019E">
        <w:rPr>
          <w:b/>
          <w:lang w:val="sr-Latn-RS"/>
        </w:rPr>
        <w:t>Atomicnost (atomicity)</w:t>
      </w:r>
      <w:r w:rsidRPr="004C019E">
        <w:rPr>
          <w:lang w:val="sr-Latn-RS"/>
        </w:rPr>
        <w:t>: Transakcija se izvršava kao celina ili</w:t>
      </w:r>
      <w:r>
        <w:rPr>
          <w:lang w:val="sr-Latn-RS"/>
        </w:rPr>
        <w:t xml:space="preserve"> se ne izvršava uopšte. Ukoliko se</w:t>
      </w:r>
      <w:r w:rsidRPr="004C019E">
        <w:rPr>
          <w:lang w:val="sr-Latn-RS"/>
        </w:rPr>
        <w:t xml:space="preserve"> neka od operacija ne </w:t>
      </w:r>
      <w:r>
        <w:rPr>
          <w:lang w:val="sr-Latn-RS"/>
        </w:rPr>
        <w:t>izvrši uspešno</w:t>
      </w:r>
      <w:r w:rsidRPr="004C019E">
        <w:rPr>
          <w:lang w:val="sr-Latn-RS"/>
        </w:rPr>
        <w:t>, transakcija se poništava i sve se vraća u prethodno stanje.</w:t>
      </w:r>
    </w:p>
    <w:p w14:paraId="7895EFAF" w14:textId="77777777" w:rsidR="00BF6E77" w:rsidRPr="00077CCF" w:rsidRDefault="00BF6E77" w:rsidP="00BF6E77">
      <w:pPr>
        <w:jc w:val="both"/>
        <w:rPr>
          <w:lang w:val="sr-Latn-RS"/>
        </w:rPr>
      </w:pPr>
    </w:p>
    <w:p w14:paraId="2B18F22E" w14:textId="77777777" w:rsidR="00BF6E77" w:rsidRPr="004C019E" w:rsidRDefault="00BF6E77" w:rsidP="00BF6E77">
      <w:pPr>
        <w:pStyle w:val="ListParagraph"/>
        <w:numPr>
          <w:ilvl w:val="0"/>
          <w:numId w:val="14"/>
        </w:numPr>
        <w:jc w:val="both"/>
        <w:rPr>
          <w:lang w:val="sr-Latn-RS"/>
        </w:rPr>
      </w:pPr>
      <w:r>
        <w:rPr>
          <w:b/>
          <w:lang w:val="sr-Latn-RS"/>
        </w:rPr>
        <w:t>Konzistentnost</w:t>
      </w:r>
      <w:r w:rsidRPr="004C019E">
        <w:rPr>
          <w:b/>
          <w:lang w:val="sr-Latn-RS"/>
        </w:rPr>
        <w:t xml:space="preserve"> (consistency):</w:t>
      </w:r>
      <w:r w:rsidRPr="004C019E">
        <w:rPr>
          <w:lang w:val="sr-Latn-RS"/>
        </w:rPr>
        <w:t xml:space="preserve"> Transakcija mora da održava konzistentnost baze podataka. Ukoliko je baza bila konzistentna pre početka transakcije, mora biti konzistentna i nakon njenog završetka.</w:t>
      </w:r>
    </w:p>
    <w:p w14:paraId="770F8DDF" w14:textId="77777777" w:rsidR="00BF6E77" w:rsidRPr="00077CCF" w:rsidRDefault="00BF6E77" w:rsidP="00BF6E77">
      <w:pPr>
        <w:jc w:val="both"/>
        <w:rPr>
          <w:lang w:val="sr-Latn-RS"/>
        </w:rPr>
      </w:pPr>
    </w:p>
    <w:p w14:paraId="2AC2A8F0" w14:textId="77777777" w:rsidR="00BF6E77" w:rsidRPr="004C019E" w:rsidRDefault="00BF6E77" w:rsidP="00BF6E77">
      <w:pPr>
        <w:pStyle w:val="ListParagraph"/>
        <w:numPr>
          <w:ilvl w:val="0"/>
          <w:numId w:val="14"/>
        </w:numPr>
        <w:jc w:val="both"/>
        <w:rPr>
          <w:lang w:val="sr-Latn-RS"/>
        </w:rPr>
      </w:pPr>
      <w:r w:rsidRPr="004C019E">
        <w:rPr>
          <w:b/>
          <w:lang w:val="sr-Latn-RS"/>
        </w:rPr>
        <w:t>Izolacija (isolation):</w:t>
      </w:r>
      <w:r w:rsidRPr="004C019E">
        <w:rPr>
          <w:lang w:val="sr-Latn-RS"/>
        </w:rPr>
        <w:t xml:space="preserve"> Transakcije koje se izvršavaju istovremeno moraju biti izolovane jedna od druge. Ovo znači da se promene koje jedna transakcija izvršava ne smeju videti od strane druge transakcije, sve dok prva ne završi svoje izvršavanje.</w:t>
      </w:r>
    </w:p>
    <w:p w14:paraId="08D7BBA9" w14:textId="77777777" w:rsidR="00BF6E77" w:rsidRPr="00077CCF" w:rsidRDefault="00BF6E77" w:rsidP="00BF6E77">
      <w:pPr>
        <w:jc w:val="both"/>
        <w:rPr>
          <w:lang w:val="sr-Latn-RS"/>
        </w:rPr>
      </w:pPr>
    </w:p>
    <w:p w14:paraId="5303175A" w14:textId="4D8A5C3F" w:rsidR="00BF6E77" w:rsidRPr="00F25918" w:rsidRDefault="00BF6E77" w:rsidP="00BF6E77">
      <w:pPr>
        <w:pStyle w:val="ListParagraph"/>
        <w:numPr>
          <w:ilvl w:val="0"/>
          <w:numId w:val="14"/>
        </w:numPr>
        <w:jc w:val="both"/>
        <w:rPr>
          <w:lang w:val="sr-Latn-RS"/>
        </w:rPr>
      </w:pPr>
      <w:r w:rsidRPr="004C019E">
        <w:rPr>
          <w:b/>
          <w:lang w:val="sr-Latn-RS"/>
        </w:rPr>
        <w:t>Trajnost (durability):</w:t>
      </w:r>
      <w:r w:rsidRPr="004C019E">
        <w:rPr>
          <w:lang w:val="sr-Latn-RS"/>
        </w:rPr>
        <w:t xml:space="preserve"> Kada se transakcija završi, njeni efekti moraju ostati trajno sačuvani u bazi podataka, čak i u slučaju pada sistema ili nekog drugog kvara.</w:t>
      </w:r>
    </w:p>
    <w:p w14:paraId="72F4E5F1" w14:textId="12BAD2D7" w:rsidR="00077CCF" w:rsidRDefault="00077CCF" w:rsidP="00AA0646">
      <w:pPr>
        <w:pStyle w:val="Heading2"/>
      </w:pPr>
      <w:r>
        <w:t xml:space="preserve"> </w:t>
      </w:r>
      <w:bookmarkStart w:id="3" w:name="_Toc135373318"/>
      <w:r>
        <w:t>Pojam transakcije</w:t>
      </w:r>
      <w:bookmarkEnd w:id="3"/>
    </w:p>
    <w:p w14:paraId="243732E3" w14:textId="77777777" w:rsidR="004C019E" w:rsidRPr="004C019E" w:rsidRDefault="004C019E" w:rsidP="004C019E">
      <w:pPr>
        <w:rPr>
          <w:lang w:val="sr-Latn-RS"/>
        </w:rPr>
      </w:pPr>
    </w:p>
    <w:p w14:paraId="4A4E8F22" w14:textId="7595EF34" w:rsidR="00077CCF" w:rsidRDefault="004C019E" w:rsidP="004C019E">
      <w:pPr>
        <w:ind w:firstLine="431"/>
        <w:jc w:val="both"/>
        <w:rPr>
          <w:lang w:val="sr-Latn-RS"/>
        </w:rPr>
      </w:pPr>
      <w:r>
        <w:rPr>
          <w:lang w:val="sr-Latn-RS"/>
        </w:rPr>
        <w:t xml:space="preserve">Tansakcije su osnovni koncept svih baza podataka. </w:t>
      </w:r>
      <w:r w:rsidR="005F0AC4">
        <w:rPr>
          <w:lang w:val="sr-Latn-RS"/>
        </w:rPr>
        <w:t>Osnovna ideja svih transakcija je da objedinjuju više koraka u jednu operaciju koja će se u potpunosti izvršiti ili se neće izvršiti uopšte. Međustanja između koraka nisu vidljiva drugim konkurentnim transakcijama i ukoliko se neka greška dogodi to će prekinuti izvršenje transakcije i nijedan od dotada izvršenih koraka neće imati uticija na bazu podataka.</w:t>
      </w:r>
    </w:p>
    <w:p w14:paraId="1406A344" w14:textId="77777777" w:rsidR="005F0AC4" w:rsidRPr="00077CCF" w:rsidRDefault="005F0AC4" w:rsidP="004C019E">
      <w:pPr>
        <w:ind w:firstLine="431"/>
        <w:jc w:val="both"/>
        <w:rPr>
          <w:lang w:val="sr-Latn-RS"/>
        </w:rPr>
      </w:pPr>
    </w:p>
    <w:p w14:paraId="42D5E2B8" w14:textId="29056568" w:rsidR="00077CCF" w:rsidRDefault="001C02AF" w:rsidP="004C019E">
      <w:pPr>
        <w:jc w:val="both"/>
        <w:rPr>
          <w:lang w:val="sr-Latn-RS"/>
        </w:rPr>
      </w:pPr>
      <w:r>
        <w:rPr>
          <w:lang w:val="en-US"/>
        </w:rPr>
        <w:tab/>
      </w:r>
      <w:r>
        <w:rPr>
          <w:lang w:val="sr-Latn-RS"/>
        </w:rPr>
        <w:t>Uzmimo za primer bazu podataka o Šekspiru sa kojom ćemo raditi. Baza ima tabelu paragrafa gde se nalaze dijalozi iz određenih dela koja se nalaze u drugoj tabeli. Želimo da promenimo tekst jednog paragrafa i da ažuriramo broj reči u delu u tabeli „work“ (tabela gde su smeštena sva dela). SQL naredba bi izgledala ovako:</w:t>
      </w:r>
    </w:p>
    <w:p w14:paraId="191EAE75" w14:textId="77777777" w:rsidR="001C02AF" w:rsidRDefault="001C02AF" w:rsidP="004C019E">
      <w:pPr>
        <w:jc w:val="both"/>
        <w:rPr>
          <w:lang w:val="sr-Latn-RS"/>
        </w:rPr>
      </w:pPr>
    </w:p>
    <w:p w14:paraId="32ADEB83" w14:textId="77777777" w:rsidR="001C02AF" w:rsidRDefault="001C02AF" w:rsidP="001C02AF">
      <w:pPr>
        <w:keepNext/>
        <w:jc w:val="center"/>
      </w:pPr>
      <w:r>
        <w:rPr>
          <w:noProof/>
          <w:lang w:val="sl-SI" w:eastAsia="sl-SI"/>
        </w:rPr>
        <w:lastRenderedPageBreak/>
        <w:drawing>
          <wp:inline distT="0" distB="0" distL="0" distR="0" wp14:anchorId="3DF38B97" wp14:editId="7A89F23B">
            <wp:extent cx="5760085" cy="2478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imer upita bez transakcije.JPG"/>
                    <pic:cNvPicPr/>
                  </pic:nvPicPr>
                  <pic:blipFill>
                    <a:blip r:embed="rId16">
                      <a:extLst>
                        <a:ext uri="{28A0092B-C50C-407E-A947-70E740481C1C}">
                          <a14:useLocalDpi xmlns:a14="http://schemas.microsoft.com/office/drawing/2010/main" val="0"/>
                        </a:ext>
                      </a:extLst>
                    </a:blip>
                    <a:stretch>
                      <a:fillRect/>
                    </a:stretch>
                  </pic:blipFill>
                  <pic:spPr>
                    <a:xfrm>
                      <a:off x="0" y="0"/>
                      <a:ext cx="5760085" cy="2478405"/>
                    </a:xfrm>
                    <a:prstGeom prst="rect">
                      <a:avLst/>
                    </a:prstGeom>
                  </pic:spPr>
                </pic:pic>
              </a:graphicData>
            </a:graphic>
          </wp:inline>
        </w:drawing>
      </w:r>
    </w:p>
    <w:p w14:paraId="48456375" w14:textId="5C29C0B1" w:rsidR="001C02AF" w:rsidRDefault="001C02AF" w:rsidP="001C02AF">
      <w:pPr>
        <w:pStyle w:val="Caption"/>
        <w:jc w:val="center"/>
        <w:rPr>
          <w:lang w:val="sr-Latn-RS"/>
        </w:rPr>
      </w:pPr>
      <w:r>
        <w:t xml:space="preserve">Slika </w:t>
      </w:r>
      <w:r>
        <w:fldChar w:fldCharType="begin"/>
      </w:r>
      <w:r>
        <w:instrText xml:space="preserve"> SEQ Slika \* ARABIC </w:instrText>
      </w:r>
      <w:r>
        <w:fldChar w:fldCharType="separate"/>
      </w:r>
      <w:r w:rsidR="00B91B21">
        <w:rPr>
          <w:noProof/>
        </w:rPr>
        <w:t>1</w:t>
      </w:r>
      <w:r>
        <w:fldChar w:fldCharType="end"/>
      </w:r>
      <w:r>
        <w:t>. Primer upita</w:t>
      </w:r>
    </w:p>
    <w:p w14:paraId="7698146B" w14:textId="46C6FC04" w:rsidR="00B53629" w:rsidRDefault="00B53629" w:rsidP="004C019E">
      <w:pPr>
        <w:jc w:val="both"/>
        <w:rPr>
          <w:lang w:val="sr-Latn-RS"/>
        </w:rPr>
      </w:pPr>
      <w:r>
        <w:rPr>
          <w:lang w:val="sr-Latn-RS"/>
        </w:rPr>
        <w:tab/>
        <w:t xml:space="preserve">Detalji o samom upitu trenutno nisu previše bitni za objašnjenje poente. Bitno </w:t>
      </w:r>
      <w:r w:rsidR="00F733E7">
        <w:rPr>
          <w:lang w:val="sr-Latn-RS"/>
        </w:rPr>
        <w:t xml:space="preserve">je </w:t>
      </w:r>
      <w:r>
        <w:rPr>
          <w:lang w:val="sr-Latn-RS"/>
        </w:rPr>
        <w:t>napomenuti da</w:t>
      </w:r>
      <w:r w:rsidR="00F733E7">
        <w:rPr>
          <w:lang w:val="sr-Latn-RS"/>
        </w:rPr>
        <w:t xml:space="preserve"> su</w:t>
      </w:r>
      <w:r>
        <w:rPr>
          <w:lang w:val="sr-Latn-RS"/>
        </w:rPr>
        <w:t xml:space="preserve"> više nezavisnih update naredbi uključene kako bi se izvršila ova operacija. Bitno je da ukoliko se promeni tekst paragrafa da se promeni i broj reči u delu. Treba garantovati da ukoliko nešto ne bude bilo u redu tokom izvršenja nijedan korak neće imati uticija za bazu podataka. Grupisanje ovih naredbi u transakciju nam daje tu garanciju. Za transakciju kazemo da treba da bude atomična odnosno da treba da se izvrši u potpunosti ili da se uopšte ne izvrši.</w:t>
      </w:r>
    </w:p>
    <w:p w14:paraId="64D79149" w14:textId="77777777" w:rsidR="00B53629" w:rsidRDefault="00B53629" w:rsidP="004C019E">
      <w:pPr>
        <w:jc w:val="both"/>
        <w:rPr>
          <w:lang w:val="sr-Latn-RS"/>
        </w:rPr>
      </w:pPr>
    </w:p>
    <w:p w14:paraId="3CED7B8E" w14:textId="7595FBD3" w:rsidR="00B53629" w:rsidRDefault="00B53629" w:rsidP="004C019E">
      <w:pPr>
        <w:jc w:val="both"/>
        <w:rPr>
          <w:lang w:val="sr-Latn-RS"/>
        </w:rPr>
      </w:pPr>
      <w:r>
        <w:rPr>
          <w:lang w:val="sr-Latn-RS"/>
        </w:rPr>
        <w:tab/>
        <w:t>Takođe, želimo garantovati da jednom kada se transakcija izvrši i potvrđena je od strane sistema baze i ukoliko dođe do pada servera ili sličnih okolnosti da su podaci trajno sačuvani i da neće biti izgubljeni nakon toga. Transakcija garantuje da su sve promene koje su napravljene transakcijom sačuvane u trajnu memoriju kao što je disk.</w:t>
      </w:r>
    </w:p>
    <w:p w14:paraId="0DF51E5A" w14:textId="77777777" w:rsidR="006540CF" w:rsidRDefault="006540CF" w:rsidP="004C019E">
      <w:pPr>
        <w:jc w:val="both"/>
        <w:rPr>
          <w:lang w:val="sr-Latn-RS"/>
        </w:rPr>
      </w:pPr>
    </w:p>
    <w:p w14:paraId="407CDB5E" w14:textId="6B3935C1" w:rsidR="00B53629" w:rsidRDefault="006540CF" w:rsidP="004C019E">
      <w:pPr>
        <w:jc w:val="both"/>
        <w:rPr>
          <w:lang w:val="sr-Latn-RS"/>
        </w:rPr>
      </w:pPr>
      <w:r>
        <w:rPr>
          <w:lang w:val="sr-Latn-RS"/>
        </w:rPr>
        <w:tab/>
        <w:t>Još jedno bitno svojstvo transakcionih baza je povezano sa pojmom atomičnih ažuriranja. Kada imamo više transakcija koje se izvršavaju konkurentno, nijedna od njih ne bi trebala da vidi nekompletne promene koje su nastale tokom izvršenja drugih transakcija. Npr. ako menjamo tekst nekog paragrafa, taj tekst ne sme biti vidljiv drugim upitima sve dok transakcija nije u potpunosti završena. Dakle, transakcije moraju biti sve ili ništa ne samo u smislu njihovog trajnog efekta na baz podataka već i u smislu njihove vidljivosti dok se izvršavaju. Ažuriranja koja su napravljena tokom izvršenja transakcije su nevidljiva za druge transakcije dok se transakcija ne završi, nakon čega sva ažuriranja postaju vidljiva istovremeno.</w:t>
      </w:r>
    </w:p>
    <w:p w14:paraId="6FB475ED" w14:textId="228547A2" w:rsidR="00281426" w:rsidRDefault="00281426" w:rsidP="00AA0646">
      <w:pPr>
        <w:pStyle w:val="Heading2"/>
      </w:pPr>
      <w:bookmarkStart w:id="4" w:name="_Toc135373319"/>
      <w:r>
        <w:t>Upravljanje transakcijama</w:t>
      </w:r>
      <w:bookmarkEnd w:id="4"/>
    </w:p>
    <w:p w14:paraId="6E19DF7A" w14:textId="77777777" w:rsidR="00281426" w:rsidRPr="00281426" w:rsidRDefault="00281426" w:rsidP="00281426">
      <w:pPr>
        <w:rPr>
          <w:lang w:val="sr-Latn-RS"/>
        </w:rPr>
      </w:pPr>
    </w:p>
    <w:p w14:paraId="2C864374" w14:textId="5EAC37A0" w:rsidR="00077CCF" w:rsidRDefault="00077CCF" w:rsidP="004C019E">
      <w:pPr>
        <w:ind w:firstLine="360"/>
        <w:jc w:val="both"/>
        <w:rPr>
          <w:lang w:val="sr-Latn-RS"/>
        </w:rPr>
      </w:pPr>
      <w:r w:rsidRPr="00077CCF">
        <w:rPr>
          <w:lang w:val="sr-Latn-RS"/>
        </w:rPr>
        <w:t>PostgreSQL baza podataka implementira transakcije kroz mehanizam loga transakcija. Svi SQL upiti koji se izvršavaju nad bazom podataka su deo transakcije, čak i ako to nije eksplicitno navedeno. Ukoliko se ne koristi BEGIN/COMMIT sintaksa, PostgreSQL implicitno pokreće transakciju pre svakog upita i zatim je potvrđuje (commit) ili poništava (rollback) nakon izvršavanja upita. Upravljanje transakcijama se može vršiti i eksplicitno, pomoću BEGIN, COMMIT i ROLLBACK naredbi.</w:t>
      </w:r>
    </w:p>
    <w:p w14:paraId="4BB6C2C4" w14:textId="77777777" w:rsidR="005F0AC4" w:rsidRDefault="005F0AC4" w:rsidP="005F0AC4">
      <w:pPr>
        <w:jc w:val="both"/>
        <w:rPr>
          <w:lang w:val="sr-Latn-RS"/>
        </w:rPr>
      </w:pPr>
    </w:p>
    <w:p w14:paraId="588CE046" w14:textId="77777777" w:rsidR="006540CF" w:rsidRDefault="006540CF" w:rsidP="006540CF">
      <w:pPr>
        <w:keepNext/>
        <w:jc w:val="center"/>
      </w:pPr>
      <w:r>
        <w:rPr>
          <w:noProof/>
          <w:lang w:val="sl-SI" w:eastAsia="sl-SI"/>
        </w:rPr>
        <w:lastRenderedPageBreak/>
        <w:drawing>
          <wp:inline distT="0" distB="0" distL="0" distR="0" wp14:anchorId="4DED5AE4" wp14:editId="74337CC6">
            <wp:extent cx="4514850" cy="3400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imer transakcije.JPG"/>
                    <pic:cNvPicPr/>
                  </pic:nvPicPr>
                  <pic:blipFill>
                    <a:blip r:embed="rId17">
                      <a:extLst>
                        <a:ext uri="{28A0092B-C50C-407E-A947-70E740481C1C}">
                          <a14:useLocalDpi xmlns:a14="http://schemas.microsoft.com/office/drawing/2010/main" val="0"/>
                        </a:ext>
                      </a:extLst>
                    </a:blip>
                    <a:stretch>
                      <a:fillRect/>
                    </a:stretch>
                  </pic:blipFill>
                  <pic:spPr>
                    <a:xfrm>
                      <a:off x="0" y="0"/>
                      <a:ext cx="4514850" cy="3400425"/>
                    </a:xfrm>
                    <a:prstGeom prst="rect">
                      <a:avLst/>
                    </a:prstGeom>
                  </pic:spPr>
                </pic:pic>
              </a:graphicData>
            </a:graphic>
          </wp:inline>
        </w:drawing>
      </w:r>
    </w:p>
    <w:p w14:paraId="265FA166" w14:textId="719F430E" w:rsidR="00281426" w:rsidRDefault="006540CF" w:rsidP="00281426">
      <w:pPr>
        <w:pStyle w:val="Caption"/>
        <w:jc w:val="center"/>
      </w:pPr>
      <w:r>
        <w:t xml:space="preserve">Slika </w:t>
      </w:r>
      <w:r>
        <w:fldChar w:fldCharType="begin"/>
      </w:r>
      <w:r>
        <w:instrText xml:space="preserve"> SEQ Slika \* ARABIC </w:instrText>
      </w:r>
      <w:r>
        <w:fldChar w:fldCharType="separate"/>
      </w:r>
      <w:r w:rsidR="00B91B21">
        <w:rPr>
          <w:noProof/>
        </w:rPr>
        <w:t>2</w:t>
      </w:r>
      <w:r>
        <w:fldChar w:fldCharType="end"/>
      </w:r>
      <w:r>
        <w:t>. Primer transakcije</w:t>
      </w:r>
    </w:p>
    <w:p w14:paraId="05DC541E" w14:textId="04A75222" w:rsidR="00281426" w:rsidRDefault="00D2283B" w:rsidP="00D2283B">
      <w:pPr>
        <w:jc w:val="both"/>
        <w:rPr>
          <w:b/>
          <w:sz w:val="28"/>
          <w:lang w:val="sr-Latn-RS"/>
        </w:rPr>
      </w:pPr>
      <w:r>
        <w:rPr>
          <w:b/>
          <w:sz w:val="28"/>
          <w:lang w:val="sr-Latn-RS"/>
        </w:rPr>
        <w:t>BEGIN</w:t>
      </w:r>
      <w:r w:rsidR="00281426">
        <w:rPr>
          <w:b/>
          <w:sz w:val="28"/>
          <w:lang w:val="sr-Latn-RS"/>
        </w:rPr>
        <w:t xml:space="preserve"> naredba</w:t>
      </w:r>
    </w:p>
    <w:p w14:paraId="4663DAD9" w14:textId="77777777" w:rsidR="00281426" w:rsidRDefault="00281426" w:rsidP="00D2283B">
      <w:pPr>
        <w:jc w:val="both"/>
        <w:rPr>
          <w:b/>
          <w:sz w:val="28"/>
          <w:lang w:val="sr-Latn-RS"/>
        </w:rPr>
      </w:pPr>
    </w:p>
    <w:p w14:paraId="563087B6" w14:textId="6E598AEC" w:rsidR="00281426" w:rsidRDefault="00D2283B" w:rsidP="00D2283B">
      <w:pPr>
        <w:ind w:firstLine="431"/>
        <w:jc w:val="both"/>
        <w:rPr>
          <w:lang w:val="sr-Latn-RS"/>
        </w:rPr>
      </w:pPr>
      <w:r>
        <w:rPr>
          <w:lang w:val="sr-Latn-RS"/>
        </w:rPr>
        <w:t>BEGIN komanda označava start transakcionog bloka</w:t>
      </w:r>
      <w:r w:rsidR="00727D1A">
        <w:rPr>
          <w:lang w:val="sr-Latn-RS"/>
        </w:rPr>
        <w:t>[3]</w:t>
      </w:r>
      <w:r>
        <w:rPr>
          <w:lang w:val="sr-Latn-RS"/>
        </w:rPr>
        <w:t xml:space="preserve">. Sve komande nakon BEGIN komande će biti izvršene u jednoj transakciji sve do unosa komandi COMMIT ili ROLLBACK. Normalno (bez BEGIN naredbe) PostgreSQL izvršava transakcije u „autocommit“ modu što znači da se svaka naredba izvršava u zasebnoj transakciji i potvrđivanje se vrši nakon svake naredbe ukoliko je izvršenje bilo uspešno, u suprotnom se vrši rollback. </w:t>
      </w:r>
    </w:p>
    <w:p w14:paraId="10DAF59E" w14:textId="77777777" w:rsidR="00D2283B" w:rsidRDefault="00D2283B" w:rsidP="00D2283B">
      <w:pPr>
        <w:ind w:firstLine="431"/>
        <w:jc w:val="both"/>
        <w:rPr>
          <w:lang w:val="sr-Latn-RS"/>
        </w:rPr>
      </w:pPr>
    </w:p>
    <w:p w14:paraId="0EF764B6" w14:textId="77777777" w:rsidR="007B3867" w:rsidRDefault="00D2283B" w:rsidP="007B3867">
      <w:pPr>
        <w:ind w:firstLine="431"/>
        <w:jc w:val="both"/>
        <w:rPr>
          <w:lang w:val="sr-Latn-RS"/>
        </w:rPr>
      </w:pPr>
      <w:r>
        <w:rPr>
          <w:lang w:val="sr-Latn-RS"/>
        </w:rPr>
        <w:t xml:space="preserve">Naredbe se izvršavaju dosta brže u transakcionom bloku jer transakcione start/commit naredbe zahtevaju određene CPU i disk aktivnosti. </w:t>
      </w:r>
      <w:r w:rsidR="00D46006">
        <w:rPr>
          <w:lang w:val="sr-Latn-RS"/>
        </w:rPr>
        <w:t xml:space="preserve">Izvršenje više naredbi unutar transakcije je takođe korisno jer osigurava konzistenciju tokom pravljenja više povezanih promena. Ostale sesije će biti onemogućene da vide međustanja sve dok se sve povezane promene ne izvrše. </w:t>
      </w:r>
    </w:p>
    <w:p w14:paraId="6BCFADF0" w14:textId="77777777" w:rsidR="007B3867" w:rsidRDefault="007B3867" w:rsidP="007B3867">
      <w:pPr>
        <w:ind w:firstLine="431"/>
        <w:jc w:val="both"/>
        <w:rPr>
          <w:lang w:val="sr-Latn-RS"/>
        </w:rPr>
      </w:pPr>
    </w:p>
    <w:p w14:paraId="24DABC5A" w14:textId="43DF626C" w:rsidR="00D2283B" w:rsidRDefault="007B3867" w:rsidP="007B3867">
      <w:pPr>
        <w:ind w:firstLine="431"/>
        <w:jc w:val="both"/>
        <w:rPr>
          <w:lang w:val="sr-Latn-RS"/>
        </w:rPr>
      </w:pPr>
      <w:r>
        <w:rPr>
          <w:lang w:val="sr-Latn-RS"/>
        </w:rPr>
        <w:t xml:space="preserve">START TRANSACTION komanda vrši istu funkcionalnost kao i BEGIN naredba. </w:t>
      </w:r>
      <w:r w:rsidR="00D46006">
        <w:rPr>
          <w:lang w:val="sr-Latn-RS"/>
        </w:rPr>
        <w:t>Ako je specificiran nivo izolacije, čitanje ili pisanje nova transakcija će imati te karakteristike kao da je SET TRANSACTION komanda izvršena.</w:t>
      </w:r>
    </w:p>
    <w:p w14:paraId="69B87D45" w14:textId="77777777" w:rsidR="00D46006" w:rsidRDefault="00D46006" w:rsidP="00D46006">
      <w:pPr>
        <w:jc w:val="both"/>
        <w:rPr>
          <w:lang w:val="sr-Latn-RS"/>
        </w:rPr>
      </w:pPr>
    </w:p>
    <w:p w14:paraId="65AAC06B" w14:textId="779E0905" w:rsidR="00D46006" w:rsidRPr="007B3867" w:rsidRDefault="007B3867" w:rsidP="00D46006">
      <w:pPr>
        <w:jc w:val="both"/>
        <w:rPr>
          <w:b/>
          <w:sz w:val="28"/>
          <w:lang w:val="sr-Latn-RS"/>
        </w:rPr>
      </w:pPr>
      <w:r w:rsidRPr="007B3867">
        <w:rPr>
          <w:b/>
          <w:sz w:val="28"/>
          <w:lang w:val="sr-Latn-RS"/>
        </w:rPr>
        <w:t>COMMIT naredba</w:t>
      </w:r>
    </w:p>
    <w:p w14:paraId="0462D1A1" w14:textId="77777777" w:rsidR="00281426" w:rsidRDefault="00281426" w:rsidP="00281426">
      <w:pPr>
        <w:rPr>
          <w:b/>
          <w:sz w:val="28"/>
          <w:lang w:val="sr-Latn-RS"/>
        </w:rPr>
      </w:pPr>
    </w:p>
    <w:p w14:paraId="33864437" w14:textId="77777777" w:rsidR="007B3867" w:rsidRDefault="007B3867" w:rsidP="007B3867">
      <w:pPr>
        <w:ind w:firstLine="431"/>
        <w:jc w:val="both"/>
        <w:rPr>
          <w:lang w:val="sr-Latn-RS"/>
        </w:rPr>
      </w:pPr>
      <w:r>
        <w:rPr>
          <w:lang w:val="sr-Latn-RS"/>
        </w:rPr>
        <w:t xml:space="preserve">COMMIT naredba potvrđuje trenutnu transakciju. Sve promene koje su napravljene u transakciji postaju vidljive drugima i garantovane ukoliko dođe do pada baze. </w:t>
      </w:r>
    </w:p>
    <w:p w14:paraId="64C4FE9D" w14:textId="77777777" w:rsidR="007B3867" w:rsidRDefault="007B3867" w:rsidP="007B3867">
      <w:pPr>
        <w:ind w:firstLine="431"/>
        <w:jc w:val="both"/>
        <w:rPr>
          <w:lang w:val="sr-Latn-RS"/>
        </w:rPr>
      </w:pPr>
    </w:p>
    <w:p w14:paraId="04CD0373" w14:textId="63E280A9" w:rsidR="007B3867" w:rsidRPr="007B3867" w:rsidRDefault="007B3867" w:rsidP="007B3867">
      <w:pPr>
        <w:ind w:firstLine="431"/>
        <w:jc w:val="both"/>
        <w:rPr>
          <w:lang w:val="en-US"/>
        </w:rPr>
      </w:pPr>
      <w:r>
        <w:rPr>
          <w:lang w:val="sr-Latn-RS"/>
        </w:rPr>
        <w:t>COMMIT naredba može ići sa AND CHAIN parametrom. Ako je AND CHAIN parametar specificiran, nova transakcija će krenuti odmah sa izvršenjem i imaće iste karakteristike kao prethodna koja je se upravo završila.</w:t>
      </w:r>
    </w:p>
    <w:p w14:paraId="3BDC6351" w14:textId="77777777" w:rsidR="00D2283B" w:rsidRDefault="00D2283B" w:rsidP="007B3867">
      <w:pPr>
        <w:jc w:val="both"/>
        <w:rPr>
          <w:b/>
          <w:sz w:val="28"/>
          <w:lang w:val="sr-Latn-RS"/>
        </w:rPr>
      </w:pPr>
    </w:p>
    <w:p w14:paraId="0983D5C6" w14:textId="77777777" w:rsidR="00420E42" w:rsidRDefault="00420E42" w:rsidP="00420E42">
      <w:pPr>
        <w:keepNext/>
        <w:jc w:val="center"/>
      </w:pPr>
      <w:r>
        <w:rPr>
          <w:b/>
          <w:noProof/>
          <w:sz w:val="28"/>
          <w:lang w:val="sl-SI" w:eastAsia="sl-SI"/>
        </w:rPr>
        <w:lastRenderedPageBreak/>
        <w:drawing>
          <wp:inline distT="0" distB="0" distL="0" distR="0" wp14:anchorId="185D1A84" wp14:editId="49D39641">
            <wp:extent cx="3157268" cy="3641427"/>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mit and chain example.JPG"/>
                    <pic:cNvPicPr/>
                  </pic:nvPicPr>
                  <pic:blipFill>
                    <a:blip r:embed="rId18">
                      <a:extLst>
                        <a:ext uri="{28A0092B-C50C-407E-A947-70E740481C1C}">
                          <a14:useLocalDpi xmlns:a14="http://schemas.microsoft.com/office/drawing/2010/main" val="0"/>
                        </a:ext>
                      </a:extLst>
                    </a:blip>
                    <a:stretch>
                      <a:fillRect/>
                    </a:stretch>
                  </pic:blipFill>
                  <pic:spPr>
                    <a:xfrm>
                      <a:off x="0" y="0"/>
                      <a:ext cx="3199437" cy="3690063"/>
                    </a:xfrm>
                    <a:prstGeom prst="rect">
                      <a:avLst/>
                    </a:prstGeom>
                  </pic:spPr>
                </pic:pic>
              </a:graphicData>
            </a:graphic>
          </wp:inline>
        </w:drawing>
      </w:r>
    </w:p>
    <w:p w14:paraId="3F402AD4" w14:textId="0CC1C7F9" w:rsidR="00420E42" w:rsidRDefault="00420E42" w:rsidP="00420E42">
      <w:pPr>
        <w:pStyle w:val="Caption"/>
        <w:jc w:val="center"/>
        <w:rPr>
          <w:b/>
          <w:sz w:val="28"/>
          <w:lang w:val="sr-Latn-RS"/>
        </w:rPr>
      </w:pPr>
      <w:r>
        <w:t xml:space="preserve">Slika </w:t>
      </w:r>
      <w:r>
        <w:fldChar w:fldCharType="begin"/>
      </w:r>
      <w:r>
        <w:instrText xml:space="preserve"> SEQ Slika \* ARABIC </w:instrText>
      </w:r>
      <w:r>
        <w:fldChar w:fldCharType="separate"/>
      </w:r>
      <w:r w:rsidR="00B91B21">
        <w:rPr>
          <w:noProof/>
        </w:rPr>
        <w:t>3</w:t>
      </w:r>
      <w:r>
        <w:fldChar w:fldCharType="end"/>
      </w:r>
      <w:r>
        <w:t>. commit and chain primer komande</w:t>
      </w:r>
    </w:p>
    <w:p w14:paraId="5E10B9C5" w14:textId="4D276CF4" w:rsidR="00281426" w:rsidRDefault="00420E42" w:rsidP="00281426">
      <w:pPr>
        <w:rPr>
          <w:b/>
          <w:sz w:val="28"/>
          <w:lang w:val="sr-Latn-RS"/>
        </w:rPr>
      </w:pPr>
      <w:r>
        <w:rPr>
          <w:b/>
          <w:sz w:val="28"/>
          <w:lang w:val="sr-Latn-RS"/>
        </w:rPr>
        <w:t>ROLLBACK naredba</w:t>
      </w:r>
    </w:p>
    <w:p w14:paraId="0FB27B0D" w14:textId="77777777" w:rsidR="00420E42" w:rsidRDefault="00420E42" w:rsidP="00281426">
      <w:pPr>
        <w:rPr>
          <w:b/>
          <w:sz w:val="28"/>
          <w:lang w:val="sr-Latn-RS"/>
        </w:rPr>
      </w:pPr>
    </w:p>
    <w:p w14:paraId="7C8B99B3" w14:textId="1534482A" w:rsidR="00420E42" w:rsidRDefault="00420E42" w:rsidP="00420E42">
      <w:pPr>
        <w:ind w:firstLine="431"/>
        <w:jc w:val="both"/>
        <w:rPr>
          <w:lang w:val="sr-Latn-RS"/>
        </w:rPr>
      </w:pPr>
      <w:r>
        <w:rPr>
          <w:lang w:val="sr-Latn-RS"/>
        </w:rPr>
        <w:t>ROLLBACK komanda vraća bazu na stanje pre početka transakcije i uzrokuje da se sve nastale promene ponište. Kao i COMMIT komanda tako i ROLLBACK komanda može ići sa parametrom AND CHAIN. U PostgreSQL</w:t>
      </w:r>
      <w:r w:rsidRPr="00420E42">
        <w:rPr>
          <w:lang w:val="sr-Latn-RS"/>
        </w:rPr>
        <w:t xml:space="preserve"> bazi podataka, korišćenje ROLLBACK komande se odvija automatski u slučaju bilo kakvog problema u toku transakcije, što znači da se baza podataka vraća u stanje pre početka transakcije. To obezbeđuje da se podaci u bazi podataka ne oštete, a sve operacije se izvršavaju u sigurnom i pouzdanom okruženju.</w:t>
      </w:r>
    </w:p>
    <w:p w14:paraId="55381D8B" w14:textId="77777777" w:rsidR="00F733E7" w:rsidRDefault="00F733E7" w:rsidP="00420E42">
      <w:pPr>
        <w:ind w:firstLine="431"/>
        <w:jc w:val="both"/>
        <w:rPr>
          <w:lang w:val="sr-Latn-RS"/>
        </w:rPr>
      </w:pPr>
    </w:p>
    <w:p w14:paraId="41DE1461" w14:textId="77777777" w:rsidR="00420E42" w:rsidRDefault="00420E42" w:rsidP="00420E42">
      <w:pPr>
        <w:keepNext/>
        <w:jc w:val="center"/>
      </w:pPr>
      <w:r>
        <w:rPr>
          <w:noProof/>
          <w:lang w:val="sl-SI" w:eastAsia="sl-SI"/>
        </w:rPr>
        <w:drawing>
          <wp:inline distT="0" distB="0" distL="0" distR="0" wp14:anchorId="59339F62" wp14:editId="09CC0267">
            <wp:extent cx="3183147" cy="254516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imer transakcije sa rollback-om.JPG"/>
                    <pic:cNvPicPr/>
                  </pic:nvPicPr>
                  <pic:blipFill>
                    <a:blip r:embed="rId19">
                      <a:extLst>
                        <a:ext uri="{28A0092B-C50C-407E-A947-70E740481C1C}">
                          <a14:useLocalDpi xmlns:a14="http://schemas.microsoft.com/office/drawing/2010/main" val="0"/>
                        </a:ext>
                      </a:extLst>
                    </a:blip>
                    <a:stretch>
                      <a:fillRect/>
                    </a:stretch>
                  </pic:blipFill>
                  <pic:spPr>
                    <a:xfrm>
                      <a:off x="0" y="0"/>
                      <a:ext cx="3200451" cy="2558996"/>
                    </a:xfrm>
                    <a:prstGeom prst="rect">
                      <a:avLst/>
                    </a:prstGeom>
                  </pic:spPr>
                </pic:pic>
              </a:graphicData>
            </a:graphic>
          </wp:inline>
        </w:drawing>
      </w:r>
    </w:p>
    <w:p w14:paraId="3CDD6A9A" w14:textId="38F202A6" w:rsidR="00420E42" w:rsidRDefault="00420E42" w:rsidP="00420E42">
      <w:pPr>
        <w:pStyle w:val="Caption"/>
        <w:jc w:val="center"/>
      </w:pPr>
      <w:r>
        <w:t xml:space="preserve">Slika </w:t>
      </w:r>
      <w:r>
        <w:fldChar w:fldCharType="begin"/>
      </w:r>
      <w:r>
        <w:instrText xml:space="preserve"> SEQ Slika \* ARABIC </w:instrText>
      </w:r>
      <w:r>
        <w:fldChar w:fldCharType="separate"/>
      </w:r>
      <w:r w:rsidR="00B91B21">
        <w:rPr>
          <w:noProof/>
        </w:rPr>
        <w:t>4</w:t>
      </w:r>
      <w:r>
        <w:fldChar w:fldCharType="end"/>
      </w:r>
      <w:r>
        <w:t>. Primer rollback naredbe</w:t>
      </w:r>
    </w:p>
    <w:p w14:paraId="2B5FEEBE" w14:textId="2AF06223" w:rsidR="0008035D" w:rsidRDefault="0008035D" w:rsidP="00AA0646">
      <w:pPr>
        <w:pStyle w:val="Heading2"/>
      </w:pPr>
      <w:r>
        <w:lastRenderedPageBreak/>
        <w:t xml:space="preserve"> </w:t>
      </w:r>
      <w:bookmarkStart w:id="5" w:name="_Toc135373320"/>
      <w:r>
        <w:t>Korišćenje SAVEPOINT komande</w:t>
      </w:r>
      <w:bookmarkEnd w:id="5"/>
    </w:p>
    <w:p w14:paraId="3A1ABBEB" w14:textId="77777777" w:rsidR="00A75A16" w:rsidRDefault="00A75A16" w:rsidP="00A75A16">
      <w:pPr>
        <w:rPr>
          <w:lang w:val="sr-Latn-RS"/>
        </w:rPr>
      </w:pPr>
    </w:p>
    <w:p w14:paraId="7F54D11F" w14:textId="2592C548" w:rsidR="00183770" w:rsidRDefault="00A75A16" w:rsidP="00183770">
      <w:pPr>
        <w:ind w:firstLine="431"/>
        <w:jc w:val="both"/>
        <w:rPr>
          <w:lang w:val="sr-Latn-RS"/>
        </w:rPr>
      </w:pPr>
      <w:r>
        <w:rPr>
          <w:lang w:val="sr-Latn-RS"/>
        </w:rPr>
        <w:t>Moguće je kontrolisati naredbe u transakcijama na detaljnijem nivou korišćenjem savepoint-a</w:t>
      </w:r>
      <w:r w:rsidR="00183770">
        <w:rPr>
          <w:lang w:val="sr-Latn-RS"/>
        </w:rPr>
        <w:t xml:space="preserve"> (tačka čuvanja)</w:t>
      </w:r>
      <w:r>
        <w:rPr>
          <w:lang w:val="sr-Latn-RS"/>
        </w:rPr>
        <w:t>.</w:t>
      </w:r>
      <w:r w:rsidR="00183770">
        <w:rPr>
          <w:lang w:val="sr-Latn-RS"/>
        </w:rPr>
        <w:t xml:space="preserve"> Tačke čuvanja omogućuju da selektivno odbacimo delove transakcija, a da ostatak transakcije potvrdimo. Nakon definisanja SAVEPOINT, možemo se vratiti na tu tačku čuvanja koristeći ROLLBACK TO komandu. </w:t>
      </w:r>
    </w:p>
    <w:p w14:paraId="0AA732E7" w14:textId="77777777" w:rsidR="00183770" w:rsidRPr="00AA0646" w:rsidRDefault="00183770" w:rsidP="00183770">
      <w:pPr>
        <w:ind w:firstLine="431"/>
        <w:jc w:val="both"/>
        <w:rPr>
          <w:lang w:val="en-US"/>
        </w:rPr>
      </w:pPr>
    </w:p>
    <w:p w14:paraId="4B586FEE" w14:textId="4AF1FACD" w:rsidR="00183770" w:rsidRDefault="00183770" w:rsidP="00183770">
      <w:pPr>
        <w:ind w:firstLine="431"/>
        <w:jc w:val="both"/>
        <w:rPr>
          <w:lang w:val="sr-Latn-RS"/>
        </w:rPr>
      </w:pPr>
      <w:r>
        <w:rPr>
          <w:lang w:val="sr-Latn-RS"/>
        </w:rPr>
        <w:t>Nakon vraćanja na određenu tačku čuvanja ona i dalje nastavlja da p</w:t>
      </w:r>
      <w:r w:rsidR="00F25918">
        <w:rPr>
          <w:lang w:val="sr-Latn-RS"/>
        </w:rPr>
        <w:t>ostoji tako da je moguće više</w:t>
      </w:r>
      <w:r>
        <w:rPr>
          <w:lang w:val="sr-Latn-RS"/>
        </w:rPr>
        <w:t xml:space="preserve"> puta</w:t>
      </w:r>
      <w:r w:rsidR="00F25918">
        <w:rPr>
          <w:lang w:val="sr-Latn-RS"/>
        </w:rPr>
        <w:t xml:space="preserve"> se</w:t>
      </w:r>
      <w:r>
        <w:rPr>
          <w:lang w:val="sr-Latn-RS"/>
        </w:rPr>
        <w:t xml:space="preserve"> vratiti na istu tačku čuvanja. Takođe je moguće ukoliko je korisnik siguran da mu određena tačka čuvanja nije više potrebna ona može biti uklonjena tako da će se njenim uklanjanjem osloboditi određeni resursi na sistemu. Treba imati na umu da će se bilo uklanjanjem ili vraćanjem na određenu tačku čuvanja </w:t>
      </w:r>
      <w:r w:rsidR="00445D10">
        <w:rPr>
          <w:lang w:val="sr-Latn-RS"/>
        </w:rPr>
        <w:t>automatski izbrisati sve ostale tačke čuvanja koje su definisane nakon toga.</w:t>
      </w:r>
    </w:p>
    <w:p w14:paraId="70D14A68" w14:textId="77777777" w:rsidR="00445D10" w:rsidRDefault="00445D10" w:rsidP="00183770">
      <w:pPr>
        <w:ind w:firstLine="431"/>
        <w:jc w:val="both"/>
        <w:rPr>
          <w:lang w:val="sr-Latn-RS"/>
        </w:rPr>
      </w:pPr>
    </w:p>
    <w:p w14:paraId="7C85FFE2" w14:textId="00339C37" w:rsidR="00445D10" w:rsidRDefault="00445D10" w:rsidP="00183770">
      <w:pPr>
        <w:ind w:firstLine="431"/>
        <w:jc w:val="both"/>
        <w:rPr>
          <w:lang w:val="sr-Latn-RS"/>
        </w:rPr>
      </w:pPr>
      <w:r>
        <w:rPr>
          <w:lang w:val="sr-Latn-RS"/>
        </w:rPr>
        <w:t>Sve ovo se dešava u transakcionom bloku tako da ništa od ovoga nije vidljivo ostalim sesijama u bazi podataka. Kada se ili ukoliko se uopšte potvrdi transakcioni blok potvrđene promene postaju vidljive ostalim sesijama, dok odbačene(rolled-back) promene nikad ne postanu vidljive.</w:t>
      </w:r>
    </w:p>
    <w:p w14:paraId="3120A67C" w14:textId="77777777" w:rsidR="00445D10" w:rsidRDefault="00445D10" w:rsidP="00445D10">
      <w:pPr>
        <w:jc w:val="both"/>
        <w:rPr>
          <w:lang w:val="sr-Latn-RS"/>
        </w:rPr>
      </w:pPr>
    </w:p>
    <w:p w14:paraId="5F790B34" w14:textId="62403549" w:rsidR="00445D10" w:rsidRDefault="00445D10" w:rsidP="00445D10">
      <w:pPr>
        <w:jc w:val="both"/>
        <w:rPr>
          <w:lang w:val="sr-Latn-RS"/>
        </w:rPr>
      </w:pPr>
      <w:r>
        <w:rPr>
          <w:lang w:val="sr-Latn-RS"/>
        </w:rPr>
        <w:tab/>
        <w:t xml:space="preserve">Ako pogledamo primer sa slike ispod možemo da vidimo primer upotrebe savepoint komande. </w:t>
      </w:r>
      <w:r w:rsidR="00F13007">
        <w:rPr>
          <w:lang w:val="sr-Latn-RS"/>
        </w:rPr>
        <w:t>Recimo da je u transakciji promenjen tekst određenog paragrafa i da kasnije želimo promeniti broj reči u tom delu. Definisan je savepoint sa imenom savepoint1 nakon promene teksta paragrafa i nakon toga je greškom zamenjen broj reči u delu sa pogrešnim id-em. Koristeći savepoint savepoint1 i komandu „rollback to savepoint1“ moguće je poništiti promene nastale nakon savepoint1 i nastaviti sa izmenom broja reči u delu sa pravim id-em.</w:t>
      </w:r>
    </w:p>
    <w:p w14:paraId="0FE46EAB" w14:textId="77777777" w:rsidR="00F25918" w:rsidRDefault="00F25918" w:rsidP="00445D10">
      <w:pPr>
        <w:jc w:val="both"/>
        <w:rPr>
          <w:lang w:val="sr-Latn-RS"/>
        </w:rPr>
      </w:pPr>
    </w:p>
    <w:p w14:paraId="7D56F509" w14:textId="77777777" w:rsidR="00445D10" w:rsidRDefault="00445D10" w:rsidP="00445D10">
      <w:pPr>
        <w:keepNext/>
        <w:jc w:val="center"/>
      </w:pPr>
      <w:r>
        <w:rPr>
          <w:noProof/>
          <w:lang w:val="sl-SI" w:eastAsia="sl-SI"/>
        </w:rPr>
        <w:drawing>
          <wp:inline distT="0" distB="0" distL="0" distR="0" wp14:anchorId="679073CB" wp14:editId="274C0287">
            <wp:extent cx="3303917" cy="40407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vepoint example.JPG"/>
                    <pic:cNvPicPr/>
                  </pic:nvPicPr>
                  <pic:blipFill>
                    <a:blip r:embed="rId20">
                      <a:extLst>
                        <a:ext uri="{28A0092B-C50C-407E-A947-70E740481C1C}">
                          <a14:useLocalDpi xmlns:a14="http://schemas.microsoft.com/office/drawing/2010/main" val="0"/>
                        </a:ext>
                      </a:extLst>
                    </a:blip>
                    <a:stretch>
                      <a:fillRect/>
                    </a:stretch>
                  </pic:blipFill>
                  <pic:spPr>
                    <a:xfrm>
                      <a:off x="0" y="0"/>
                      <a:ext cx="3306177" cy="4043526"/>
                    </a:xfrm>
                    <a:prstGeom prst="rect">
                      <a:avLst/>
                    </a:prstGeom>
                  </pic:spPr>
                </pic:pic>
              </a:graphicData>
            </a:graphic>
          </wp:inline>
        </w:drawing>
      </w:r>
    </w:p>
    <w:p w14:paraId="4C9FB0F9" w14:textId="5A0F9673" w:rsidR="00445D10" w:rsidRDefault="00445D10" w:rsidP="00445D10">
      <w:pPr>
        <w:pStyle w:val="Caption"/>
        <w:jc w:val="center"/>
      </w:pPr>
      <w:r>
        <w:t xml:space="preserve">Slika </w:t>
      </w:r>
      <w:r>
        <w:fldChar w:fldCharType="begin"/>
      </w:r>
      <w:r>
        <w:instrText xml:space="preserve"> SEQ Slika \* ARABIC </w:instrText>
      </w:r>
      <w:r>
        <w:fldChar w:fldCharType="separate"/>
      </w:r>
      <w:r w:rsidR="00B91B21">
        <w:rPr>
          <w:noProof/>
        </w:rPr>
        <w:t>5</w:t>
      </w:r>
      <w:r>
        <w:fldChar w:fldCharType="end"/>
      </w:r>
      <w:r>
        <w:t>. Primer upotrebe savepoint-a</w:t>
      </w:r>
    </w:p>
    <w:p w14:paraId="54492F53" w14:textId="75338546" w:rsidR="00F13007" w:rsidRDefault="00F13007" w:rsidP="00F13007">
      <w:pPr>
        <w:ind w:firstLine="431"/>
        <w:rPr>
          <w:lang w:val="sr-Latn-RS"/>
        </w:rPr>
      </w:pPr>
      <w:r>
        <w:rPr>
          <w:lang w:val="sr-Latn-RS"/>
        </w:rPr>
        <w:lastRenderedPageBreak/>
        <w:t>Ovo je naravno bio uprošćen primer ali postoji dosta mogućnosti za kontrolu transakcija upotrebom tački čuvanja. ROLLBACK TO je zapravo jedini način da se povrati kontrola nad transakcionim blokom koji je doveo sistem u prekinuto stanje zbog greške, osim naravno potpunog vraćanja u početno stanje i ponovnog pokretanja transakcije.</w:t>
      </w:r>
    </w:p>
    <w:p w14:paraId="402F6AAE" w14:textId="77777777" w:rsidR="00F25918" w:rsidRDefault="00F25918" w:rsidP="00F13007">
      <w:pPr>
        <w:ind w:firstLine="431"/>
        <w:rPr>
          <w:lang w:val="sr-Latn-RS"/>
        </w:rPr>
      </w:pPr>
    </w:p>
    <w:p w14:paraId="6987EEF5" w14:textId="340141AB" w:rsidR="00AA0646" w:rsidRDefault="00F25918" w:rsidP="00AA0646">
      <w:pPr>
        <w:rPr>
          <w:b/>
          <w:sz w:val="28"/>
        </w:rPr>
      </w:pPr>
      <w:r w:rsidRPr="00F25918">
        <w:rPr>
          <w:b/>
          <w:sz w:val="28"/>
        </w:rPr>
        <w:t>SAVEPOINT</w:t>
      </w:r>
    </w:p>
    <w:p w14:paraId="2F41111E" w14:textId="77777777" w:rsidR="00F25918" w:rsidRDefault="00F25918" w:rsidP="00AA0646">
      <w:pPr>
        <w:rPr>
          <w:b/>
          <w:sz w:val="28"/>
        </w:rPr>
      </w:pPr>
    </w:p>
    <w:p w14:paraId="6E3A7720" w14:textId="70509BA3" w:rsidR="00F25918" w:rsidRDefault="00F25918" w:rsidP="00C4354B">
      <w:pPr>
        <w:ind w:firstLine="431"/>
        <w:jc w:val="both"/>
      </w:pPr>
      <w:r>
        <w:t xml:space="preserve">SAVEPOINT komandom se definiše nova tačka čuvanja unutar trenutne transakcije. Kao parametar ove komande se daje ime tačke čuvanja. </w:t>
      </w:r>
      <w:r w:rsidR="00C4354B">
        <w:t>Ako već postoje tačke čuvanja sa istim imenom, one se neće moći koristiti sve dok se ne oslobode novije tačke čuvanja sa istim imenom. SAVEPOINT je posebna oznaka koja omogućava da se sve komande koje se izvrše nakon što je kreirana odbace vraćajući stanje transakcije na ono što je bilo u trenutku kreiranja tačke čuvanja.</w:t>
      </w:r>
    </w:p>
    <w:p w14:paraId="752B11B9" w14:textId="77777777" w:rsidR="00640CAD" w:rsidRDefault="00640CAD" w:rsidP="00C4354B">
      <w:pPr>
        <w:ind w:firstLine="431"/>
        <w:jc w:val="both"/>
      </w:pPr>
    </w:p>
    <w:p w14:paraId="4BA83F97" w14:textId="1C641B4E" w:rsidR="00C4354B" w:rsidRDefault="00C4354B" w:rsidP="00C4354B">
      <w:pPr>
        <w:ind w:firstLine="431"/>
        <w:jc w:val="both"/>
      </w:pPr>
      <w:r>
        <w:t>ROLLBACK TO SAVEPOINT je komanda kojom se odbacuje sve do tačke čuvanja. RELEASE SAVEPOINT je komanda kojom se uništava tačka čuvanja, zadržavajući efekte komandi koje su izvršene nakon kreiranja tačke čuvanja. Tačke čuvanja se mogu kreirati samo u transakcionom bloku i može postojati više tački čuvanja u okviru transakcije.</w:t>
      </w:r>
    </w:p>
    <w:p w14:paraId="0AB7B4F3" w14:textId="77777777" w:rsidR="00C4354B" w:rsidRDefault="00C4354B" w:rsidP="00C4354B">
      <w:pPr>
        <w:jc w:val="both"/>
      </w:pPr>
    </w:p>
    <w:p w14:paraId="44A58174" w14:textId="62FC352A" w:rsidR="00C4354B" w:rsidRDefault="00C4354B" w:rsidP="00C4354B">
      <w:pPr>
        <w:jc w:val="both"/>
        <w:rPr>
          <w:b/>
          <w:sz w:val="28"/>
        </w:rPr>
      </w:pPr>
      <w:r w:rsidRPr="00C4354B">
        <w:rPr>
          <w:b/>
          <w:sz w:val="28"/>
        </w:rPr>
        <w:t>ROLLBACK TO SAVEPOINT</w:t>
      </w:r>
    </w:p>
    <w:p w14:paraId="00907DDA" w14:textId="77777777" w:rsidR="00C4354B" w:rsidRDefault="00C4354B" w:rsidP="00C4354B">
      <w:pPr>
        <w:jc w:val="both"/>
        <w:rPr>
          <w:b/>
          <w:sz w:val="28"/>
        </w:rPr>
      </w:pPr>
    </w:p>
    <w:p w14:paraId="4238D5C2" w14:textId="601B2ABD" w:rsidR="00C4354B" w:rsidRDefault="00C40CAF" w:rsidP="00C40CAF">
      <w:pPr>
        <w:ind w:firstLine="431"/>
        <w:jc w:val="both"/>
      </w:pPr>
      <w:r>
        <w:t>ROLLBACK TO SAVEPOINT komandom se odbacuju sve promene koje su nastale nakon postavljanja tačke čuvanja. Tačka čuvanja ostaje važeća i može se koristiti ponovo ako zatreba. ROLLBACK TO SAVEPOINT implicitno uništava sve tačke čuvanja kreirane nakon i</w:t>
      </w:r>
      <w:r w:rsidR="002E07FF">
        <w:t>s</w:t>
      </w:r>
      <w:r>
        <w:t>korišćene tačke čuvanja. Koristi se sa parametrom savepoint_name koji označava ime tačke čuvanja na koju se vraćamo.</w:t>
      </w:r>
    </w:p>
    <w:p w14:paraId="74D9D83E" w14:textId="77777777" w:rsidR="00C40CAF" w:rsidRDefault="00C40CAF" w:rsidP="00C40CAF">
      <w:pPr>
        <w:jc w:val="both"/>
      </w:pPr>
    </w:p>
    <w:p w14:paraId="6449BF80" w14:textId="73007FE8" w:rsidR="00C40CAF" w:rsidRDefault="00C40CAF" w:rsidP="00C40CAF">
      <w:pPr>
        <w:jc w:val="both"/>
        <w:rPr>
          <w:b/>
          <w:sz w:val="28"/>
        </w:rPr>
      </w:pPr>
      <w:r w:rsidRPr="00C40CAF">
        <w:rPr>
          <w:b/>
          <w:sz w:val="28"/>
        </w:rPr>
        <w:t>RELEASE SAVEPOINT</w:t>
      </w:r>
    </w:p>
    <w:p w14:paraId="7537EF46" w14:textId="77777777" w:rsidR="00C40CAF" w:rsidRDefault="00C40CAF" w:rsidP="00C40CAF">
      <w:pPr>
        <w:jc w:val="both"/>
        <w:rPr>
          <w:b/>
          <w:sz w:val="28"/>
        </w:rPr>
      </w:pPr>
    </w:p>
    <w:p w14:paraId="7DE34457" w14:textId="2B4AFA38" w:rsidR="00C40CAF" w:rsidRDefault="007B5E8A" w:rsidP="007B5E8A">
      <w:pPr>
        <w:ind w:firstLine="431"/>
        <w:jc w:val="both"/>
      </w:pPr>
      <w:r>
        <w:t>RELEASE SAVEPOINT uklanja tačku čuvanja prethodno definisanu u trenutnoj transakciji. Efekat uklanjanja tačke čuvanja je da više nije moguće vratiti se na stanje u trenutku definisanja te tačke čuvanja. Uklanjanje ne poništava efekte naredbi koje su se izvršile nakon kreiranja tačke čuvanja. Uklanjanjem tačke čuvanja kada više nije potrebna omogućavamo sistemu da oslobodi deo resursa sitema pre završetka transakcije.</w:t>
      </w:r>
    </w:p>
    <w:p w14:paraId="766DEF70" w14:textId="77777777" w:rsidR="007B5E8A" w:rsidRDefault="007B5E8A" w:rsidP="007B5E8A">
      <w:pPr>
        <w:ind w:firstLine="431"/>
        <w:jc w:val="both"/>
      </w:pPr>
    </w:p>
    <w:p w14:paraId="72878542" w14:textId="4AF75530" w:rsidR="007B5E8A" w:rsidRPr="00C40CAF" w:rsidRDefault="007B5E8A" w:rsidP="007B5E8A">
      <w:pPr>
        <w:ind w:firstLine="431"/>
        <w:jc w:val="both"/>
      </w:pPr>
      <w:r>
        <w:t xml:space="preserve">Komanda se koristi uz parametar savepoint_name koji označava ime tačke čuvanja koju uklanjamo. Navođenje imena tačke čuvanja koja ne postoji prouzrokuje grešku. </w:t>
      </w:r>
      <w:r w:rsidR="001D1A36">
        <w:t>Ako imamo više tački čuvanja sa istim imenom, samo ona najskorije definisana će biti uklonjena. Ponavljanjem komande možemo nastaviti brisanje unazad kreiranih.</w:t>
      </w:r>
    </w:p>
    <w:p w14:paraId="2EFB2773" w14:textId="37251A70" w:rsidR="00AA0646" w:rsidRDefault="00AA0646" w:rsidP="00AA0646">
      <w:pPr>
        <w:pStyle w:val="Heading2"/>
        <w:rPr>
          <w:lang w:val="sl-SI"/>
        </w:rPr>
      </w:pPr>
      <w:r w:rsidRPr="00AA0646">
        <w:rPr>
          <w:rStyle w:val="normaltextrun"/>
          <w:bCs/>
        </w:rPr>
        <w:t> </w:t>
      </w:r>
      <w:bookmarkStart w:id="6" w:name="_Toc135373321"/>
      <w:r w:rsidRPr="00AA0646">
        <w:rPr>
          <w:rStyle w:val="normaltextrun"/>
          <w:bCs/>
        </w:rPr>
        <w:t>Dvofazno potvrđivanje transakcija</w:t>
      </w:r>
      <w:bookmarkEnd w:id="6"/>
      <w:r w:rsidRPr="00AA0646">
        <w:rPr>
          <w:rStyle w:val="eop"/>
          <w:bCs/>
        </w:rPr>
        <w:t> </w:t>
      </w:r>
    </w:p>
    <w:p w14:paraId="2574088A" w14:textId="77777777" w:rsidR="00AA0646" w:rsidRPr="00AA0646" w:rsidRDefault="00AA0646" w:rsidP="00AA0646">
      <w:pPr>
        <w:rPr>
          <w:lang w:val="sl-SI"/>
        </w:rPr>
      </w:pPr>
    </w:p>
    <w:p w14:paraId="74253A2B" w14:textId="77777777" w:rsidR="00AA0646" w:rsidRDefault="00AA0646" w:rsidP="00AA0646">
      <w:pPr>
        <w:pStyle w:val="paragraph"/>
        <w:spacing w:before="0" w:beforeAutospacing="0" w:after="0" w:afterAutospacing="0"/>
        <w:ind w:firstLine="720"/>
        <w:jc w:val="both"/>
        <w:textAlignment w:val="baseline"/>
        <w:rPr>
          <w:sz w:val="28"/>
          <w:szCs w:val="28"/>
        </w:rPr>
      </w:pPr>
      <w:r>
        <w:rPr>
          <w:rStyle w:val="normaltextrun"/>
          <w:lang w:val="sr-Latn-RS"/>
        </w:rPr>
        <w:t>Dvofazno potvrđivanje (two-phase commit) je transakcijski protokol koji se koristi kako bi se osiguralo da sve baze podataka koje učestvuju u transakciji koja obuhvata više resursa (npr. različite baze podataka) slažu o uspešnom završetku transakcije, a ako transakcija ne uspe da se završi, onda da se sve baze podataka koje su učestvovale vrate u prethodno stanje.</w:t>
      </w:r>
      <w:r>
        <w:rPr>
          <w:rStyle w:val="eop"/>
        </w:rPr>
        <w:t> </w:t>
      </w:r>
    </w:p>
    <w:p w14:paraId="53358A31" w14:textId="77777777" w:rsidR="00AA0646" w:rsidRDefault="00AA0646" w:rsidP="00AA0646">
      <w:pPr>
        <w:pStyle w:val="paragraph"/>
        <w:spacing w:before="0" w:beforeAutospacing="0" w:after="0" w:afterAutospacing="0"/>
        <w:ind w:firstLine="720"/>
        <w:jc w:val="both"/>
        <w:textAlignment w:val="baseline"/>
        <w:rPr>
          <w:sz w:val="28"/>
          <w:szCs w:val="28"/>
        </w:rPr>
      </w:pPr>
      <w:r>
        <w:rPr>
          <w:rStyle w:val="eop"/>
        </w:rPr>
        <w:t> </w:t>
      </w:r>
    </w:p>
    <w:p w14:paraId="48035C55" w14:textId="77777777" w:rsidR="00AA0646" w:rsidRDefault="00AA0646" w:rsidP="00AA0646">
      <w:pPr>
        <w:pStyle w:val="paragraph"/>
        <w:spacing w:before="0" w:beforeAutospacing="0" w:after="0" w:afterAutospacing="0"/>
        <w:ind w:firstLine="720"/>
        <w:jc w:val="both"/>
        <w:textAlignment w:val="baseline"/>
        <w:rPr>
          <w:sz w:val="28"/>
          <w:szCs w:val="28"/>
        </w:rPr>
      </w:pPr>
      <w:r>
        <w:rPr>
          <w:rStyle w:val="normaltextrun"/>
          <w:lang w:val="sr-Latn-RS"/>
        </w:rPr>
        <w:lastRenderedPageBreak/>
        <w:t>U PostgreSQL bazi podataka, protokol dvofaznog potvrđivanja se sprovodi uz pomoć PREPARE TRANSACTION i COMMIT PREPARED komandi. Kada se izvrši PREPARE TRANSACTION, PostgreSQL šalje zahtev za potvrdu transakcije svim učesnicima transakcije. Svaka baza podataka odgovara sa svojim statusom da li se slaže sa završetkom transakcije ili ne. Ako sve baze podataka učesnice daju pozitivan odgovor, tada se izvršava COMMIT PREPARED komanda koja se sastoji od dva koraka: prvo se završava transakcija, a zatim se izvršava COMMIT na svim učesnicima transakcije. Ako bilo koja od baza podataka učesnica vrati negativan odgovor tokom faze potvrde transakcije, tada se izvršava ROLLBACK komanda na svim učesnicima transakcije.</w:t>
      </w:r>
      <w:r>
        <w:rPr>
          <w:rStyle w:val="eop"/>
        </w:rPr>
        <w:t> </w:t>
      </w:r>
    </w:p>
    <w:p w14:paraId="43F9FD40" w14:textId="77777777" w:rsidR="00AA0646" w:rsidRDefault="00AA0646" w:rsidP="00AA0646">
      <w:pPr>
        <w:pStyle w:val="paragraph"/>
        <w:spacing w:before="0" w:beforeAutospacing="0" w:after="0" w:afterAutospacing="0"/>
        <w:ind w:firstLine="720"/>
        <w:jc w:val="both"/>
        <w:textAlignment w:val="baseline"/>
        <w:rPr>
          <w:sz w:val="28"/>
          <w:szCs w:val="28"/>
        </w:rPr>
      </w:pPr>
      <w:r>
        <w:rPr>
          <w:rStyle w:val="eop"/>
        </w:rPr>
        <w:t> </w:t>
      </w:r>
    </w:p>
    <w:p w14:paraId="687547F4" w14:textId="77777777" w:rsidR="00AA0646" w:rsidRDefault="00AA0646" w:rsidP="00AA0646">
      <w:pPr>
        <w:pStyle w:val="paragraph"/>
        <w:spacing w:before="0" w:beforeAutospacing="0" w:after="0" w:afterAutospacing="0"/>
        <w:ind w:firstLine="720"/>
        <w:jc w:val="both"/>
        <w:textAlignment w:val="baseline"/>
        <w:rPr>
          <w:sz w:val="28"/>
          <w:szCs w:val="28"/>
        </w:rPr>
      </w:pPr>
      <w:r>
        <w:rPr>
          <w:rStyle w:val="normaltextrun"/>
          <w:lang w:val="sr-Latn-RS"/>
        </w:rPr>
        <w:t>Dvofazno potvrđivanje osigurava da se sve promene u transakciji čuvaju trajno u svim učesničkim bazama podataka ili se sve promene poništavaju ako se transakcija ne može uspešno izvršiti. To omogućava veću pouzdanost i sigurnost u aplikacijama koje koriste više baza podataka i transakcija koje se obavljaju na njima.</w:t>
      </w:r>
      <w:r>
        <w:rPr>
          <w:rStyle w:val="eop"/>
        </w:rPr>
        <w:t> </w:t>
      </w:r>
    </w:p>
    <w:p w14:paraId="76565552" w14:textId="77777777" w:rsidR="00AA0646" w:rsidRDefault="00AA0646" w:rsidP="00AA0646">
      <w:pPr>
        <w:pStyle w:val="paragraph"/>
        <w:spacing w:before="0" w:beforeAutospacing="0" w:after="0" w:afterAutospacing="0"/>
        <w:jc w:val="both"/>
        <w:textAlignment w:val="baseline"/>
        <w:rPr>
          <w:sz w:val="28"/>
          <w:szCs w:val="28"/>
        </w:rPr>
      </w:pPr>
      <w:r>
        <w:rPr>
          <w:rStyle w:val="eop"/>
        </w:rPr>
        <w:t> </w:t>
      </w:r>
    </w:p>
    <w:p w14:paraId="69142A64" w14:textId="77777777" w:rsidR="00AA0646" w:rsidRDefault="00AA0646" w:rsidP="00AA0646">
      <w:pPr>
        <w:pStyle w:val="paragraph"/>
        <w:spacing w:before="0" w:beforeAutospacing="0" w:after="0" w:afterAutospacing="0"/>
        <w:jc w:val="both"/>
        <w:textAlignment w:val="baseline"/>
        <w:rPr>
          <w:sz w:val="28"/>
          <w:szCs w:val="28"/>
        </w:rPr>
      </w:pPr>
      <w:r>
        <w:rPr>
          <w:rStyle w:val="normaltextrun"/>
          <w:b/>
          <w:bCs/>
          <w:sz w:val="28"/>
          <w:szCs w:val="28"/>
          <w:lang w:val="sr-Latn-RS"/>
        </w:rPr>
        <w:t>PREPARE TRANSACTION</w:t>
      </w:r>
      <w:r>
        <w:rPr>
          <w:rStyle w:val="eop"/>
          <w:sz w:val="28"/>
          <w:szCs w:val="28"/>
        </w:rPr>
        <w:t> </w:t>
      </w:r>
    </w:p>
    <w:p w14:paraId="45AB250E" w14:textId="77777777" w:rsidR="00AA0646" w:rsidRDefault="00AA0646" w:rsidP="00AA0646">
      <w:pPr>
        <w:pStyle w:val="paragraph"/>
        <w:spacing w:before="0" w:beforeAutospacing="0" w:after="0" w:afterAutospacing="0"/>
        <w:jc w:val="both"/>
        <w:textAlignment w:val="baseline"/>
        <w:rPr>
          <w:sz w:val="28"/>
          <w:szCs w:val="28"/>
        </w:rPr>
      </w:pPr>
      <w:r>
        <w:rPr>
          <w:rStyle w:val="eop"/>
          <w:sz w:val="28"/>
          <w:szCs w:val="28"/>
        </w:rPr>
        <w:t> </w:t>
      </w:r>
    </w:p>
    <w:p w14:paraId="51B9650C" w14:textId="77777777" w:rsidR="00AA0646" w:rsidRDefault="00AA0646" w:rsidP="00AA0646">
      <w:pPr>
        <w:pStyle w:val="paragraph"/>
        <w:spacing w:before="0" w:beforeAutospacing="0" w:after="0" w:afterAutospacing="0"/>
        <w:ind w:firstLine="720"/>
        <w:jc w:val="both"/>
        <w:textAlignment w:val="baseline"/>
        <w:rPr>
          <w:sz w:val="28"/>
          <w:szCs w:val="28"/>
        </w:rPr>
      </w:pPr>
      <w:r>
        <w:rPr>
          <w:rStyle w:val="normaltextrun"/>
          <w:lang w:val="sr-Latn-RS"/>
        </w:rPr>
        <w:t>PREPARE TRANSACTION komanda priprema trenutnu transakciju za dvofazno potvrđivanje. Nakon ove komande transakcija više nije povezana sa trenutnom sesijom. Umesto toga, stanje je u potpunosti sačuvano na disku i postoji velika verovatnoća da će biti potvrđeno uspešno čak i ako dođe do pada baze podataka pre nego što je stigao zahtev za potvrđivanjem.</w:t>
      </w:r>
      <w:r>
        <w:rPr>
          <w:rStyle w:val="eop"/>
        </w:rPr>
        <w:t> </w:t>
      </w:r>
    </w:p>
    <w:p w14:paraId="50666AD4" w14:textId="77777777" w:rsidR="00AA0646" w:rsidRDefault="00AA0646" w:rsidP="00AA0646">
      <w:pPr>
        <w:pStyle w:val="paragraph"/>
        <w:spacing w:before="0" w:beforeAutospacing="0" w:after="0" w:afterAutospacing="0"/>
        <w:ind w:firstLine="720"/>
        <w:jc w:val="both"/>
        <w:textAlignment w:val="baseline"/>
        <w:rPr>
          <w:sz w:val="28"/>
          <w:szCs w:val="28"/>
        </w:rPr>
      </w:pPr>
      <w:r>
        <w:rPr>
          <w:rStyle w:val="eop"/>
        </w:rPr>
        <w:t> </w:t>
      </w:r>
    </w:p>
    <w:p w14:paraId="041D2F52" w14:textId="77777777" w:rsidR="00AA0646" w:rsidRDefault="00AA0646" w:rsidP="00AA0646">
      <w:pPr>
        <w:pStyle w:val="paragraph"/>
        <w:spacing w:before="0" w:beforeAutospacing="0" w:after="0" w:afterAutospacing="0"/>
        <w:ind w:firstLine="720"/>
        <w:jc w:val="both"/>
        <w:textAlignment w:val="baseline"/>
        <w:rPr>
          <w:sz w:val="28"/>
          <w:szCs w:val="28"/>
        </w:rPr>
      </w:pPr>
      <w:r>
        <w:rPr>
          <w:rStyle w:val="normaltextrun"/>
          <w:lang w:val="sr-Latn-RS"/>
        </w:rPr>
        <w:t>Kada je transakcija pripremljena ona može kasnije biti potvrđena ili odbačena sa COMMIT PREPARED ili ROLLBACK PREPARED komandama. Ove komande mogu biti pozvane iz bilo koje sesije, a ne samo iz one koja je izvršila originalnu transakciju.</w:t>
      </w:r>
      <w:r>
        <w:rPr>
          <w:rStyle w:val="eop"/>
        </w:rPr>
        <w:t> </w:t>
      </w:r>
    </w:p>
    <w:p w14:paraId="6EAD0A45" w14:textId="77777777" w:rsidR="00AA0646" w:rsidRDefault="00AA0646" w:rsidP="00AA0646">
      <w:pPr>
        <w:pStyle w:val="paragraph"/>
        <w:spacing w:before="0" w:beforeAutospacing="0" w:after="0" w:afterAutospacing="0"/>
        <w:ind w:firstLine="720"/>
        <w:jc w:val="both"/>
        <w:textAlignment w:val="baseline"/>
        <w:rPr>
          <w:sz w:val="28"/>
          <w:szCs w:val="28"/>
        </w:rPr>
      </w:pPr>
      <w:r>
        <w:rPr>
          <w:rStyle w:val="eop"/>
        </w:rPr>
        <w:t> </w:t>
      </w:r>
    </w:p>
    <w:p w14:paraId="7F6FDCB8" w14:textId="77777777" w:rsidR="00AA0646" w:rsidRDefault="00AA0646" w:rsidP="00AA0646">
      <w:pPr>
        <w:pStyle w:val="paragraph"/>
        <w:spacing w:before="0" w:beforeAutospacing="0" w:after="0" w:afterAutospacing="0"/>
        <w:ind w:firstLine="720"/>
        <w:jc w:val="both"/>
        <w:textAlignment w:val="baseline"/>
        <w:rPr>
          <w:rStyle w:val="eop"/>
        </w:rPr>
      </w:pPr>
      <w:r>
        <w:rPr>
          <w:rStyle w:val="normaltextrun"/>
          <w:lang w:val="sr-Latn-RS"/>
        </w:rPr>
        <w:t>Sa strane sesije koja poziva, PREPARE TRANSACTION nema isto ponašanje kao ROLLBACK komanda. Nakon izvršenja komande nema više trenutnih transakcija i efekti pripremljenih transakcija više nisu vidljivi. Efekti postaju vidljivi tek kada se transakcija potvrdi. Ako PREPARE TRANSACTION komanda padne iz bilo kog razloga, ona postaje ROLLBACK i trenutna transakcija se poništava.</w:t>
      </w:r>
      <w:r>
        <w:rPr>
          <w:rStyle w:val="eop"/>
        </w:rPr>
        <w:t> </w:t>
      </w:r>
    </w:p>
    <w:p w14:paraId="12651A93" w14:textId="77777777" w:rsidR="0083011C" w:rsidRDefault="0083011C" w:rsidP="00AA0646">
      <w:pPr>
        <w:pStyle w:val="paragraph"/>
        <w:spacing w:before="0" w:beforeAutospacing="0" w:after="0" w:afterAutospacing="0"/>
        <w:ind w:firstLine="720"/>
        <w:jc w:val="both"/>
        <w:textAlignment w:val="baseline"/>
        <w:rPr>
          <w:rStyle w:val="eop"/>
        </w:rPr>
      </w:pPr>
    </w:p>
    <w:p w14:paraId="4718EF63" w14:textId="77777777" w:rsidR="0083011C" w:rsidRDefault="0083011C" w:rsidP="0083011C">
      <w:pPr>
        <w:pStyle w:val="paragraph"/>
        <w:keepNext/>
        <w:spacing w:before="0" w:beforeAutospacing="0" w:after="0" w:afterAutospacing="0"/>
        <w:ind w:firstLine="720"/>
        <w:jc w:val="center"/>
        <w:textAlignment w:val="baseline"/>
      </w:pPr>
      <w:r>
        <w:rPr>
          <w:noProof/>
        </w:rPr>
        <w:drawing>
          <wp:inline distT="0" distB="0" distL="0" distR="0" wp14:anchorId="049FAA75" wp14:editId="4A9D5F7D">
            <wp:extent cx="4448175" cy="419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epare transaction example.JPG"/>
                    <pic:cNvPicPr/>
                  </pic:nvPicPr>
                  <pic:blipFill>
                    <a:blip r:embed="rId21">
                      <a:extLst>
                        <a:ext uri="{28A0092B-C50C-407E-A947-70E740481C1C}">
                          <a14:useLocalDpi xmlns:a14="http://schemas.microsoft.com/office/drawing/2010/main" val="0"/>
                        </a:ext>
                      </a:extLst>
                    </a:blip>
                    <a:stretch>
                      <a:fillRect/>
                    </a:stretch>
                  </pic:blipFill>
                  <pic:spPr>
                    <a:xfrm>
                      <a:off x="0" y="0"/>
                      <a:ext cx="4448175" cy="419100"/>
                    </a:xfrm>
                    <a:prstGeom prst="rect">
                      <a:avLst/>
                    </a:prstGeom>
                  </pic:spPr>
                </pic:pic>
              </a:graphicData>
            </a:graphic>
          </wp:inline>
        </w:drawing>
      </w:r>
    </w:p>
    <w:p w14:paraId="5AB103F1" w14:textId="72B78D4E" w:rsidR="0083011C" w:rsidRDefault="0083011C" w:rsidP="0083011C">
      <w:pPr>
        <w:pStyle w:val="Caption"/>
        <w:jc w:val="center"/>
        <w:rPr>
          <w:rStyle w:val="eop"/>
        </w:rPr>
      </w:pPr>
      <w:r>
        <w:t xml:space="preserve">Slika </w:t>
      </w:r>
      <w:r>
        <w:fldChar w:fldCharType="begin"/>
      </w:r>
      <w:r>
        <w:instrText xml:space="preserve"> SEQ Slika \* ARABIC </w:instrText>
      </w:r>
      <w:r>
        <w:fldChar w:fldCharType="separate"/>
      </w:r>
      <w:r w:rsidR="00B91B21">
        <w:rPr>
          <w:noProof/>
        </w:rPr>
        <w:t>6</w:t>
      </w:r>
      <w:r>
        <w:fldChar w:fldCharType="end"/>
      </w:r>
      <w:r>
        <w:t>. Primer PREPARE TRANSACTIO komande</w:t>
      </w:r>
    </w:p>
    <w:p w14:paraId="205E2402" w14:textId="6A3163E0" w:rsidR="0083011C" w:rsidRDefault="00EA3889" w:rsidP="00EA3889">
      <w:pPr>
        <w:pStyle w:val="paragraph"/>
        <w:spacing w:before="0" w:beforeAutospacing="0" w:after="0" w:afterAutospacing="0"/>
        <w:ind w:firstLine="720"/>
        <w:jc w:val="both"/>
        <w:textAlignment w:val="baseline"/>
        <w:rPr>
          <w:rStyle w:val="eop"/>
        </w:rPr>
      </w:pPr>
      <w:r>
        <w:rPr>
          <w:rStyle w:val="eop"/>
        </w:rPr>
        <w:t xml:space="preserve">PREPARE TRANSACTION nije namenjena za korišćenje u aplikacijama ili interaktivnim sesijama. Namenjena je da dozvoli eksternim transakcionim menadžerima da izvršavaju atomične globalne transakcije na više baza podataka ili drugih transakcionih resursa. Ova komanda mora biti korišćena unutar transakcionog bloka. </w:t>
      </w:r>
    </w:p>
    <w:p w14:paraId="3DE736E2" w14:textId="77777777" w:rsidR="00EA3889" w:rsidRDefault="00EA3889" w:rsidP="00EA3889">
      <w:pPr>
        <w:pStyle w:val="paragraph"/>
        <w:spacing w:before="0" w:beforeAutospacing="0" w:after="0" w:afterAutospacing="0"/>
        <w:ind w:firstLine="720"/>
        <w:jc w:val="both"/>
        <w:textAlignment w:val="baseline"/>
        <w:rPr>
          <w:rStyle w:val="eop"/>
        </w:rPr>
      </w:pPr>
    </w:p>
    <w:p w14:paraId="03D1782C" w14:textId="49C9A92F" w:rsidR="00EA3889" w:rsidRDefault="00EA3889" w:rsidP="00EA3889">
      <w:pPr>
        <w:pStyle w:val="paragraph"/>
        <w:spacing w:before="0" w:beforeAutospacing="0" w:after="0" w:afterAutospacing="0"/>
        <w:ind w:firstLine="720"/>
        <w:jc w:val="both"/>
        <w:textAlignment w:val="baseline"/>
        <w:rPr>
          <w:rStyle w:val="eop"/>
        </w:rPr>
      </w:pPr>
      <w:r>
        <w:rPr>
          <w:rStyle w:val="eop"/>
        </w:rPr>
        <w:t>Trenutno nije dozvoljeno da se priprema transakcija koja radi sa operacijima koje uključuju privremene tabele, privermeni namespace neke sesije, kursore kreirane sa WITH HOLD ili izvršene LISTEN, UNLISTEN ili NOTIFY. Ove funkcionalnosti su previše usko vezane za trenutnu sesiju da bi bile korisne za pripremanje transakcije.</w:t>
      </w:r>
    </w:p>
    <w:p w14:paraId="586C4079" w14:textId="77777777" w:rsidR="00EA3889" w:rsidRDefault="00EA3889" w:rsidP="00EA3889">
      <w:pPr>
        <w:pStyle w:val="paragraph"/>
        <w:spacing w:before="0" w:beforeAutospacing="0" w:after="0" w:afterAutospacing="0"/>
        <w:ind w:firstLine="720"/>
        <w:jc w:val="both"/>
        <w:textAlignment w:val="baseline"/>
        <w:rPr>
          <w:rStyle w:val="eop"/>
        </w:rPr>
      </w:pPr>
    </w:p>
    <w:p w14:paraId="4BF237F9" w14:textId="64CF2E0B" w:rsidR="00EA3889" w:rsidRDefault="00EA3889" w:rsidP="00EA3889">
      <w:pPr>
        <w:pStyle w:val="paragraph"/>
        <w:spacing w:before="0" w:beforeAutospacing="0" w:after="0" w:afterAutospacing="0"/>
        <w:ind w:firstLine="720"/>
        <w:jc w:val="both"/>
        <w:textAlignment w:val="baseline"/>
        <w:rPr>
          <w:rStyle w:val="eop"/>
        </w:rPr>
      </w:pPr>
      <w:r>
        <w:rPr>
          <w:rStyle w:val="eop"/>
        </w:rPr>
        <w:t xml:space="preserve">Sve trenutno dostupne pripremljene transakcije su izlistane </w:t>
      </w:r>
      <w:r w:rsidR="00BF6E77">
        <w:rPr>
          <w:rStyle w:val="eop"/>
        </w:rPr>
        <w:t>u pg_preprared_xacts pogledu.</w:t>
      </w:r>
      <w:r w:rsidR="001D1A36">
        <w:rPr>
          <w:rStyle w:val="eop"/>
        </w:rPr>
        <w:t xml:space="preserve"> Treba obratiti pažnju</w:t>
      </w:r>
      <w:r w:rsidR="00295A59">
        <w:rPr>
          <w:rStyle w:val="eop"/>
        </w:rPr>
        <w:t xml:space="preserve"> da</w:t>
      </w:r>
      <w:r w:rsidR="001D1A36">
        <w:rPr>
          <w:rStyle w:val="eop"/>
        </w:rPr>
        <w:t xml:space="preserve"> pripremljene transakcije ne ostanu predugo u pripremljenom stanju. To utiče na mogućnosti VACUUM komande da oslobodi prostor na sistemu i u nekim slučajevima može dovesti do pada baze podataka. Namena ove komande jeste da se nakon </w:t>
      </w:r>
      <w:r w:rsidR="001D1A36">
        <w:rPr>
          <w:rStyle w:val="eop"/>
        </w:rPr>
        <w:lastRenderedPageBreak/>
        <w:t>pripremanja ili potvrdi ili odbaci nakon što se dobija informacija da li su ostale baze spremne za potvrđivanje.</w:t>
      </w:r>
    </w:p>
    <w:p w14:paraId="2892E3C8" w14:textId="77777777" w:rsidR="0083011C" w:rsidRDefault="0083011C" w:rsidP="0083011C">
      <w:pPr>
        <w:pStyle w:val="paragraph"/>
        <w:spacing w:before="0" w:beforeAutospacing="0" w:after="0" w:afterAutospacing="0"/>
        <w:jc w:val="both"/>
        <w:textAlignment w:val="baseline"/>
        <w:rPr>
          <w:rStyle w:val="eop"/>
        </w:rPr>
      </w:pPr>
    </w:p>
    <w:p w14:paraId="7BE57FEA" w14:textId="37C550E1" w:rsidR="0083011C" w:rsidRDefault="0083011C" w:rsidP="0083011C">
      <w:pPr>
        <w:pStyle w:val="paragraph"/>
        <w:spacing w:before="0" w:beforeAutospacing="0" w:after="0" w:afterAutospacing="0"/>
        <w:jc w:val="both"/>
        <w:textAlignment w:val="baseline"/>
        <w:rPr>
          <w:b/>
          <w:sz w:val="28"/>
        </w:rPr>
      </w:pPr>
      <w:r w:rsidRPr="0083011C">
        <w:rPr>
          <w:b/>
          <w:sz w:val="28"/>
        </w:rPr>
        <w:t>COMMIT PREPARED</w:t>
      </w:r>
    </w:p>
    <w:p w14:paraId="27BC9BF6" w14:textId="77777777" w:rsidR="0083011C" w:rsidRDefault="0083011C" w:rsidP="0083011C">
      <w:pPr>
        <w:pStyle w:val="paragraph"/>
        <w:spacing w:before="0" w:beforeAutospacing="0" w:after="0" w:afterAutospacing="0"/>
        <w:jc w:val="both"/>
        <w:textAlignment w:val="baseline"/>
        <w:rPr>
          <w:b/>
          <w:sz w:val="28"/>
        </w:rPr>
      </w:pPr>
    </w:p>
    <w:p w14:paraId="119D2E02" w14:textId="714AB93B" w:rsidR="0083011C" w:rsidRDefault="0083011C" w:rsidP="0083011C">
      <w:pPr>
        <w:pStyle w:val="paragraph"/>
        <w:spacing w:before="0" w:beforeAutospacing="0" w:after="0" w:afterAutospacing="0"/>
        <w:ind w:firstLine="431"/>
        <w:jc w:val="both"/>
        <w:textAlignment w:val="baseline"/>
        <w:rPr>
          <w:szCs w:val="28"/>
          <w:lang w:val="sr-Latn-RS"/>
        </w:rPr>
      </w:pPr>
      <w:r>
        <w:rPr>
          <w:szCs w:val="28"/>
          <w:lang w:val="sr-Latn-RS"/>
        </w:rPr>
        <w:t>COMMIT PREPARED potvrđuje transakciju koja je u pripremljenom stanju. Koristi se sa parametrom transaction_id koji označava identifikator transakcije koja se potvrđuje. Transakcija se može potvrditi samo od strane korisnika koji je izvršio transakciju originalno ili od strane super korisnika ali ne mora biti iz iste sesije kao transakcija.</w:t>
      </w:r>
    </w:p>
    <w:p w14:paraId="36521CC2" w14:textId="77777777" w:rsidR="0083011C" w:rsidRDefault="0083011C" w:rsidP="0083011C">
      <w:pPr>
        <w:pStyle w:val="paragraph"/>
        <w:spacing w:before="0" w:beforeAutospacing="0" w:after="0" w:afterAutospacing="0"/>
        <w:ind w:firstLine="431"/>
        <w:jc w:val="both"/>
        <w:textAlignment w:val="baseline"/>
        <w:rPr>
          <w:szCs w:val="28"/>
          <w:lang w:val="sr-Latn-RS"/>
        </w:rPr>
      </w:pPr>
    </w:p>
    <w:p w14:paraId="7353130F" w14:textId="77777777" w:rsidR="0083011C" w:rsidRDefault="0083011C" w:rsidP="0083011C">
      <w:pPr>
        <w:pStyle w:val="paragraph"/>
        <w:keepNext/>
        <w:spacing w:before="0" w:beforeAutospacing="0" w:after="0" w:afterAutospacing="0"/>
        <w:ind w:firstLine="431"/>
        <w:jc w:val="center"/>
        <w:textAlignment w:val="baseline"/>
      </w:pPr>
      <w:r>
        <w:rPr>
          <w:noProof/>
          <w:szCs w:val="28"/>
        </w:rPr>
        <w:drawing>
          <wp:inline distT="0" distB="0" distL="0" distR="0" wp14:anchorId="306092CF" wp14:editId="5A34CABA">
            <wp:extent cx="3609975" cy="371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mmit prepared example.JPG"/>
                    <pic:cNvPicPr/>
                  </pic:nvPicPr>
                  <pic:blipFill>
                    <a:blip r:embed="rId22">
                      <a:extLst>
                        <a:ext uri="{28A0092B-C50C-407E-A947-70E740481C1C}">
                          <a14:useLocalDpi xmlns:a14="http://schemas.microsoft.com/office/drawing/2010/main" val="0"/>
                        </a:ext>
                      </a:extLst>
                    </a:blip>
                    <a:stretch>
                      <a:fillRect/>
                    </a:stretch>
                  </pic:blipFill>
                  <pic:spPr>
                    <a:xfrm>
                      <a:off x="0" y="0"/>
                      <a:ext cx="3609975" cy="371475"/>
                    </a:xfrm>
                    <a:prstGeom prst="rect">
                      <a:avLst/>
                    </a:prstGeom>
                  </pic:spPr>
                </pic:pic>
              </a:graphicData>
            </a:graphic>
          </wp:inline>
        </w:drawing>
      </w:r>
    </w:p>
    <w:p w14:paraId="3D646410" w14:textId="2A87A621" w:rsidR="0083011C" w:rsidRDefault="0083011C" w:rsidP="0083011C">
      <w:pPr>
        <w:pStyle w:val="Caption"/>
        <w:jc w:val="center"/>
      </w:pPr>
      <w:r>
        <w:t xml:space="preserve">Slika </w:t>
      </w:r>
      <w:r>
        <w:fldChar w:fldCharType="begin"/>
      </w:r>
      <w:r>
        <w:instrText xml:space="preserve"> SEQ Slika \* ARABIC </w:instrText>
      </w:r>
      <w:r>
        <w:fldChar w:fldCharType="separate"/>
      </w:r>
      <w:r w:rsidR="00B91B21">
        <w:rPr>
          <w:noProof/>
        </w:rPr>
        <w:t>7</w:t>
      </w:r>
      <w:r>
        <w:fldChar w:fldCharType="end"/>
      </w:r>
      <w:r>
        <w:t>. Primer COMMIT PREPARED komande</w:t>
      </w:r>
    </w:p>
    <w:p w14:paraId="60C0011E" w14:textId="0D68AE16" w:rsidR="00935F2C" w:rsidRPr="00935F2C" w:rsidRDefault="00935F2C" w:rsidP="00935F2C">
      <w:pPr>
        <w:rPr>
          <w:b/>
          <w:sz w:val="28"/>
          <w:lang w:val="sr-Latn-RS"/>
        </w:rPr>
      </w:pPr>
      <w:r w:rsidRPr="00935F2C">
        <w:rPr>
          <w:b/>
          <w:sz w:val="28"/>
        </w:rPr>
        <w:t>ROLLBACK PREPARED</w:t>
      </w:r>
    </w:p>
    <w:p w14:paraId="1EE72EB5" w14:textId="77777777" w:rsidR="00AA0646" w:rsidRDefault="00AA0646" w:rsidP="00AA0646">
      <w:pPr>
        <w:rPr>
          <w:lang w:val="sr-Latn-RS"/>
        </w:rPr>
      </w:pPr>
    </w:p>
    <w:p w14:paraId="03EB4535" w14:textId="10D1C908" w:rsidR="00935F2C" w:rsidRDefault="00935F2C" w:rsidP="00124894">
      <w:pPr>
        <w:ind w:firstLine="431"/>
        <w:jc w:val="both"/>
        <w:rPr>
          <w:lang w:val="sr-Latn-RS"/>
        </w:rPr>
      </w:pPr>
      <w:r>
        <w:rPr>
          <w:lang w:val="sr-Latn-RS"/>
        </w:rPr>
        <w:t>ROLLBACK PREPARED vrši poništavanje pripremljene transakcije. Kao i COMMIT PREPARED se koristi sa transaction_id parametrom koji označava identifikator transakcije koja se potvrđuje. Takođe se može potvrditi samo od strane koristika koji je izvršio transakciju originalno ili od strane super korisnika ali ne mora biti iz iste sesije kao transakcija.</w:t>
      </w:r>
    </w:p>
    <w:p w14:paraId="20052515" w14:textId="77777777" w:rsidR="00935F2C" w:rsidRDefault="00935F2C" w:rsidP="00935F2C">
      <w:pPr>
        <w:keepNext/>
        <w:ind w:firstLine="431"/>
        <w:jc w:val="center"/>
      </w:pPr>
      <w:r>
        <w:rPr>
          <w:noProof/>
          <w:lang w:val="sl-SI" w:eastAsia="sl-SI"/>
        </w:rPr>
        <w:drawing>
          <wp:inline distT="0" distB="0" distL="0" distR="0" wp14:anchorId="3D676958" wp14:editId="15A8101F">
            <wp:extent cx="3667125" cy="409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ollback prepared.JPG"/>
                    <pic:cNvPicPr/>
                  </pic:nvPicPr>
                  <pic:blipFill>
                    <a:blip r:embed="rId23">
                      <a:extLst>
                        <a:ext uri="{28A0092B-C50C-407E-A947-70E740481C1C}">
                          <a14:useLocalDpi xmlns:a14="http://schemas.microsoft.com/office/drawing/2010/main" val="0"/>
                        </a:ext>
                      </a:extLst>
                    </a:blip>
                    <a:stretch>
                      <a:fillRect/>
                    </a:stretch>
                  </pic:blipFill>
                  <pic:spPr>
                    <a:xfrm>
                      <a:off x="0" y="0"/>
                      <a:ext cx="3667125" cy="409575"/>
                    </a:xfrm>
                    <a:prstGeom prst="rect">
                      <a:avLst/>
                    </a:prstGeom>
                  </pic:spPr>
                </pic:pic>
              </a:graphicData>
            </a:graphic>
          </wp:inline>
        </w:drawing>
      </w:r>
    </w:p>
    <w:p w14:paraId="5B19E157" w14:textId="26294054" w:rsidR="00935F2C" w:rsidRPr="00F13007" w:rsidRDefault="00935F2C" w:rsidP="00935F2C">
      <w:pPr>
        <w:pStyle w:val="Caption"/>
        <w:jc w:val="center"/>
        <w:rPr>
          <w:lang w:val="sr-Latn-RS"/>
        </w:rPr>
      </w:pPr>
      <w:r>
        <w:t xml:space="preserve">Slika </w:t>
      </w:r>
      <w:r>
        <w:fldChar w:fldCharType="begin"/>
      </w:r>
      <w:r>
        <w:instrText xml:space="preserve"> SEQ Slika \* ARABIC </w:instrText>
      </w:r>
      <w:r>
        <w:fldChar w:fldCharType="separate"/>
      </w:r>
      <w:r w:rsidR="00B91B21">
        <w:rPr>
          <w:noProof/>
        </w:rPr>
        <w:t>8</w:t>
      </w:r>
      <w:r>
        <w:fldChar w:fldCharType="end"/>
      </w:r>
      <w:r>
        <w:t>. Primer ROLLBACK PREPARED komande</w:t>
      </w:r>
    </w:p>
    <w:p w14:paraId="0F70D8D4" w14:textId="4D7513E0" w:rsidR="005F0AC4" w:rsidRDefault="00221FC1" w:rsidP="00221FC1">
      <w:pPr>
        <w:pStyle w:val="Heading2"/>
      </w:pPr>
      <w:r>
        <w:t xml:space="preserve"> </w:t>
      </w:r>
      <w:bookmarkStart w:id="7" w:name="_Toc135373322"/>
      <w:r>
        <w:t>Podešavanje karakteristika transakcija</w:t>
      </w:r>
      <w:bookmarkEnd w:id="7"/>
    </w:p>
    <w:p w14:paraId="55C04DCA" w14:textId="77777777" w:rsidR="00221FC1" w:rsidRDefault="00221FC1" w:rsidP="00221FC1">
      <w:pPr>
        <w:rPr>
          <w:lang w:val="sr-Latn-RS"/>
        </w:rPr>
      </w:pPr>
    </w:p>
    <w:p w14:paraId="1F885BE2" w14:textId="32965CB8" w:rsidR="00221FC1" w:rsidRDefault="00740284" w:rsidP="00740284">
      <w:pPr>
        <w:ind w:firstLine="431"/>
        <w:jc w:val="both"/>
        <w:rPr>
          <w:lang w:val="sr-Latn-RS"/>
        </w:rPr>
      </w:pPr>
      <w:r>
        <w:rPr>
          <w:lang w:val="sr-Latn-RS"/>
        </w:rPr>
        <w:t>Preko SET TRANSACTION komande možemo izvršiti podešavanje karakteristika trenutne transakcije. Ova komanda n</w:t>
      </w:r>
      <w:r w:rsidRPr="00740284">
        <w:rPr>
          <w:lang w:val="sr-Latn-RS"/>
        </w:rPr>
        <w:t>ema uticaja na bilo koje naredne transakcije</w:t>
      </w:r>
      <w:r>
        <w:rPr>
          <w:lang w:val="sr-Latn-RS"/>
        </w:rPr>
        <w:t>. Komanda SET SESSION CHARACTERISTICS postavlja transakcione karakteristike i za naredne transakcije. Ove karakteristike mogu biti zamenjene SET TRANSACTION komandom za pojedinačnu transakciju.</w:t>
      </w:r>
    </w:p>
    <w:p w14:paraId="411A8CBF" w14:textId="77777777" w:rsidR="00740284" w:rsidRDefault="00740284" w:rsidP="00740284">
      <w:pPr>
        <w:ind w:firstLine="431"/>
        <w:jc w:val="both"/>
        <w:rPr>
          <w:lang w:val="sr-Latn-RS"/>
        </w:rPr>
      </w:pPr>
    </w:p>
    <w:p w14:paraId="064F8A03" w14:textId="5BF0EE3A" w:rsidR="00740284" w:rsidRDefault="00111A7D" w:rsidP="00740284">
      <w:pPr>
        <w:ind w:firstLine="431"/>
        <w:jc w:val="both"/>
        <w:rPr>
          <w:lang w:val="sr-Latn-RS"/>
        </w:rPr>
      </w:pPr>
      <w:r>
        <w:rPr>
          <w:lang w:val="sr-Latn-RS"/>
        </w:rPr>
        <w:t xml:space="preserve">Karakteristike koje se mogu podešavati su nivo izolacije transakcije, režim pristupa(čitanje/upis ili samo čitanje) </w:t>
      </w:r>
      <w:r w:rsidRPr="00111A7D">
        <w:rPr>
          <w:lang w:val="sr-Latn-RS"/>
        </w:rPr>
        <w:t>i mogućnost odlaganja izvršavanja transakcije. Takođe, moguće je izabrati snapshot, al</w:t>
      </w:r>
      <w:r>
        <w:rPr>
          <w:lang w:val="sr-Latn-RS"/>
        </w:rPr>
        <w:t>i samo za trenutnu transakciju</w:t>
      </w:r>
      <w:r w:rsidRPr="00111A7D">
        <w:rPr>
          <w:lang w:val="sr-Latn-RS"/>
        </w:rPr>
        <w:t>.</w:t>
      </w:r>
    </w:p>
    <w:p w14:paraId="44EFFE23" w14:textId="77777777" w:rsidR="00111A7D" w:rsidRDefault="00111A7D" w:rsidP="00740284">
      <w:pPr>
        <w:ind w:firstLine="431"/>
        <w:jc w:val="both"/>
        <w:rPr>
          <w:lang w:val="sr-Latn-RS"/>
        </w:rPr>
      </w:pPr>
    </w:p>
    <w:p w14:paraId="45F5611A" w14:textId="6196B0A6" w:rsidR="00111A7D" w:rsidRDefault="00111A7D" w:rsidP="00740284">
      <w:pPr>
        <w:ind w:firstLine="431"/>
        <w:jc w:val="both"/>
        <w:rPr>
          <w:lang w:val="sr-Latn-RS"/>
        </w:rPr>
      </w:pPr>
      <w:r>
        <w:rPr>
          <w:lang w:val="sr-Latn-RS"/>
        </w:rPr>
        <w:t>Nivo izolacije transakcije određuje koje podatke transakcija može videti kada se druge transakcije izvršavaju konkurentno.</w:t>
      </w:r>
    </w:p>
    <w:p w14:paraId="2C81355C" w14:textId="77777777" w:rsidR="00CA7A0E" w:rsidRDefault="00CA7A0E" w:rsidP="00740284">
      <w:pPr>
        <w:ind w:firstLine="431"/>
        <w:jc w:val="both"/>
        <w:rPr>
          <w:lang w:val="sr-Latn-RS"/>
        </w:rPr>
      </w:pPr>
    </w:p>
    <w:p w14:paraId="6B0CD8C1" w14:textId="2CDFF053" w:rsidR="00CA7A0E" w:rsidRPr="00CA7A0E" w:rsidRDefault="00CA7A0E" w:rsidP="00CA7A0E">
      <w:pPr>
        <w:pStyle w:val="ListParagraph"/>
        <w:numPr>
          <w:ilvl w:val="0"/>
          <w:numId w:val="16"/>
        </w:numPr>
        <w:jc w:val="both"/>
        <w:rPr>
          <w:b/>
          <w:lang w:val="sr-Latn-RS"/>
        </w:rPr>
      </w:pPr>
      <w:r w:rsidRPr="00CA7A0E">
        <w:rPr>
          <w:b/>
        </w:rPr>
        <w:t>READ COMMITTED</w:t>
      </w:r>
      <w:r>
        <w:rPr>
          <w:b/>
        </w:rPr>
        <w:t xml:space="preserve">: </w:t>
      </w:r>
      <w:r>
        <w:t>Naredba može da vidi samo redove potvrđene pre početka transakcije.</w:t>
      </w:r>
      <w:r>
        <w:rPr>
          <w:b/>
          <w:lang w:val="sr-Latn-RS"/>
        </w:rPr>
        <w:t xml:space="preserve"> </w:t>
      </w:r>
      <w:r>
        <w:rPr>
          <w:lang w:val="sr-Latn-RS"/>
        </w:rPr>
        <w:t>Ovo je standardno podešeno.</w:t>
      </w:r>
    </w:p>
    <w:p w14:paraId="4404D32A" w14:textId="77777777" w:rsidR="00CA7A0E" w:rsidRPr="00CA7A0E" w:rsidRDefault="00CA7A0E" w:rsidP="00CA7A0E">
      <w:pPr>
        <w:pStyle w:val="ListParagraph"/>
        <w:ind w:left="1151"/>
        <w:jc w:val="both"/>
        <w:rPr>
          <w:b/>
          <w:lang w:val="sr-Latn-RS"/>
        </w:rPr>
      </w:pPr>
    </w:p>
    <w:p w14:paraId="48684717" w14:textId="0A06AA85" w:rsidR="00CA7A0E" w:rsidRPr="002A2A60" w:rsidRDefault="00575928" w:rsidP="0031794A">
      <w:pPr>
        <w:pStyle w:val="ListParagraph"/>
        <w:numPr>
          <w:ilvl w:val="0"/>
          <w:numId w:val="16"/>
        </w:numPr>
        <w:jc w:val="both"/>
        <w:rPr>
          <w:b/>
          <w:lang w:val="sr-Latn-RS"/>
        </w:rPr>
      </w:pPr>
      <w:r w:rsidRPr="00575928">
        <w:rPr>
          <w:b/>
        </w:rPr>
        <w:t>REPEATABLE READ</w:t>
      </w:r>
      <w:r>
        <w:rPr>
          <w:b/>
        </w:rPr>
        <w:t xml:space="preserve">: </w:t>
      </w:r>
      <w:r w:rsidR="0031794A" w:rsidRPr="0031794A">
        <w:rPr>
          <w:lang w:val="sr-Latn-RS"/>
        </w:rPr>
        <w:t>Ovaj nivo izolacije obezbeđuje da podatke transakcija čita samo jednom i da se tokom trajanja transakcije neće pojaviti nikakve promene tih podataka od strane drugih transakcija. Takođe, transakcija sa ovim nivoom izolacije sprečava čitanje svih novih redova koje druga transakcija doda u bazu podataka tokom trajanja transakcije.</w:t>
      </w:r>
    </w:p>
    <w:p w14:paraId="603FAAF5" w14:textId="77777777" w:rsidR="002A2A60" w:rsidRPr="002A2A60" w:rsidRDefault="002A2A60" w:rsidP="002A2A60">
      <w:pPr>
        <w:pStyle w:val="ListParagraph"/>
        <w:rPr>
          <w:b/>
          <w:lang w:val="sr-Latn-RS"/>
        </w:rPr>
      </w:pPr>
    </w:p>
    <w:p w14:paraId="510C4F01" w14:textId="2246BBEF" w:rsidR="002A2A60" w:rsidRPr="002A2A60" w:rsidRDefault="002A2A60" w:rsidP="002A2A60">
      <w:pPr>
        <w:pStyle w:val="ListParagraph"/>
        <w:numPr>
          <w:ilvl w:val="0"/>
          <w:numId w:val="16"/>
        </w:numPr>
        <w:jc w:val="both"/>
        <w:rPr>
          <w:b/>
          <w:lang w:val="sr-Latn-RS"/>
        </w:rPr>
      </w:pPr>
      <w:r w:rsidRPr="002A2A60">
        <w:rPr>
          <w:b/>
        </w:rPr>
        <w:lastRenderedPageBreak/>
        <w:t>SERIALIZABLE</w:t>
      </w:r>
      <w:r>
        <w:rPr>
          <w:b/>
        </w:rPr>
        <w:t xml:space="preserve">: </w:t>
      </w:r>
      <w:r w:rsidRPr="002A2A60">
        <w:rPr>
          <w:lang w:val="sr-Latn-RS"/>
        </w:rPr>
        <w:t>nivo izolacije u PostgreSQL bazi predstavlja najviši nivo izolacije i obezbeđuje potpuno izolovanu transakciju. Ovaj nivo izolacije garantuje da će se transakcije izvršavati kao da se izvršavaju jedna za drugom, a ne istovremeno.</w:t>
      </w:r>
    </w:p>
    <w:p w14:paraId="572CF408" w14:textId="77777777" w:rsidR="002A2A60" w:rsidRPr="002A2A60" w:rsidRDefault="002A2A60" w:rsidP="002A2A60">
      <w:pPr>
        <w:pStyle w:val="ListParagraph"/>
        <w:rPr>
          <w:b/>
          <w:lang w:val="sr-Latn-RS"/>
        </w:rPr>
      </w:pPr>
    </w:p>
    <w:p w14:paraId="0EA47BC5" w14:textId="4B232D67" w:rsidR="002A2A60" w:rsidRDefault="009D788C" w:rsidP="002A2A60">
      <w:pPr>
        <w:jc w:val="both"/>
        <w:rPr>
          <w:lang w:val="sr-Latn-RS"/>
        </w:rPr>
      </w:pPr>
      <w:r>
        <w:rPr>
          <w:lang w:val="sr-Latn-RS"/>
        </w:rPr>
        <w:t>SQL standard definiše još jedan nivo, a to je READ UNCOMMITTED koji se u PosgreSQL-u tretira kao READ COMMITTED.</w:t>
      </w:r>
    </w:p>
    <w:p w14:paraId="1F91B79D" w14:textId="77777777" w:rsidR="009D788C" w:rsidRDefault="009D788C" w:rsidP="002A2A60">
      <w:pPr>
        <w:jc w:val="both"/>
        <w:rPr>
          <w:lang w:val="sr-Latn-RS"/>
        </w:rPr>
      </w:pPr>
    </w:p>
    <w:p w14:paraId="343DCACB" w14:textId="256B3DC7" w:rsidR="009D788C" w:rsidRDefault="009D788C" w:rsidP="002A2A60">
      <w:pPr>
        <w:jc w:val="both"/>
        <w:rPr>
          <w:lang w:val="sr-Latn-RS"/>
        </w:rPr>
      </w:pPr>
      <w:r>
        <w:rPr>
          <w:lang w:val="sr-Latn-RS"/>
        </w:rPr>
        <w:tab/>
        <w:t xml:space="preserve">Transakcioni režim pristupa određuje da li je transakcija čitanje/upis ili samo čitanje. Čitanje/upis je podrazumevano podešavanje. Kada je transakcija u režimu samo čitanja sledeće SQL komande su zabranjene: INSERT, UPDATE, DELETE, kao i COPY FROM ako tabela u koju se upisuje nije privremena tabela. Zatim su još zabranjene sve CREATE, ALTER i DROP komande, COMMENT, GRANT, REVOKE, TRUNCATE, EXPLAIN, ANALYZE i EXECUTE komande. </w:t>
      </w:r>
    </w:p>
    <w:p w14:paraId="232D05C6" w14:textId="77777777" w:rsidR="00124894" w:rsidRDefault="00124894" w:rsidP="002A2A60">
      <w:pPr>
        <w:jc w:val="both"/>
        <w:rPr>
          <w:lang w:val="sr-Latn-RS"/>
        </w:rPr>
      </w:pPr>
    </w:p>
    <w:p w14:paraId="5BEC7256" w14:textId="2B977459" w:rsidR="009D788C" w:rsidRDefault="009D788C" w:rsidP="009D788C">
      <w:pPr>
        <w:ind w:firstLine="567"/>
        <w:jc w:val="both"/>
        <w:rPr>
          <w:lang w:val="sr-Latn-RS"/>
        </w:rPr>
      </w:pPr>
      <w:r>
        <w:rPr>
          <w:lang w:val="sr-Latn-RS"/>
        </w:rPr>
        <w:t>DEFER</w:t>
      </w:r>
      <w:r w:rsidR="00700941">
        <w:rPr>
          <w:lang w:val="sr-Latn-RS"/>
        </w:rPr>
        <w:t>R</w:t>
      </w:r>
      <w:r>
        <w:rPr>
          <w:lang w:val="sr-Latn-RS"/>
        </w:rPr>
        <w:t>ABLE podešavanje transakcjie nema efekta ukoliko transakcija nije SERIALIZABLE i READ ONLY. Kada su sva tri pode</w:t>
      </w:r>
      <w:r w:rsidR="00700941">
        <w:rPr>
          <w:lang w:val="sr-Latn-RS"/>
        </w:rPr>
        <w:t xml:space="preserve">šavanja izabrana za transakciju, transakcija može da se blokira kada prvi put zatraži svoj snapshot, </w:t>
      </w:r>
      <w:r w:rsidR="00700941" w:rsidRPr="00700941">
        <w:rPr>
          <w:lang w:val="sr-Latn-RS"/>
        </w:rPr>
        <w:t xml:space="preserve">nakon čega može da se izvršava bez normalnog </w:t>
      </w:r>
      <w:r w:rsidR="00700941">
        <w:rPr>
          <w:lang w:val="sr-Latn-RS"/>
        </w:rPr>
        <w:t>ograničenja</w:t>
      </w:r>
      <w:r w:rsidR="00700941" w:rsidRPr="00700941">
        <w:rPr>
          <w:lang w:val="sr-Latn-RS"/>
        </w:rPr>
        <w:t xml:space="preserve"> SERIALIZABLE transakcije i bez ikakvog rizika od doprino</w:t>
      </w:r>
      <w:r w:rsidR="00700941">
        <w:rPr>
          <w:lang w:val="sr-Latn-RS"/>
        </w:rPr>
        <w:t>šenja</w:t>
      </w:r>
      <w:r w:rsidR="00700941" w:rsidRPr="00700941">
        <w:rPr>
          <w:lang w:val="sr-Latn-RS"/>
        </w:rPr>
        <w:t xml:space="preserve"> ili otkazivanja zbog neuspeha serializacije. Ovaj režim je pogodan za dugotrajne izveštaje ili sigurnosne kopije.</w:t>
      </w:r>
    </w:p>
    <w:p w14:paraId="008FF84B" w14:textId="138739E0" w:rsidR="00FA7636" w:rsidRDefault="00FA7636" w:rsidP="00FA7636">
      <w:pPr>
        <w:pStyle w:val="Heading1"/>
        <w:rPr>
          <w:lang w:val="sr-Latn-RS"/>
        </w:rPr>
      </w:pPr>
      <w:bookmarkStart w:id="8" w:name="_Toc135373323"/>
      <w:r>
        <w:rPr>
          <w:lang w:val="sr-Latn-RS"/>
        </w:rPr>
        <w:t>Planovi izvršavanja transakcija</w:t>
      </w:r>
      <w:bookmarkEnd w:id="8"/>
    </w:p>
    <w:p w14:paraId="192F3137" w14:textId="77777777" w:rsidR="00DE407C" w:rsidRDefault="00DE407C" w:rsidP="00DE407C">
      <w:pPr>
        <w:ind w:firstLine="567"/>
        <w:jc w:val="both"/>
        <w:rPr>
          <w:lang w:val="sr-Latn-RS"/>
        </w:rPr>
      </w:pPr>
    </w:p>
    <w:p w14:paraId="4AB93760" w14:textId="77777777" w:rsidR="00DE407C" w:rsidRDefault="00DE407C" w:rsidP="00DE407C">
      <w:pPr>
        <w:ind w:firstLine="567"/>
        <w:jc w:val="both"/>
        <w:rPr>
          <w:lang w:val="sr-Latn-RS"/>
        </w:rPr>
      </w:pPr>
      <w:r>
        <w:rPr>
          <w:lang w:val="sr-Latn-RS"/>
        </w:rPr>
        <w:t>U PostgreSQL bazama plan upita predstavlja detaljno objašnjenje kako će baza podataka izvršiti određeni SQL upit. Plan upita opisuje različite korake koje će baza podataka primeniti da bi izvršila upit i dobila željene rezultate.</w:t>
      </w:r>
    </w:p>
    <w:p w14:paraId="3E8E3C36" w14:textId="77777777" w:rsidR="00DE407C" w:rsidRDefault="00DE407C" w:rsidP="00DE407C">
      <w:pPr>
        <w:ind w:firstLine="567"/>
        <w:jc w:val="both"/>
        <w:rPr>
          <w:lang w:val="sr-Latn-RS"/>
        </w:rPr>
      </w:pPr>
    </w:p>
    <w:p w14:paraId="71A8B164" w14:textId="77777777" w:rsidR="00DE407C" w:rsidRDefault="00DE407C" w:rsidP="00DE407C">
      <w:pPr>
        <w:ind w:firstLine="567"/>
        <w:jc w:val="both"/>
        <w:rPr>
          <w:lang w:val="sr-Latn-RS"/>
        </w:rPr>
      </w:pPr>
      <w:r>
        <w:rPr>
          <w:lang w:val="sr-Latn-RS"/>
        </w:rPr>
        <w:t>Plan upita je generisan od strane PostgreSQL planera upita koji je odgovoran za analizu upita i određivanje najefikasnijeg načina za povlačenje zahtevanih podataka. Planer upita uzima u obzir razne faktore prilikom generisanja plana upita, uključujući strukturu upita, podatke koji se zahtevaju, postojeće indekse i druge opcije za optimizaciju.</w:t>
      </w:r>
    </w:p>
    <w:p w14:paraId="6FAA37FF" w14:textId="77777777" w:rsidR="00DE407C" w:rsidRDefault="00DE407C" w:rsidP="00DE407C">
      <w:pPr>
        <w:ind w:firstLine="567"/>
        <w:jc w:val="both"/>
        <w:rPr>
          <w:lang w:val="sr-Latn-RS"/>
        </w:rPr>
      </w:pPr>
    </w:p>
    <w:p w14:paraId="7033166A" w14:textId="77777777" w:rsidR="00DE407C" w:rsidRDefault="00DE407C" w:rsidP="00DE407C">
      <w:pPr>
        <w:ind w:firstLine="567"/>
        <w:jc w:val="both"/>
        <w:rPr>
          <w:lang w:val="sr-Latn-RS"/>
        </w:rPr>
      </w:pPr>
      <w:r>
        <w:rPr>
          <w:lang w:val="sr-Latn-RS"/>
        </w:rPr>
        <w:t>Plan upita se može videti koristeći EXPLAIN komandu u PostgreSQL-u. EXPLAIN komanda dozvoljava da se vide koraci koje će baza podataka primeniti kako bi izvršila upit, uključujući redosled u kojem će tabele biti skenirane, koji tipovi join operacija će biti korišćeni kao i bilo koja operacija sortiranja ili filtriranja koja će biti izvršena.</w:t>
      </w:r>
    </w:p>
    <w:p w14:paraId="72EFC62F" w14:textId="77777777" w:rsidR="00DE407C" w:rsidRDefault="00DE407C" w:rsidP="00DE407C">
      <w:pPr>
        <w:ind w:firstLine="567"/>
        <w:jc w:val="both"/>
        <w:rPr>
          <w:lang w:val="sr-Latn-RS"/>
        </w:rPr>
      </w:pPr>
    </w:p>
    <w:p w14:paraId="3EAB1527" w14:textId="116FD528" w:rsidR="00107DFE" w:rsidRDefault="00DE407C" w:rsidP="00107DFE">
      <w:pPr>
        <w:ind w:firstLine="567"/>
        <w:jc w:val="both"/>
        <w:rPr>
          <w:lang w:val="en-US"/>
        </w:rPr>
      </w:pPr>
      <w:r>
        <w:rPr>
          <w:lang w:val="sr-Latn-RS"/>
        </w:rPr>
        <w:t>Razumevanje plana upita je bitno za optimizaciju upita jer omogućava da identifikujemo potencijalna uska grla i neefikasnosti u procesu izvršenja upita. Analizom plana upita i menjanjem upita ili šeme baze podataka mogu se poboljšati performanse upita i smanjiti količina vremena neophodna za povlačenje podataka iz baze podataka.</w:t>
      </w:r>
    </w:p>
    <w:p w14:paraId="44574C6A" w14:textId="06F6CD12" w:rsidR="00107DFE" w:rsidRDefault="00107DFE" w:rsidP="00107DFE">
      <w:pPr>
        <w:pStyle w:val="Heading2"/>
      </w:pPr>
      <w:bookmarkStart w:id="9" w:name="_Toc135373324"/>
      <w:r>
        <w:t>Primer plana upita kod transakcija</w:t>
      </w:r>
      <w:bookmarkEnd w:id="9"/>
    </w:p>
    <w:p w14:paraId="642FDB34" w14:textId="77777777" w:rsidR="00B91B21" w:rsidRDefault="00B91B21" w:rsidP="00B91B21">
      <w:pPr>
        <w:rPr>
          <w:lang w:val="sr-Latn-RS"/>
        </w:rPr>
      </w:pPr>
    </w:p>
    <w:p w14:paraId="0B4468F8" w14:textId="4BC90A09" w:rsidR="00B91B21" w:rsidRPr="00B91B21" w:rsidRDefault="00B91B21" w:rsidP="00B91B21">
      <w:pPr>
        <w:ind w:firstLine="431"/>
        <w:jc w:val="both"/>
        <w:rPr>
          <w:lang w:val="sr-Latn-RS"/>
        </w:rPr>
      </w:pPr>
      <w:r w:rsidRPr="00B91B21">
        <w:rPr>
          <w:lang w:val="sr-Latn-RS"/>
        </w:rPr>
        <w:t xml:space="preserve">Planovi izvršavanja transakcija se u </w:t>
      </w:r>
      <w:r>
        <w:rPr>
          <w:lang w:val="sr-Latn-RS"/>
        </w:rPr>
        <w:t xml:space="preserve">suštini </w:t>
      </w:r>
      <w:r w:rsidRPr="00B91B21">
        <w:rPr>
          <w:lang w:val="sr-Latn-RS"/>
        </w:rPr>
        <w:t>ne razlikuju od planova izvršavanja pojedinačnih upita. Kada</w:t>
      </w:r>
      <w:r>
        <w:rPr>
          <w:lang w:val="sr-Latn-RS"/>
        </w:rPr>
        <w:t xml:space="preserve"> se izvrši</w:t>
      </w:r>
      <w:r w:rsidRPr="00B91B21">
        <w:rPr>
          <w:lang w:val="sr-Latn-RS"/>
        </w:rPr>
        <w:t xml:space="preserve"> EXPLAIN na nivou transakcije, svaki pojedinačni upit unutar </w:t>
      </w:r>
      <w:r w:rsidRPr="00B91B21">
        <w:rPr>
          <w:lang w:val="sr-Latn-RS"/>
        </w:rPr>
        <w:lastRenderedPageBreak/>
        <w:t xml:space="preserve">transakcije će generisati svoj plan izvršavanja, baš kao što bi to bio slučaj i da </w:t>
      </w:r>
      <w:r>
        <w:rPr>
          <w:lang w:val="sr-Latn-RS"/>
        </w:rPr>
        <w:t xml:space="preserve">su  izvršeni </w:t>
      </w:r>
      <w:r w:rsidRPr="00B91B21">
        <w:rPr>
          <w:lang w:val="sr-Latn-RS"/>
        </w:rPr>
        <w:t>pojedinačno.</w:t>
      </w:r>
    </w:p>
    <w:p w14:paraId="5A7BAD83" w14:textId="77777777" w:rsidR="00B91B21" w:rsidRPr="00B91B21" w:rsidRDefault="00B91B21" w:rsidP="00B91B21">
      <w:pPr>
        <w:jc w:val="both"/>
        <w:rPr>
          <w:lang w:val="sr-Latn-RS"/>
        </w:rPr>
      </w:pPr>
    </w:p>
    <w:p w14:paraId="55BC5600" w14:textId="21B8E114" w:rsidR="00B91B21" w:rsidRPr="00B91B21" w:rsidRDefault="00B91B21" w:rsidP="00B91B21">
      <w:pPr>
        <w:ind w:firstLine="431"/>
        <w:jc w:val="both"/>
        <w:rPr>
          <w:lang w:val="sr-Latn-RS"/>
        </w:rPr>
      </w:pPr>
      <w:r w:rsidRPr="00B91B21">
        <w:rPr>
          <w:lang w:val="sr-Latn-RS"/>
        </w:rPr>
        <w:t>Međutim</w:t>
      </w:r>
      <w:r>
        <w:rPr>
          <w:lang w:val="sr-Latn-RS"/>
        </w:rPr>
        <w:t xml:space="preserve"> bitno je napomenuti</w:t>
      </w:r>
      <w:r w:rsidRPr="00B91B21">
        <w:rPr>
          <w:lang w:val="sr-Latn-RS"/>
        </w:rPr>
        <w:t xml:space="preserve"> da</w:t>
      </w:r>
      <w:r>
        <w:rPr>
          <w:lang w:val="sr-Latn-RS"/>
        </w:rPr>
        <w:t xml:space="preserve"> na plan izvršavanja mogu</w:t>
      </w:r>
      <w:r w:rsidRPr="00B91B21">
        <w:rPr>
          <w:lang w:val="sr-Latn-RS"/>
        </w:rPr>
        <w:t xml:space="preserve"> utica</w:t>
      </w:r>
      <w:r>
        <w:rPr>
          <w:lang w:val="sr-Latn-RS"/>
        </w:rPr>
        <w:t>ti kontekst</w:t>
      </w:r>
      <w:r w:rsidRPr="00B91B21">
        <w:rPr>
          <w:lang w:val="sr-Latn-RS"/>
        </w:rPr>
        <w:t xml:space="preserve"> i stanje baze podataka u trenutku izvršavanja trans</w:t>
      </w:r>
      <w:r>
        <w:rPr>
          <w:lang w:val="sr-Latn-RS"/>
        </w:rPr>
        <w:t>akcije. Na primer, ako se u transakciji</w:t>
      </w:r>
      <w:r w:rsidRPr="00B91B21">
        <w:rPr>
          <w:lang w:val="sr-Latn-RS"/>
        </w:rPr>
        <w:t xml:space="preserve"> menjaju podaci ili se drugi upiti izvršavaju paralelno, to može uticati na izbor plana izvršavanja za svaki pojedinačni upit unutar transakcije.</w:t>
      </w:r>
    </w:p>
    <w:p w14:paraId="353C2EEB" w14:textId="77777777" w:rsidR="00B91B21" w:rsidRPr="00B91B21" w:rsidRDefault="00B91B21" w:rsidP="00B91B21">
      <w:pPr>
        <w:jc w:val="both"/>
        <w:rPr>
          <w:lang w:val="sr-Latn-RS"/>
        </w:rPr>
      </w:pPr>
    </w:p>
    <w:p w14:paraId="48C32919" w14:textId="66A447B6" w:rsidR="00B91B21" w:rsidRDefault="00B91B21" w:rsidP="00B91B21">
      <w:pPr>
        <w:ind w:firstLine="431"/>
        <w:jc w:val="both"/>
        <w:rPr>
          <w:lang w:val="sr-Latn-RS"/>
        </w:rPr>
      </w:pPr>
      <w:r w:rsidRPr="00B91B21">
        <w:rPr>
          <w:lang w:val="sr-Latn-RS"/>
        </w:rPr>
        <w:t xml:space="preserve">Takođe je važno napomenuti da EXPLAIN komanda sama po sebi ne izvršava upite, već samo generiše planove izvršavanja. To znači da će izvršavanje transakcije doneti stvarne rezultate i performanse u skladu sa tim planovima. </w:t>
      </w:r>
      <w:r>
        <w:rPr>
          <w:lang w:val="sr-Latn-RS"/>
        </w:rPr>
        <w:t>Zato</w:t>
      </w:r>
      <w:r w:rsidRPr="00B91B21">
        <w:rPr>
          <w:lang w:val="sr-Latn-RS"/>
        </w:rPr>
        <w:t xml:space="preserve"> je korisno koristiti EXPLAIN za analizu i optimizaciju upita unutar transakcije, ali je takođe važno pratiti stvarne performanse i rezultate kada se transakcija izvrši.</w:t>
      </w:r>
    </w:p>
    <w:p w14:paraId="4654000B" w14:textId="77777777" w:rsidR="00B91B21" w:rsidRDefault="00B91B21" w:rsidP="00B91B21">
      <w:pPr>
        <w:keepNext/>
        <w:jc w:val="center"/>
      </w:pPr>
      <w:r>
        <w:rPr>
          <w:noProof/>
          <w:lang w:val="sl-SI" w:eastAsia="sl-SI"/>
        </w:rPr>
        <w:drawing>
          <wp:inline distT="0" distB="0" distL="0" distR="0" wp14:anchorId="5E74C0C7" wp14:editId="39BBF18D">
            <wp:extent cx="2867025" cy="3257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ecution plan.JPG"/>
                    <pic:cNvPicPr/>
                  </pic:nvPicPr>
                  <pic:blipFill>
                    <a:blip r:embed="rId24">
                      <a:extLst>
                        <a:ext uri="{28A0092B-C50C-407E-A947-70E740481C1C}">
                          <a14:useLocalDpi xmlns:a14="http://schemas.microsoft.com/office/drawing/2010/main" val="0"/>
                        </a:ext>
                      </a:extLst>
                    </a:blip>
                    <a:stretch>
                      <a:fillRect/>
                    </a:stretch>
                  </pic:blipFill>
                  <pic:spPr>
                    <a:xfrm>
                      <a:off x="0" y="0"/>
                      <a:ext cx="2867025" cy="3257550"/>
                    </a:xfrm>
                    <a:prstGeom prst="rect">
                      <a:avLst/>
                    </a:prstGeom>
                  </pic:spPr>
                </pic:pic>
              </a:graphicData>
            </a:graphic>
          </wp:inline>
        </w:drawing>
      </w:r>
    </w:p>
    <w:p w14:paraId="64FC42FA" w14:textId="7F31A1B9" w:rsidR="00B91B21" w:rsidRDefault="00B91B21" w:rsidP="00B91B21">
      <w:pPr>
        <w:pStyle w:val="Caption"/>
        <w:jc w:val="center"/>
        <w:rPr>
          <w:lang w:val="sr-Latn-RS"/>
        </w:rPr>
      </w:pPr>
      <w:r>
        <w:t xml:space="preserve">Slika </w:t>
      </w:r>
      <w:r>
        <w:fldChar w:fldCharType="begin"/>
      </w:r>
      <w:r>
        <w:instrText xml:space="preserve"> SEQ Slika \* ARABIC </w:instrText>
      </w:r>
      <w:r>
        <w:fldChar w:fldCharType="separate"/>
      </w:r>
      <w:r>
        <w:rPr>
          <w:noProof/>
        </w:rPr>
        <w:t>9</w:t>
      </w:r>
      <w:r>
        <w:fldChar w:fldCharType="end"/>
      </w:r>
      <w:r>
        <w:t>. Primer generisanja plana izvršenja upita</w:t>
      </w:r>
    </w:p>
    <w:p w14:paraId="45C407B6" w14:textId="28B230D0" w:rsidR="00FA7636" w:rsidRDefault="00FA7636" w:rsidP="00FA7636">
      <w:pPr>
        <w:pStyle w:val="Heading1"/>
        <w:rPr>
          <w:lang w:val="sr-Latn-RS"/>
        </w:rPr>
      </w:pPr>
      <w:bookmarkStart w:id="10" w:name="_Toc135373325"/>
      <w:r>
        <w:rPr>
          <w:lang w:val="sr-Latn-RS"/>
        </w:rPr>
        <w:t>IZolacija</w:t>
      </w:r>
      <w:bookmarkEnd w:id="10"/>
    </w:p>
    <w:p w14:paraId="0C68B9F2" w14:textId="77777777" w:rsidR="00FA7636" w:rsidRDefault="00FA7636" w:rsidP="00FA7636">
      <w:pPr>
        <w:rPr>
          <w:lang w:val="sr-Latn-RS"/>
        </w:rPr>
      </w:pPr>
    </w:p>
    <w:p w14:paraId="7913C584" w14:textId="77777777" w:rsidR="00E9704C" w:rsidRDefault="00E9704C" w:rsidP="00E9704C">
      <w:pPr>
        <w:ind w:firstLine="567"/>
        <w:jc w:val="both"/>
        <w:rPr>
          <w:lang w:val="sr-Latn-RS"/>
        </w:rPr>
      </w:pPr>
      <w:r w:rsidRPr="00E9704C">
        <w:rPr>
          <w:lang w:val="sr-Latn-RS"/>
        </w:rPr>
        <w:t>Izolacija u PostgreSQL bazi podataka predstavlja nivo kontrole nad pristupom podacima tokom transakcija. To znači da pristup drugim transakcijama može biti ograničen na način da transakcija bude izvršena bez uticaja na druge transakcije. Ovaj koncept omogućava da baze podataka ostanu dosledne, pouzdane i stabilne čak i u uslovima velike konkurentnosti i pristupa različitih korisnika. PostgreSQL podržava različite nivoe izolacije transakcija, od kojih svaki pruža različitu vrstu kontrole nad pristupom podacima i time utiče na performanse sistema. Nivoi izolacije u PostgreSQL-u uključuju READ UNCOMMITTED, READ COMMITTED, REPEATABLE READ i SERIALIZABLE.</w:t>
      </w:r>
    </w:p>
    <w:p w14:paraId="6F0F10BD" w14:textId="77777777" w:rsidR="004411D6" w:rsidRDefault="004411D6" w:rsidP="00FA7636">
      <w:pPr>
        <w:rPr>
          <w:lang w:val="sr-Latn-RS"/>
        </w:rPr>
      </w:pPr>
    </w:p>
    <w:p w14:paraId="3B3BC95C" w14:textId="7EC2F851" w:rsidR="00652F08" w:rsidRDefault="00652F08" w:rsidP="00652F08">
      <w:pPr>
        <w:jc w:val="both"/>
        <w:rPr>
          <w:lang w:val="sr-Latn-RS"/>
        </w:rPr>
      </w:pPr>
      <w:r>
        <w:rPr>
          <w:lang w:val="sr-Latn-RS"/>
        </w:rPr>
        <w:tab/>
        <w:t>Na svakom od ovih nivoa osim na SERIALIZABLE nivou može da se javi neki od sledećih fenomena. Oni su rezltat interakcije između konkurentnih transakcija</w:t>
      </w:r>
      <w:r w:rsidR="004573C3">
        <w:rPr>
          <w:lang w:val="sr-Latn-RS"/>
        </w:rPr>
        <w:t>[4]</w:t>
      </w:r>
      <w:r>
        <w:rPr>
          <w:lang w:val="sr-Latn-RS"/>
        </w:rPr>
        <w:t>.</w:t>
      </w:r>
    </w:p>
    <w:p w14:paraId="066EF05E" w14:textId="77777777" w:rsidR="00652F08" w:rsidRDefault="00652F08" w:rsidP="00652F08">
      <w:pPr>
        <w:rPr>
          <w:lang w:val="sr-Latn-RS"/>
        </w:rPr>
      </w:pPr>
    </w:p>
    <w:p w14:paraId="1E1DA03F" w14:textId="23DE9B9C" w:rsidR="00652F08" w:rsidRPr="00652F08" w:rsidRDefault="00652F08" w:rsidP="00652F08">
      <w:pPr>
        <w:pStyle w:val="ListParagraph"/>
        <w:numPr>
          <w:ilvl w:val="0"/>
          <w:numId w:val="17"/>
        </w:numPr>
        <w:rPr>
          <w:b/>
          <w:lang w:val="sr-Latn-RS"/>
        </w:rPr>
      </w:pPr>
      <w:r w:rsidRPr="00652F08">
        <w:rPr>
          <w:b/>
          <w:lang w:val="sr-Latn-RS"/>
        </w:rPr>
        <w:lastRenderedPageBreak/>
        <w:t>Dirty read</w:t>
      </w:r>
      <w:r w:rsidRPr="00652F08">
        <w:rPr>
          <w:b/>
          <w:lang w:val="sr-Latn-RS"/>
        </w:rPr>
        <w:br/>
      </w:r>
    </w:p>
    <w:p w14:paraId="199AAF20" w14:textId="10D94C78" w:rsidR="00652F08" w:rsidRDefault="00652F08" w:rsidP="00652F08">
      <w:pPr>
        <w:pStyle w:val="ListParagraph"/>
        <w:numPr>
          <w:ilvl w:val="1"/>
          <w:numId w:val="17"/>
        </w:numPr>
        <w:jc w:val="both"/>
        <w:rPr>
          <w:lang w:val="sr-Latn-RS"/>
        </w:rPr>
      </w:pPr>
      <w:r>
        <w:rPr>
          <w:lang w:val="sr-Latn-RS"/>
        </w:rPr>
        <w:t>Transakcija čita podatke konkurentne nepotvrđene transakcije</w:t>
      </w:r>
      <w:r>
        <w:rPr>
          <w:lang w:val="sr-Latn-RS"/>
        </w:rPr>
        <w:br/>
      </w:r>
    </w:p>
    <w:p w14:paraId="7B574E37" w14:textId="13C6276B" w:rsidR="00652F08" w:rsidRDefault="00652F08" w:rsidP="00652F08">
      <w:pPr>
        <w:pStyle w:val="ListParagraph"/>
        <w:numPr>
          <w:ilvl w:val="0"/>
          <w:numId w:val="17"/>
        </w:numPr>
        <w:rPr>
          <w:b/>
          <w:lang w:val="sr-Latn-RS"/>
        </w:rPr>
      </w:pPr>
      <w:r w:rsidRPr="00652F08">
        <w:rPr>
          <w:b/>
          <w:lang w:val="sr-Latn-RS"/>
        </w:rPr>
        <w:t>Nonrepeatable read</w:t>
      </w:r>
      <w:r>
        <w:rPr>
          <w:b/>
          <w:lang w:val="sr-Latn-RS"/>
        </w:rPr>
        <w:br/>
      </w:r>
    </w:p>
    <w:p w14:paraId="33E2EB78" w14:textId="493B8E86" w:rsidR="00652F08" w:rsidRDefault="00652F08" w:rsidP="00652F08">
      <w:pPr>
        <w:pStyle w:val="ListParagraph"/>
        <w:numPr>
          <w:ilvl w:val="1"/>
          <w:numId w:val="17"/>
        </w:numPr>
        <w:jc w:val="both"/>
        <w:rPr>
          <w:lang w:val="sr-Latn-RS"/>
        </w:rPr>
      </w:pPr>
      <w:r w:rsidRPr="00652F08">
        <w:rPr>
          <w:lang w:val="sr-Latn-RS"/>
        </w:rPr>
        <w:t xml:space="preserve">Transakcija ponovo čita podatke koje je prethodno pročitala i otkriva da su podaci modifikovani drugom transakcijom (koja je </w:t>
      </w:r>
      <w:r>
        <w:rPr>
          <w:lang w:val="sr-Latn-RS"/>
        </w:rPr>
        <w:t>potvrđena</w:t>
      </w:r>
      <w:r w:rsidRPr="00652F08">
        <w:rPr>
          <w:lang w:val="sr-Latn-RS"/>
        </w:rPr>
        <w:t xml:space="preserve"> </w:t>
      </w:r>
      <w:r>
        <w:rPr>
          <w:lang w:val="sr-Latn-RS"/>
        </w:rPr>
        <w:t>nakon inicijalnog</w:t>
      </w:r>
      <w:r w:rsidRPr="00652F08">
        <w:rPr>
          <w:lang w:val="sr-Latn-RS"/>
        </w:rPr>
        <w:t xml:space="preserve"> čitanja).</w:t>
      </w:r>
      <w:r>
        <w:rPr>
          <w:lang w:val="sr-Latn-RS"/>
        </w:rPr>
        <w:br/>
      </w:r>
    </w:p>
    <w:p w14:paraId="0CD78652" w14:textId="7CA95331" w:rsidR="00652F08" w:rsidRPr="00652F08" w:rsidRDefault="00C85C8E" w:rsidP="00652F08">
      <w:pPr>
        <w:pStyle w:val="ListParagraph"/>
        <w:numPr>
          <w:ilvl w:val="0"/>
          <w:numId w:val="17"/>
        </w:numPr>
        <w:rPr>
          <w:b/>
          <w:lang w:val="sr-Latn-RS"/>
        </w:rPr>
      </w:pPr>
      <w:r>
        <w:rPr>
          <w:b/>
        </w:rPr>
        <w:t>P</w:t>
      </w:r>
      <w:r w:rsidR="00652F08" w:rsidRPr="00652F08">
        <w:rPr>
          <w:b/>
        </w:rPr>
        <w:t>hantom read</w:t>
      </w:r>
      <w:r w:rsidR="00652F08">
        <w:rPr>
          <w:b/>
        </w:rPr>
        <w:br/>
      </w:r>
    </w:p>
    <w:p w14:paraId="0E4F88D1" w14:textId="7C510BAA" w:rsidR="00652F08" w:rsidRDefault="00652F08" w:rsidP="00652F08">
      <w:pPr>
        <w:pStyle w:val="ListParagraph"/>
        <w:numPr>
          <w:ilvl w:val="1"/>
          <w:numId w:val="17"/>
        </w:numPr>
        <w:jc w:val="both"/>
        <w:rPr>
          <w:lang w:val="sr-Latn-RS"/>
        </w:rPr>
      </w:pPr>
      <w:r w:rsidRPr="00652F08">
        <w:rPr>
          <w:lang w:val="sr-Latn-RS"/>
        </w:rPr>
        <w:t>Transakcija ponovo izvršava upit vraćajući skup redova koji zadovoljavaju uslov pretrage i otkriva da se skup redova koji zadovoljavaju uslov promenio zbog druge nedavno izvršene transakcije.</w:t>
      </w:r>
      <w:r>
        <w:rPr>
          <w:lang w:val="sr-Latn-RS"/>
        </w:rPr>
        <w:br/>
      </w:r>
    </w:p>
    <w:p w14:paraId="4C3971C4" w14:textId="47863201" w:rsidR="00652F08" w:rsidRPr="00652F08" w:rsidRDefault="00C85C8E" w:rsidP="00652F08">
      <w:pPr>
        <w:pStyle w:val="ListParagraph"/>
        <w:numPr>
          <w:ilvl w:val="0"/>
          <w:numId w:val="17"/>
        </w:numPr>
        <w:rPr>
          <w:b/>
          <w:lang w:val="sr-Latn-RS"/>
        </w:rPr>
      </w:pPr>
      <w:r>
        <w:rPr>
          <w:b/>
        </w:rPr>
        <w:t>S</w:t>
      </w:r>
      <w:r w:rsidR="00652F08" w:rsidRPr="00652F08">
        <w:rPr>
          <w:b/>
        </w:rPr>
        <w:t>erialization anomaly</w:t>
      </w:r>
      <w:r w:rsidR="00652F08">
        <w:rPr>
          <w:b/>
        </w:rPr>
        <w:br/>
      </w:r>
    </w:p>
    <w:p w14:paraId="70CFAC17" w14:textId="6CAE7EBC" w:rsidR="00652F08" w:rsidRDefault="00603BD8" w:rsidP="00603BD8">
      <w:pPr>
        <w:pStyle w:val="ListParagraph"/>
        <w:numPr>
          <w:ilvl w:val="1"/>
          <w:numId w:val="17"/>
        </w:numPr>
        <w:jc w:val="both"/>
        <w:rPr>
          <w:lang w:val="sr-Latn-RS"/>
        </w:rPr>
      </w:pPr>
      <w:r w:rsidRPr="00603BD8">
        <w:rPr>
          <w:lang w:val="sr-Latn-RS"/>
        </w:rPr>
        <w:t>Rezultat uspešnog izvršavanja grupe transakcija nije u skladu sa svim mogućim redosledima pokretanja tih transakcija jedne po jedne.</w:t>
      </w:r>
    </w:p>
    <w:p w14:paraId="2EC797B9" w14:textId="77777777" w:rsidR="00603BD8" w:rsidRDefault="00603BD8" w:rsidP="00603BD8">
      <w:pPr>
        <w:jc w:val="both"/>
        <w:rPr>
          <w:lang w:val="sr-Latn-RS"/>
        </w:rPr>
      </w:pPr>
    </w:p>
    <w:p w14:paraId="76C94693" w14:textId="22A573A9" w:rsidR="00603BD8" w:rsidRDefault="00603BD8" w:rsidP="00603BD8">
      <w:pPr>
        <w:jc w:val="both"/>
        <w:rPr>
          <w:lang w:val="sr-Latn-RS"/>
        </w:rPr>
      </w:pPr>
      <w:r>
        <w:rPr>
          <w:lang w:val="sr-Latn-RS"/>
        </w:rPr>
        <w:t>Tabela 1. Nivoi izolacije</w:t>
      </w:r>
    </w:p>
    <w:p w14:paraId="654B8802" w14:textId="77777777" w:rsidR="004012A8" w:rsidRPr="000B5C6B" w:rsidRDefault="004012A8" w:rsidP="00603BD8">
      <w:pPr>
        <w:jc w:val="both"/>
        <w:rPr>
          <w:lang w:val="en-US"/>
        </w:rPr>
      </w:pPr>
    </w:p>
    <w:tbl>
      <w:tblPr>
        <w:tblStyle w:val="TableGrid"/>
        <w:tblW w:w="0" w:type="auto"/>
        <w:tblLook w:val="04A0" w:firstRow="1" w:lastRow="0" w:firstColumn="1" w:lastColumn="0" w:noHBand="0" w:noVBand="1"/>
      </w:tblPr>
      <w:tblGrid>
        <w:gridCol w:w="1812"/>
        <w:gridCol w:w="1812"/>
        <w:gridCol w:w="1812"/>
        <w:gridCol w:w="1812"/>
        <w:gridCol w:w="1813"/>
      </w:tblGrid>
      <w:tr w:rsidR="00603BD8" w14:paraId="75EC7CC4" w14:textId="77777777" w:rsidTr="00603BD8">
        <w:tc>
          <w:tcPr>
            <w:tcW w:w="1812" w:type="dxa"/>
          </w:tcPr>
          <w:p w14:paraId="1B1C41C4" w14:textId="172DA1B1" w:rsidR="00603BD8" w:rsidRPr="00603BD8" w:rsidRDefault="00603BD8" w:rsidP="00603BD8">
            <w:pPr>
              <w:jc w:val="center"/>
              <w:rPr>
                <w:b/>
                <w:lang w:val="sr-Latn-RS"/>
              </w:rPr>
            </w:pPr>
            <w:r w:rsidRPr="00603BD8">
              <w:rPr>
                <w:b/>
                <w:lang w:val="sr-Latn-RS"/>
              </w:rPr>
              <w:t>Nivo izolacije</w:t>
            </w:r>
          </w:p>
        </w:tc>
        <w:tc>
          <w:tcPr>
            <w:tcW w:w="1812" w:type="dxa"/>
          </w:tcPr>
          <w:p w14:paraId="2613AEDB" w14:textId="3D9FF168" w:rsidR="00603BD8" w:rsidRPr="00603BD8" w:rsidRDefault="00603BD8" w:rsidP="00603BD8">
            <w:pPr>
              <w:jc w:val="center"/>
              <w:rPr>
                <w:b/>
                <w:lang w:val="sr-Latn-RS"/>
              </w:rPr>
            </w:pPr>
            <w:r w:rsidRPr="00603BD8">
              <w:rPr>
                <w:b/>
                <w:lang w:val="sr-Latn-RS"/>
              </w:rPr>
              <w:t>Dirty read</w:t>
            </w:r>
          </w:p>
        </w:tc>
        <w:tc>
          <w:tcPr>
            <w:tcW w:w="1812" w:type="dxa"/>
          </w:tcPr>
          <w:p w14:paraId="5C27D94E" w14:textId="7ECD15BB" w:rsidR="00603BD8" w:rsidRDefault="00603BD8" w:rsidP="00603BD8">
            <w:pPr>
              <w:jc w:val="center"/>
              <w:rPr>
                <w:lang w:val="sr-Latn-RS"/>
              </w:rPr>
            </w:pPr>
            <w:r>
              <w:rPr>
                <w:b/>
                <w:lang w:val="sr-Latn-RS"/>
              </w:rPr>
              <w:t>N</w:t>
            </w:r>
            <w:r w:rsidRPr="00652F08">
              <w:rPr>
                <w:b/>
                <w:lang w:val="sr-Latn-RS"/>
              </w:rPr>
              <w:t>onrepeatable read</w:t>
            </w:r>
          </w:p>
        </w:tc>
        <w:tc>
          <w:tcPr>
            <w:tcW w:w="1812" w:type="dxa"/>
          </w:tcPr>
          <w:p w14:paraId="7FC865B1" w14:textId="2F52FED8" w:rsidR="00603BD8" w:rsidRDefault="00603BD8" w:rsidP="00603BD8">
            <w:pPr>
              <w:jc w:val="center"/>
              <w:rPr>
                <w:lang w:val="sr-Latn-RS"/>
              </w:rPr>
            </w:pPr>
            <w:r>
              <w:rPr>
                <w:b/>
              </w:rPr>
              <w:t>P</w:t>
            </w:r>
            <w:r w:rsidRPr="00652F08">
              <w:rPr>
                <w:b/>
              </w:rPr>
              <w:t>hantom read</w:t>
            </w:r>
          </w:p>
        </w:tc>
        <w:tc>
          <w:tcPr>
            <w:tcW w:w="1813" w:type="dxa"/>
          </w:tcPr>
          <w:p w14:paraId="45F227C5" w14:textId="1EAB23B6" w:rsidR="00603BD8" w:rsidRDefault="00603BD8" w:rsidP="00603BD8">
            <w:pPr>
              <w:jc w:val="center"/>
              <w:rPr>
                <w:lang w:val="sr-Latn-RS"/>
              </w:rPr>
            </w:pPr>
            <w:r>
              <w:rPr>
                <w:b/>
              </w:rPr>
              <w:t>S</w:t>
            </w:r>
            <w:r w:rsidRPr="00652F08">
              <w:rPr>
                <w:b/>
              </w:rPr>
              <w:t>erialization anomal</w:t>
            </w:r>
            <w:r>
              <w:rPr>
                <w:b/>
              </w:rPr>
              <w:t>y</w:t>
            </w:r>
          </w:p>
        </w:tc>
      </w:tr>
      <w:tr w:rsidR="00603BD8" w14:paraId="04354413" w14:textId="77777777" w:rsidTr="00603BD8">
        <w:tc>
          <w:tcPr>
            <w:tcW w:w="1812" w:type="dxa"/>
          </w:tcPr>
          <w:p w14:paraId="0C7B60FE" w14:textId="70835FF2" w:rsidR="00603BD8" w:rsidRPr="004012A8" w:rsidRDefault="00603BD8" w:rsidP="00603BD8">
            <w:pPr>
              <w:rPr>
                <w:b/>
                <w:lang w:val="sr-Latn-RS"/>
              </w:rPr>
            </w:pPr>
            <w:r w:rsidRPr="004012A8">
              <w:rPr>
                <w:b/>
              </w:rPr>
              <w:t>Read uncommitted</w:t>
            </w:r>
          </w:p>
        </w:tc>
        <w:tc>
          <w:tcPr>
            <w:tcW w:w="1812" w:type="dxa"/>
          </w:tcPr>
          <w:p w14:paraId="7444B86D" w14:textId="3B67125D" w:rsidR="00603BD8" w:rsidRDefault="00603BD8" w:rsidP="00603BD8">
            <w:pPr>
              <w:jc w:val="center"/>
              <w:rPr>
                <w:lang w:val="sr-Latn-RS"/>
              </w:rPr>
            </w:pPr>
            <w:r>
              <w:rPr>
                <w:lang w:val="sr-Latn-RS"/>
              </w:rPr>
              <w:t>Nije moguće</w:t>
            </w:r>
          </w:p>
        </w:tc>
        <w:tc>
          <w:tcPr>
            <w:tcW w:w="1812" w:type="dxa"/>
          </w:tcPr>
          <w:p w14:paraId="0B642ABB" w14:textId="0CDE5468" w:rsidR="00603BD8" w:rsidRDefault="00603BD8" w:rsidP="00603BD8">
            <w:pPr>
              <w:jc w:val="center"/>
              <w:rPr>
                <w:lang w:val="sr-Latn-RS"/>
              </w:rPr>
            </w:pPr>
            <w:r>
              <w:rPr>
                <w:lang w:val="sr-Latn-RS"/>
              </w:rPr>
              <w:t>Moguće</w:t>
            </w:r>
          </w:p>
        </w:tc>
        <w:tc>
          <w:tcPr>
            <w:tcW w:w="1812" w:type="dxa"/>
          </w:tcPr>
          <w:p w14:paraId="1CC80899" w14:textId="4FD50C49" w:rsidR="00603BD8" w:rsidRDefault="00603BD8" w:rsidP="00603BD8">
            <w:pPr>
              <w:jc w:val="center"/>
              <w:rPr>
                <w:lang w:val="sr-Latn-RS"/>
              </w:rPr>
            </w:pPr>
            <w:r>
              <w:rPr>
                <w:lang w:val="sr-Latn-RS"/>
              </w:rPr>
              <w:t>Moguće</w:t>
            </w:r>
          </w:p>
        </w:tc>
        <w:tc>
          <w:tcPr>
            <w:tcW w:w="1813" w:type="dxa"/>
          </w:tcPr>
          <w:p w14:paraId="40FEA60E" w14:textId="414FFEA8" w:rsidR="00603BD8" w:rsidRDefault="00603BD8" w:rsidP="00603BD8">
            <w:pPr>
              <w:jc w:val="center"/>
              <w:rPr>
                <w:lang w:val="sr-Latn-RS"/>
              </w:rPr>
            </w:pPr>
            <w:r>
              <w:rPr>
                <w:lang w:val="sr-Latn-RS"/>
              </w:rPr>
              <w:t>Moguće</w:t>
            </w:r>
          </w:p>
        </w:tc>
      </w:tr>
      <w:tr w:rsidR="00603BD8" w14:paraId="224F75E1" w14:textId="77777777" w:rsidTr="00603BD8">
        <w:tc>
          <w:tcPr>
            <w:tcW w:w="1812" w:type="dxa"/>
          </w:tcPr>
          <w:p w14:paraId="0A815057" w14:textId="0CC88CC6" w:rsidR="00603BD8" w:rsidRPr="004012A8" w:rsidRDefault="00603BD8" w:rsidP="00603BD8">
            <w:pPr>
              <w:rPr>
                <w:b/>
                <w:lang w:val="sr-Latn-RS"/>
              </w:rPr>
            </w:pPr>
            <w:r w:rsidRPr="004012A8">
              <w:rPr>
                <w:b/>
              </w:rPr>
              <w:t>Read committed</w:t>
            </w:r>
          </w:p>
        </w:tc>
        <w:tc>
          <w:tcPr>
            <w:tcW w:w="1812" w:type="dxa"/>
          </w:tcPr>
          <w:p w14:paraId="1DF3DF5E" w14:textId="2B905105" w:rsidR="00603BD8" w:rsidRDefault="00603BD8" w:rsidP="00603BD8">
            <w:pPr>
              <w:jc w:val="center"/>
              <w:rPr>
                <w:lang w:val="sr-Latn-RS"/>
              </w:rPr>
            </w:pPr>
            <w:r>
              <w:rPr>
                <w:lang w:val="sr-Latn-RS"/>
              </w:rPr>
              <w:t>Nije moguće</w:t>
            </w:r>
          </w:p>
        </w:tc>
        <w:tc>
          <w:tcPr>
            <w:tcW w:w="1812" w:type="dxa"/>
          </w:tcPr>
          <w:p w14:paraId="2FCCD0BF" w14:textId="36DCCDEF" w:rsidR="00603BD8" w:rsidRDefault="00603BD8" w:rsidP="00603BD8">
            <w:pPr>
              <w:jc w:val="center"/>
              <w:rPr>
                <w:lang w:val="sr-Latn-RS"/>
              </w:rPr>
            </w:pPr>
            <w:r>
              <w:rPr>
                <w:lang w:val="sr-Latn-RS"/>
              </w:rPr>
              <w:t>Moguće</w:t>
            </w:r>
          </w:p>
        </w:tc>
        <w:tc>
          <w:tcPr>
            <w:tcW w:w="1812" w:type="dxa"/>
          </w:tcPr>
          <w:p w14:paraId="5F7100AF" w14:textId="3B452AC8" w:rsidR="00603BD8" w:rsidRDefault="00603BD8" w:rsidP="00603BD8">
            <w:pPr>
              <w:jc w:val="center"/>
              <w:rPr>
                <w:lang w:val="sr-Latn-RS"/>
              </w:rPr>
            </w:pPr>
            <w:r>
              <w:rPr>
                <w:lang w:val="sr-Latn-RS"/>
              </w:rPr>
              <w:t>Moguće</w:t>
            </w:r>
          </w:p>
        </w:tc>
        <w:tc>
          <w:tcPr>
            <w:tcW w:w="1813" w:type="dxa"/>
          </w:tcPr>
          <w:p w14:paraId="0D34167D" w14:textId="67870176" w:rsidR="00603BD8" w:rsidRDefault="00603BD8" w:rsidP="00603BD8">
            <w:pPr>
              <w:jc w:val="center"/>
              <w:rPr>
                <w:lang w:val="sr-Latn-RS"/>
              </w:rPr>
            </w:pPr>
            <w:r>
              <w:rPr>
                <w:lang w:val="sr-Latn-RS"/>
              </w:rPr>
              <w:t>Moguće</w:t>
            </w:r>
          </w:p>
        </w:tc>
      </w:tr>
      <w:tr w:rsidR="00603BD8" w14:paraId="35B90CD2" w14:textId="77777777" w:rsidTr="00603BD8">
        <w:tc>
          <w:tcPr>
            <w:tcW w:w="1812" w:type="dxa"/>
          </w:tcPr>
          <w:p w14:paraId="5D6A029E" w14:textId="6F393AD5" w:rsidR="00603BD8" w:rsidRPr="004012A8" w:rsidRDefault="00603BD8" w:rsidP="00603BD8">
            <w:pPr>
              <w:rPr>
                <w:b/>
                <w:lang w:val="sr-Latn-RS"/>
              </w:rPr>
            </w:pPr>
            <w:r w:rsidRPr="004012A8">
              <w:rPr>
                <w:b/>
              </w:rPr>
              <w:t>Repeatable read</w:t>
            </w:r>
          </w:p>
        </w:tc>
        <w:tc>
          <w:tcPr>
            <w:tcW w:w="1812" w:type="dxa"/>
          </w:tcPr>
          <w:p w14:paraId="46F344FC" w14:textId="5A810861" w:rsidR="00603BD8" w:rsidRDefault="00603BD8" w:rsidP="00603BD8">
            <w:pPr>
              <w:jc w:val="center"/>
              <w:rPr>
                <w:lang w:val="sr-Latn-RS"/>
              </w:rPr>
            </w:pPr>
            <w:r>
              <w:rPr>
                <w:lang w:val="sr-Latn-RS"/>
              </w:rPr>
              <w:t>Nije moguće</w:t>
            </w:r>
          </w:p>
        </w:tc>
        <w:tc>
          <w:tcPr>
            <w:tcW w:w="1812" w:type="dxa"/>
          </w:tcPr>
          <w:p w14:paraId="7DAA4C5D" w14:textId="4EB85244" w:rsidR="00603BD8" w:rsidRDefault="00603BD8" w:rsidP="00603BD8">
            <w:pPr>
              <w:jc w:val="center"/>
              <w:rPr>
                <w:lang w:val="sr-Latn-RS"/>
              </w:rPr>
            </w:pPr>
            <w:r>
              <w:rPr>
                <w:lang w:val="sr-Latn-RS"/>
              </w:rPr>
              <w:t>Nije moguće</w:t>
            </w:r>
          </w:p>
        </w:tc>
        <w:tc>
          <w:tcPr>
            <w:tcW w:w="1812" w:type="dxa"/>
          </w:tcPr>
          <w:p w14:paraId="09407D4E" w14:textId="6ECBAF57" w:rsidR="00603BD8" w:rsidRDefault="00603BD8" w:rsidP="00603BD8">
            <w:pPr>
              <w:jc w:val="center"/>
              <w:rPr>
                <w:lang w:val="sr-Latn-RS"/>
              </w:rPr>
            </w:pPr>
            <w:r>
              <w:rPr>
                <w:lang w:val="sr-Latn-RS"/>
              </w:rPr>
              <w:t>Nije moguće</w:t>
            </w:r>
          </w:p>
        </w:tc>
        <w:tc>
          <w:tcPr>
            <w:tcW w:w="1813" w:type="dxa"/>
          </w:tcPr>
          <w:p w14:paraId="0A13D402" w14:textId="34E9575C" w:rsidR="00603BD8" w:rsidRDefault="00603BD8" w:rsidP="00603BD8">
            <w:pPr>
              <w:jc w:val="center"/>
              <w:rPr>
                <w:lang w:val="sr-Latn-RS"/>
              </w:rPr>
            </w:pPr>
            <w:r>
              <w:rPr>
                <w:lang w:val="sr-Latn-RS"/>
              </w:rPr>
              <w:t>Moguće</w:t>
            </w:r>
          </w:p>
        </w:tc>
      </w:tr>
      <w:tr w:rsidR="00603BD8" w14:paraId="117A89F1" w14:textId="77777777" w:rsidTr="00603BD8">
        <w:tc>
          <w:tcPr>
            <w:tcW w:w="1812" w:type="dxa"/>
          </w:tcPr>
          <w:p w14:paraId="38A52218" w14:textId="682743E1" w:rsidR="00603BD8" w:rsidRPr="004012A8" w:rsidRDefault="00603BD8" w:rsidP="00603BD8">
            <w:pPr>
              <w:rPr>
                <w:b/>
              </w:rPr>
            </w:pPr>
            <w:r w:rsidRPr="004012A8">
              <w:rPr>
                <w:b/>
              </w:rPr>
              <w:t>Serializable</w:t>
            </w:r>
          </w:p>
        </w:tc>
        <w:tc>
          <w:tcPr>
            <w:tcW w:w="1812" w:type="dxa"/>
          </w:tcPr>
          <w:p w14:paraId="3219B3AF" w14:textId="232B49BB" w:rsidR="00603BD8" w:rsidRDefault="00603BD8" w:rsidP="00603BD8">
            <w:pPr>
              <w:jc w:val="center"/>
              <w:rPr>
                <w:lang w:val="sr-Latn-RS"/>
              </w:rPr>
            </w:pPr>
            <w:r>
              <w:rPr>
                <w:lang w:val="sr-Latn-RS"/>
              </w:rPr>
              <w:t>Nije moguće</w:t>
            </w:r>
          </w:p>
        </w:tc>
        <w:tc>
          <w:tcPr>
            <w:tcW w:w="1812" w:type="dxa"/>
          </w:tcPr>
          <w:p w14:paraId="1F0F068F" w14:textId="1038D18C" w:rsidR="00603BD8" w:rsidRDefault="00603BD8" w:rsidP="00603BD8">
            <w:pPr>
              <w:jc w:val="center"/>
              <w:rPr>
                <w:lang w:val="sr-Latn-RS"/>
              </w:rPr>
            </w:pPr>
            <w:r>
              <w:rPr>
                <w:lang w:val="sr-Latn-RS"/>
              </w:rPr>
              <w:t>Nije moguće</w:t>
            </w:r>
          </w:p>
        </w:tc>
        <w:tc>
          <w:tcPr>
            <w:tcW w:w="1812" w:type="dxa"/>
          </w:tcPr>
          <w:p w14:paraId="1E7B6874" w14:textId="17128163" w:rsidR="00603BD8" w:rsidRDefault="00603BD8" w:rsidP="00603BD8">
            <w:pPr>
              <w:jc w:val="center"/>
              <w:rPr>
                <w:lang w:val="sr-Latn-RS"/>
              </w:rPr>
            </w:pPr>
            <w:r>
              <w:rPr>
                <w:lang w:val="sr-Latn-RS"/>
              </w:rPr>
              <w:t>Nije moguće</w:t>
            </w:r>
          </w:p>
        </w:tc>
        <w:tc>
          <w:tcPr>
            <w:tcW w:w="1813" w:type="dxa"/>
          </w:tcPr>
          <w:p w14:paraId="7F62EF12" w14:textId="3BFA7248" w:rsidR="00603BD8" w:rsidRDefault="00603BD8" w:rsidP="00603BD8">
            <w:pPr>
              <w:jc w:val="center"/>
              <w:rPr>
                <w:lang w:val="sr-Latn-RS"/>
              </w:rPr>
            </w:pPr>
            <w:r>
              <w:rPr>
                <w:lang w:val="sr-Latn-RS"/>
              </w:rPr>
              <w:t>Nije moguće</w:t>
            </w:r>
          </w:p>
        </w:tc>
      </w:tr>
    </w:tbl>
    <w:p w14:paraId="217E2379" w14:textId="77777777" w:rsidR="00603BD8" w:rsidRDefault="00603BD8" w:rsidP="00603BD8">
      <w:pPr>
        <w:jc w:val="both"/>
        <w:rPr>
          <w:lang w:val="sr-Latn-RS"/>
        </w:rPr>
      </w:pPr>
    </w:p>
    <w:p w14:paraId="1644BE80" w14:textId="334202FF" w:rsidR="00C85C8E" w:rsidRDefault="00C85C8E" w:rsidP="00C85C8E">
      <w:pPr>
        <w:ind w:firstLine="567"/>
        <w:jc w:val="both"/>
        <w:rPr>
          <w:lang w:val="sr-Latn-RS"/>
        </w:rPr>
      </w:pPr>
      <w:r>
        <w:rPr>
          <w:lang w:val="sr-Latn-RS"/>
        </w:rPr>
        <w:t xml:space="preserve">U PosgreSQL-u mogu se zahtevati bilo koja od ovih četiri standardnih izolacionih nivoa </w:t>
      </w:r>
      <w:r w:rsidR="00541A11">
        <w:rPr>
          <w:lang w:val="sr-Latn-RS"/>
        </w:rPr>
        <w:t xml:space="preserve">ali </w:t>
      </w:r>
      <w:r>
        <w:rPr>
          <w:lang w:val="sr-Latn-RS"/>
        </w:rPr>
        <w:t>su samo tri izolaciona nivoa implementirana. Read Uncommitted se ponaša kao Read Commited. To je iz razloga zato što je to najlogičniji način mapirati standardne izolacione nivoe na PosgreSQL arhitekturu.</w:t>
      </w:r>
    </w:p>
    <w:p w14:paraId="6C9418E7" w14:textId="77777777" w:rsidR="00C85C8E" w:rsidRDefault="00C85C8E" w:rsidP="00C85C8E">
      <w:pPr>
        <w:ind w:firstLine="567"/>
        <w:jc w:val="both"/>
        <w:rPr>
          <w:lang w:val="sr-Latn-RS"/>
        </w:rPr>
      </w:pPr>
    </w:p>
    <w:p w14:paraId="02391FA4" w14:textId="0E56886C" w:rsidR="00C85C8E" w:rsidRDefault="00C85C8E" w:rsidP="00C85C8E">
      <w:pPr>
        <w:ind w:firstLine="567"/>
        <w:jc w:val="both"/>
        <w:rPr>
          <w:lang w:val="sr-Latn-RS"/>
        </w:rPr>
      </w:pPr>
      <w:r>
        <w:rPr>
          <w:lang w:val="sr-Latn-RS"/>
        </w:rPr>
        <w:t>Za podešavanje nivoa transakcione izolacije može se koristiti komanda SET TRANSACTION koja je ranije opisana.</w:t>
      </w:r>
    </w:p>
    <w:p w14:paraId="647F90CC" w14:textId="5CCF9FAA" w:rsidR="00C85C8E" w:rsidRDefault="00C85C8E" w:rsidP="00C85C8E">
      <w:pPr>
        <w:pStyle w:val="Heading2"/>
      </w:pPr>
      <w:r>
        <w:t xml:space="preserve"> </w:t>
      </w:r>
      <w:bookmarkStart w:id="11" w:name="_Toc135373326"/>
      <w:r>
        <w:t>Read Commited nivo izolacije</w:t>
      </w:r>
      <w:bookmarkEnd w:id="11"/>
    </w:p>
    <w:p w14:paraId="28BC59D9" w14:textId="77777777" w:rsidR="00C85C8E" w:rsidRDefault="00C85C8E" w:rsidP="00C85C8E">
      <w:pPr>
        <w:rPr>
          <w:lang w:val="sr-Latn-RS"/>
        </w:rPr>
      </w:pPr>
    </w:p>
    <w:p w14:paraId="242D21B0" w14:textId="5062DB8E" w:rsidR="00C85C8E" w:rsidRDefault="00D45C3B" w:rsidP="00C85C8E">
      <w:pPr>
        <w:ind w:firstLine="431"/>
        <w:jc w:val="both"/>
        <w:rPr>
          <w:lang w:val="sr-Latn-RS"/>
        </w:rPr>
      </w:pPr>
      <w:r>
        <w:rPr>
          <w:lang w:val="sr-Latn-RS"/>
        </w:rPr>
        <w:t>Podrazumevani izolacioni</w:t>
      </w:r>
      <w:r w:rsidR="00C85C8E" w:rsidRPr="00C85C8E">
        <w:rPr>
          <w:lang w:val="sr-Latn-RS"/>
        </w:rPr>
        <w:t xml:space="preserve"> </w:t>
      </w:r>
      <w:r>
        <w:rPr>
          <w:lang w:val="sr-Latn-RS"/>
        </w:rPr>
        <w:t>nivo</w:t>
      </w:r>
      <w:r w:rsidR="00C85C8E" w:rsidRPr="00C85C8E">
        <w:rPr>
          <w:lang w:val="sr-Latn-RS"/>
        </w:rPr>
        <w:t xml:space="preserve"> u PostgreSQL-u je Read Committed. Kada transakcija koristi ovaj nivo izolacije, SELECT upit (bez klauzule FOR UPDATE/SHARE) vidi samo podatke koji su </w:t>
      </w:r>
      <w:r>
        <w:rPr>
          <w:lang w:val="sr-Latn-RS"/>
        </w:rPr>
        <w:t>potvrđeni</w:t>
      </w:r>
      <w:r w:rsidR="00C85C8E" w:rsidRPr="00C85C8E">
        <w:rPr>
          <w:lang w:val="sr-Latn-RS"/>
        </w:rPr>
        <w:t xml:space="preserve"> pre početka upita</w:t>
      </w:r>
      <w:r w:rsidR="00726E54">
        <w:rPr>
          <w:lang w:val="sr-Latn-RS"/>
        </w:rPr>
        <w:t>.</w:t>
      </w:r>
      <w:r w:rsidR="00C85C8E" w:rsidRPr="00C85C8E">
        <w:rPr>
          <w:lang w:val="sr-Latn-RS"/>
        </w:rPr>
        <w:t xml:space="preserve"> </w:t>
      </w:r>
      <w:r w:rsidR="00726E54">
        <w:rPr>
          <w:lang w:val="sr-Latn-RS"/>
        </w:rPr>
        <w:t>N</w:t>
      </w:r>
      <w:r w:rsidR="00C85C8E" w:rsidRPr="00C85C8E">
        <w:rPr>
          <w:lang w:val="sr-Latn-RS"/>
        </w:rPr>
        <w:t>ikada ne vidi ne</w:t>
      </w:r>
      <w:r>
        <w:rPr>
          <w:lang w:val="sr-Latn-RS"/>
        </w:rPr>
        <w:t>potvrđene</w:t>
      </w:r>
      <w:r w:rsidR="00C85C8E" w:rsidRPr="00C85C8E">
        <w:rPr>
          <w:lang w:val="sr-Latn-RS"/>
        </w:rPr>
        <w:t xml:space="preserve"> podatke ili promene koje su </w:t>
      </w:r>
      <w:r>
        <w:rPr>
          <w:lang w:val="sr-Latn-RS"/>
        </w:rPr>
        <w:t>potvrđene</w:t>
      </w:r>
      <w:r w:rsidR="00C85C8E" w:rsidRPr="00C85C8E">
        <w:rPr>
          <w:lang w:val="sr-Latn-RS"/>
        </w:rPr>
        <w:t xml:space="preserve"> tokom izvršenja upita od strane konkurentnih transakcija. U suštini, SELECT upit vidi snapshot baze podataka u trenutku kada upit počinje da se izvršava. Međutim, </w:t>
      </w:r>
      <w:r w:rsidR="00C85C8E" w:rsidRPr="00C85C8E">
        <w:rPr>
          <w:lang w:val="sr-Latn-RS"/>
        </w:rPr>
        <w:lastRenderedPageBreak/>
        <w:t xml:space="preserve">SELECT vidi efekte prethodnih ažuriranja koja su izvršena unutar sopstvene transakcije, čak i ako nisu još uvek </w:t>
      </w:r>
      <w:r>
        <w:rPr>
          <w:lang w:val="sr-Latn-RS"/>
        </w:rPr>
        <w:t>potvrđena</w:t>
      </w:r>
      <w:r w:rsidR="00C85C8E" w:rsidRPr="00C85C8E">
        <w:rPr>
          <w:lang w:val="sr-Latn-RS"/>
        </w:rPr>
        <w:t xml:space="preserve">. </w:t>
      </w:r>
      <w:r>
        <w:rPr>
          <w:lang w:val="sr-Latn-RS"/>
        </w:rPr>
        <w:t>T</w:t>
      </w:r>
      <w:r w:rsidR="00C85C8E" w:rsidRPr="00C85C8E">
        <w:rPr>
          <w:lang w:val="sr-Latn-RS"/>
        </w:rPr>
        <w:t xml:space="preserve">reba napomenuti da dva uzastopna SELECT upita mogu videti različite podatke, čak i ako su unutar jedne transakcije, ako druge transakcije </w:t>
      </w:r>
      <w:r>
        <w:rPr>
          <w:lang w:val="sr-Latn-RS"/>
        </w:rPr>
        <w:t>potvrde</w:t>
      </w:r>
      <w:r w:rsidR="00C85C8E" w:rsidRPr="00C85C8E">
        <w:rPr>
          <w:lang w:val="sr-Latn-RS"/>
        </w:rPr>
        <w:t xml:space="preserve"> promene nakon što prvi SELECT počne i pre nego što drugi SELECT počne</w:t>
      </w:r>
      <w:r>
        <w:rPr>
          <w:lang w:val="sr-Latn-RS"/>
        </w:rPr>
        <w:t xml:space="preserve"> sa izvršenjem</w:t>
      </w:r>
      <w:r w:rsidR="00087F27">
        <w:rPr>
          <w:lang w:val="sr-Latn-RS"/>
        </w:rPr>
        <w:t>[5]</w:t>
      </w:r>
      <w:r w:rsidR="00C85C8E" w:rsidRPr="00C85C8E">
        <w:rPr>
          <w:lang w:val="sr-Latn-RS"/>
        </w:rPr>
        <w:t>.</w:t>
      </w:r>
    </w:p>
    <w:p w14:paraId="5405C3FE" w14:textId="77777777" w:rsidR="00D45C3B" w:rsidRDefault="00D45C3B" w:rsidP="00D45C3B">
      <w:pPr>
        <w:jc w:val="both"/>
        <w:rPr>
          <w:lang w:val="sr-Latn-RS"/>
        </w:rPr>
      </w:pPr>
    </w:p>
    <w:p w14:paraId="07727011" w14:textId="4F3E1AC6" w:rsidR="00D45C3B" w:rsidRDefault="00D45C3B" w:rsidP="00D45C3B">
      <w:pPr>
        <w:ind w:firstLine="431"/>
        <w:jc w:val="both"/>
        <w:rPr>
          <w:lang w:val="sr-Latn-RS"/>
        </w:rPr>
      </w:pPr>
      <w:r w:rsidRPr="00D45C3B">
        <w:rPr>
          <w:lang w:val="sr-Latn-RS"/>
        </w:rPr>
        <w:t>Komande UPDATE, DELETE, SELECT FOR UPDATE i SELECT FOR SHARE se ponašaju isto kao i S</w:t>
      </w:r>
      <w:r>
        <w:rPr>
          <w:lang w:val="sr-Latn-RS"/>
        </w:rPr>
        <w:t xml:space="preserve">ELECT u smislu traženja </w:t>
      </w:r>
      <w:r w:rsidRPr="00D45C3B">
        <w:rPr>
          <w:lang w:val="sr-Latn-RS"/>
        </w:rPr>
        <w:t>redova</w:t>
      </w:r>
      <w:r>
        <w:rPr>
          <w:lang w:val="sr-Latn-RS"/>
        </w:rPr>
        <w:t>. Pronalaze samo one</w:t>
      </w:r>
      <w:r w:rsidRPr="00D45C3B">
        <w:rPr>
          <w:lang w:val="sr-Latn-RS"/>
        </w:rPr>
        <w:t xml:space="preserve"> redove koji su bili potvrđeni u trenutku početka izvršavanj</w:t>
      </w:r>
      <w:r>
        <w:rPr>
          <w:lang w:val="sr-Latn-RS"/>
        </w:rPr>
        <w:t>a komande. Međutim, takav</w:t>
      </w:r>
      <w:r w:rsidRPr="00D45C3B">
        <w:rPr>
          <w:lang w:val="sr-Latn-RS"/>
        </w:rPr>
        <w:t xml:space="preserve"> red bi mogao već biti izmenjen (ili obrisan ili zaključan) od strane neke druge paralelne transakcije u trenutku kada je pronađen. U ovom slučaju, </w:t>
      </w:r>
      <w:r>
        <w:rPr>
          <w:lang w:val="sr-Latn-RS"/>
        </w:rPr>
        <w:t xml:space="preserve">sačekaće se da </w:t>
      </w:r>
      <w:r w:rsidRPr="00D45C3B">
        <w:rPr>
          <w:lang w:val="sr-Latn-RS"/>
        </w:rPr>
        <w:t>se prva ažurirajuća transakcija potvrdi ili poništi (ukoliko je još u toku). Ako se prva ažurir</w:t>
      </w:r>
      <w:r w:rsidR="00496CAD">
        <w:rPr>
          <w:lang w:val="sr-Latn-RS"/>
        </w:rPr>
        <w:t>ajuća transakcija poništi, njeni efekti</w:t>
      </w:r>
      <w:r w:rsidRPr="00D45C3B">
        <w:rPr>
          <w:lang w:val="sr-Latn-RS"/>
        </w:rPr>
        <w:t xml:space="preserve"> </w:t>
      </w:r>
      <w:r w:rsidR="00496CAD">
        <w:rPr>
          <w:lang w:val="sr-Latn-RS"/>
        </w:rPr>
        <w:t>se poništavaju</w:t>
      </w:r>
      <w:r w:rsidRPr="00D45C3B">
        <w:rPr>
          <w:lang w:val="sr-Latn-RS"/>
        </w:rPr>
        <w:t xml:space="preserve"> i druga ažurirajuća transakcija će nastaviti sa ažuriranjem prvobitno pronađenog reda. Ako se prva ažurirajuća transakcija potvrdi, druga ažurirajuća transakcija će ignorisati red ako je </w:t>
      </w:r>
      <w:r w:rsidR="00496CAD">
        <w:rPr>
          <w:lang w:val="sr-Latn-RS"/>
        </w:rPr>
        <w:t xml:space="preserve"> obrisan od strane prve</w:t>
      </w:r>
      <w:r w:rsidRPr="00D45C3B">
        <w:rPr>
          <w:lang w:val="sr-Latn-RS"/>
        </w:rPr>
        <w:t xml:space="preserve"> </w:t>
      </w:r>
      <w:r w:rsidR="00496CAD">
        <w:rPr>
          <w:lang w:val="sr-Latn-RS"/>
        </w:rPr>
        <w:t>transakcije</w:t>
      </w:r>
      <w:r w:rsidRPr="00D45C3B">
        <w:rPr>
          <w:lang w:val="sr-Latn-RS"/>
        </w:rPr>
        <w:t xml:space="preserve">, inače će pokušati da primeni svoju operaciju na ažuriranu verziju reda. Uslov pretrage komande (WHERE klauzula) se ponovo </w:t>
      </w:r>
      <w:r w:rsidR="00496CAD">
        <w:rPr>
          <w:lang w:val="sr-Latn-RS"/>
        </w:rPr>
        <w:t>izvršava</w:t>
      </w:r>
      <w:r w:rsidRPr="00D45C3B">
        <w:rPr>
          <w:lang w:val="sr-Latn-RS"/>
        </w:rPr>
        <w:t xml:space="preserve"> da bi se videlo da li se ažurirana verzija reda i dalje poklapa sa uslovom pretrage. Ako je tako, druga ažurirajuća transakcija nastavlja sa svojom operacijom koristeći ažuriranu verziju reda. U slučaju SELECT FOR UPDATE i SELECT FOR SHARE, to znači da je to ažurirana verzija reda koja se zaključava i vraća klijentu.</w:t>
      </w:r>
    </w:p>
    <w:p w14:paraId="3E9A25E5" w14:textId="77777777" w:rsidR="00496CAD" w:rsidRDefault="00496CAD" w:rsidP="00496CAD">
      <w:pPr>
        <w:jc w:val="both"/>
        <w:rPr>
          <w:lang w:val="sr-Latn-RS"/>
        </w:rPr>
      </w:pPr>
    </w:p>
    <w:p w14:paraId="460CCBCF" w14:textId="2774B4D8" w:rsidR="00496CAD" w:rsidRDefault="00496CAD" w:rsidP="00496CAD">
      <w:pPr>
        <w:ind w:firstLine="431"/>
        <w:jc w:val="both"/>
        <w:rPr>
          <w:lang w:val="sr-Latn-RS"/>
        </w:rPr>
      </w:pPr>
      <w:r w:rsidRPr="00496CAD">
        <w:rPr>
          <w:lang w:val="sr-Latn-RS"/>
        </w:rPr>
        <w:t xml:space="preserve">Komanda INSERT sa klauzulom ON CONFLICT DO UPDATE ponaša se slično. U Read Committed modu, svaki red koji se predloži za unos će biti ili unešen ili ažuriran. Ako do konflikta dođe zbog druge transakcije čiji efekti nisu još uvek vidljivi za INSERT, UPDATE </w:t>
      </w:r>
      <w:r w:rsidR="00330152">
        <w:rPr>
          <w:lang w:val="sr-Latn-RS"/>
        </w:rPr>
        <w:t xml:space="preserve">komanda </w:t>
      </w:r>
      <w:r w:rsidRPr="00496CAD">
        <w:rPr>
          <w:lang w:val="sr-Latn-RS"/>
        </w:rPr>
        <w:t xml:space="preserve">će </w:t>
      </w:r>
      <w:r w:rsidR="00330152">
        <w:rPr>
          <w:lang w:val="sr-Latn-RS"/>
        </w:rPr>
        <w:t>se izvršiti nad tim redom</w:t>
      </w:r>
      <w:r w:rsidRPr="00496CAD">
        <w:rPr>
          <w:lang w:val="sr-Latn-RS"/>
        </w:rPr>
        <w:t>.</w:t>
      </w:r>
    </w:p>
    <w:p w14:paraId="339BF2FE" w14:textId="77777777" w:rsidR="00330152" w:rsidRPr="00496CAD" w:rsidRDefault="00330152" w:rsidP="00496CAD">
      <w:pPr>
        <w:ind w:firstLine="431"/>
        <w:jc w:val="both"/>
        <w:rPr>
          <w:lang w:val="sr-Latn-RS"/>
        </w:rPr>
      </w:pPr>
    </w:p>
    <w:p w14:paraId="73F396C4" w14:textId="77777777" w:rsidR="00496CAD" w:rsidRDefault="00496CAD" w:rsidP="00330152">
      <w:pPr>
        <w:ind w:firstLine="431"/>
        <w:jc w:val="both"/>
        <w:rPr>
          <w:lang w:val="sr-Latn-RS"/>
        </w:rPr>
      </w:pPr>
      <w:r w:rsidRPr="00496CAD">
        <w:rPr>
          <w:lang w:val="sr-Latn-RS"/>
        </w:rPr>
        <w:t>Komanda INSERT sa klauzulom ON CONFLICT DO NOTHING može sprečiti unos reda zbog ishoda druge transakcije čiji efekti nisu vidljivi za snapshot INSERT-a. Ovo važi samo u Read Committed modu.</w:t>
      </w:r>
    </w:p>
    <w:p w14:paraId="092CF3CD" w14:textId="77777777" w:rsidR="00556385" w:rsidRDefault="00556385" w:rsidP="005A68A6">
      <w:pPr>
        <w:jc w:val="both"/>
        <w:rPr>
          <w:lang w:val="sr-Latn-RS"/>
        </w:rPr>
      </w:pPr>
    </w:p>
    <w:p w14:paraId="3AACA82B" w14:textId="08502758" w:rsidR="00496CAD" w:rsidRDefault="00496CAD" w:rsidP="00556385">
      <w:pPr>
        <w:ind w:firstLine="431"/>
        <w:jc w:val="both"/>
        <w:rPr>
          <w:lang w:val="sr-Latn-RS"/>
        </w:rPr>
      </w:pPr>
      <w:r w:rsidRPr="00496CAD">
        <w:rPr>
          <w:lang w:val="sr-Latn-RS"/>
        </w:rPr>
        <w:t>Zbog gore navedenih pravila, moguće je da ažurirajuća komanda vidi nekonzistentan snapshot</w:t>
      </w:r>
      <w:r w:rsidR="0090020A">
        <w:rPr>
          <w:lang w:val="sr-Latn-RS"/>
        </w:rPr>
        <w:t>. M</w:t>
      </w:r>
      <w:r w:rsidRPr="00496CAD">
        <w:rPr>
          <w:lang w:val="sr-Latn-RS"/>
        </w:rPr>
        <w:t xml:space="preserve">ože videti efekte istovremenih ažurirajućih komandi na istim redovima koje pokušava da ažurira, ali ne vidi efekte tih komandi na drugim redovima u bazi podataka. Ovo ponašanje čini Read Committed </w:t>
      </w:r>
      <w:r w:rsidR="002F4ACA">
        <w:rPr>
          <w:lang w:val="sr-Latn-RS"/>
        </w:rPr>
        <w:t>režim</w:t>
      </w:r>
      <w:r w:rsidRPr="00496CAD">
        <w:rPr>
          <w:lang w:val="sr-Latn-RS"/>
        </w:rPr>
        <w:t xml:space="preserve"> neprikladnim za komande koje uk</w:t>
      </w:r>
      <w:r w:rsidR="0090020A">
        <w:rPr>
          <w:lang w:val="sr-Latn-RS"/>
        </w:rPr>
        <w:t xml:space="preserve">ljučuju složene uslove pretrage ali je u redu za jednostavne slučajeve. </w:t>
      </w:r>
    </w:p>
    <w:p w14:paraId="084260A3" w14:textId="77777777" w:rsidR="0090020A" w:rsidRDefault="0090020A" w:rsidP="0090020A">
      <w:pPr>
        <w:jc w:val="both"/>
        <w:rPr>
          <w:lang w:val="sr-Latn-RS"/>
        </w:rPr>
      </w:pPr>
    </w:p>
    <w:p w14:paraId="03777025" w14:textId="77777777" w:rsidR="0090020A" w:rsidRDefault="0090020A" w:rsidP="0090020A">
      <w:pPr>
        <w:keepNext/>
        <w:jc w:val="center"/>
      </w:pPr>
      <w:r>
        <w:rPr>
          <w:noProof/>
          <w:lang w:val="sl-SI" w:eastAsia="sl-SI"/>
        </w:rPr>
        <w:drawing>
          <wp:inline distT="0" distB="0" distL="0" distR="0" wp14:anchorId="03CE9D71" wp14:editId="55035930">
            <wp:extent cx="5760085" cy="724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d_commited.JPG"/>
                    <pic:cNvPicPr/>
                  </pic:nvPicPr>
                  <pic:blipFill>
                    <a:blip r:embed="rId25">
                      <a:extLst>
                        <a:ext uri="{28A0092B-C50C-407E-A947-70E740481C1C}">
                          <a14:useLocalDpi xmlns:a14="http://schemas.microsoft.com/office/drawing/2010/main" val="0"/>
                        </a:ext>
                      </a:extLst>
                    </a:blip>
                    <a:stretch>
                      <a:fillRect/>
                    </a:stretch>
                  </pic:blipFill>
                  <pic:spPr>
                    <a:xfrm>
                      <a:off x="0" y="0"/>
                      <a:ext cx="5760085" cy="724535"/>
                    </a:xfrm>
                    <a:prstGeom prst="rect">
                      <a:avLst/>
                    </a:prstGeom>
                  </pic:spPr>
                </pic:pic>
              </a:graphicData>
            </a:graphic>
          </wp:inline>
        </w:drawing>
      </w:r>
    </w:p>
    <w:p w14:paraId="75821093" w14:textId="2BAA709A" w:rsidR="0090020A" w:rsidRDefault="0090020A" w:rsidP="0090020A">
      <w:pPr>
        <w:pStyle w:val="Caption"/>
        <w:jc w:val="center"/>
      </w:pPr>
      <w:r>
        <w:t xml:space="preserve">Slika </w:t>
      </w:r>
      <w:r>
        <w:fldChar w:fldCharType="begin"/>
      </w:r>
      <w:r>
        <w:instrText xml:space="preserve"> SEQ Slika \* ARABIC </w:instrText>
      </w:r>
      <w:r>
        <w:fldChar w:fldCharType="separate"/>
      </w:r>
      <w:r w:rsidR="00B91B21">
        <w:rPr>
          <w:noProof/>
        </w:rPr>
        <w:t>10</w:t>
      </w:r>
      <w:r>
        <w:fldChar w:fldCharType="end"/>
      </w:r>
      <w:r w:rsidR="00555D32">
        <w:t>. Read Commited primer</w:t>
      </w:r>
    </w:p>
    <w:p w14:paraId="44AE8582" w14:textId="34739429" w:rsidR="00555D32" w:rsidRDefault="00555D32" w:rsidP="00555D32">
      <w:pPr>
        <w:ind w:firstLine="567"/>
        <w:jc w:val="both"/>
      </w:pPr>
      <w:r>
        <w:t>Ako dve transakcije pokušavaju konkurentno da promene broj paragrafa dela sa id-em macbeth svakako nam je u cilju da druga transakcija vide promene koje je prva napravila. P</w:t>
      </w:r>
      <w:r w:rsidRPr="00555D32">
        <w:t xml:space="preserve">ošto svaka komanda utiče samo na unapred određeni red, puštanje da vidi ažuriranu verziju reda ne stvara </w:t>
      </w:r>
      <w:r>
        <w:t>nekonzistentnost</w:t>
      </w:r>
      <w:r w:rsidRPr="00555D32">
        <w:t>.</w:t>
      </w:r>
    </w:p>
    <w:p w14:paraId="564BEE0C" w14:textId="77777777" w:rsidR="00CE05B0" w:rsidRDefault="00CE05B0" w:rsidP="00CE05B0">
      <w:pPr>
        <w:jc w:val="both"/>
      </w:pPr>
    </w:p>
    <w:p w14:paraId="39F81515" w14:textId="2C0C00BA" w:rsidR="00CE05B0" w:rsidRDefault="00CE05B0" w:rsidP="00CE05B0">
      <w:pPr>
        <w:jc w:val="both"/>
      </w:pPr>
      <w:r>
        <w:tab/>
        <w:t>Složenija primena može da dovede do neželjenih rezulata. Uzmimo za primer DELETE komandu koja utiče na podatke koji se dodaju i brišu iz druge komande, pretpostavićemo da imamo redove sa vrednošću total_paragraphs 99 i 100.</w:t>
      </w:r>
    </w:p>
    <w:p w14:paraId="0FB17812" w14:textId="77777777" w:rsidR="00CE05B0" w:rsidRDefault="00CE05B0" w:rsidP="00CE05B0">
      <w:pPr>
        <w:jc w:val="both"/>
      </w:pPr>
    </w:p>
    <w:p w14:paraId="35CD95CF" w14:textId="77777777" w:rsidR="00CE05B0" w:rsidRDefault="00CE05B0" w:rsidP="00CE05B0">
      <w:pPr>
        <w:keepNext/>
        <w:jc w:val="center"/>
      </w:pPr>
      <w:r>
        <w:rPr>
          <w:noProof/>
          <w:lang w:val="sl-SI" w:eastAsia="sl-SI"/>
        </w:rPr>
        <w:lastRenderedPageBreak/>
        <w:drawing>
          <wp:inline distT="0" distB="0" distL="0" distR="0" wp14:anchorId="4C5615BB" wp14:editId="76B16D0D">
            <wp:extent cx="5760085" cy="564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d_commited_2.JPG"/>
                    <pic:cNvPicPr/>
                  </pic:nvPicPr>
                  <pic:blipFill>
                    <a:blip r:embed="rId26">
                      <a:extLst>
                        <a:ext uri="{28A0092B-C50C-407E-A947-70E740481C1C}">
                          <a14:useLocalDpi xmlns:a14="http://schemas.microsoft.com/office/drawing/2010/main" val="0"/>
                        </a:ext>
                      </a:extLst>
                    </a:blip>
                    <a:stretch>
                      <a:fillRect/>
                    </a:stretch>
                  </pic:blipFill>
                  <pic:spPr>
                    <a:xfrm>
                      <a:off x="0" y="0"/>
                      <a:ext cx="5760085" cy="564515"/>
                    </a:xfrm>
                    <a:prstGeom prst="rect">
                      <a:avLst/>
                    </a:prstGeom>
                  </pic:spPr>
                </pic:pic>
              </a:graphicData>
            </a:graphic>
          </wp:inline>
        </w:drawing>
      </w:r>
    </w:p>
    <w:p w14:paraId="63849704" w14:textId="05C3D9EC" w:rsidR="00CE05B0" w:rsidRDefault="00CE05B0" w:rsidP="00CE05B0">
      <w:pPr>
        <w:pStyle w:val="Caption"/>
        <w:jc w:val="center"/>
      </w:pPr>
      <w:r>
        <w:t xml:space="preserve">Slika </w:t>
      </w:r>
      <w:r>
        <w:fldChar w:fldCharType="begin"/>
      </w:r>
      <w:r>
        <w:instrText xml:space="preserve"> SEQ Slika \* ARABIC </w:instrText>
      </w:r>
      <w:r>
        <w:fldChar w:fldCharType="separate"/>
      </w:r>
      <w:r w:rsidR="00B91B21">
        <w:rPr>
          <w:noProof/>
        </w:rPr>
        <w:t>11</w:t>
      </w:r>
      <w:r>
        <w:fldChar w:fldCharType="end"/>
      </w:r>
      <w:r>
        <w:t>. Read Commited primer</w:t>
      </w:r>
    </w:p>
    <w:p w14:paraId="458BEE3A" w14:textId="4C77F905" w:rsidR="00CE05B0" w:rsidRDefault="008A359C" w:rsidP="008A359C">
      <w:pPr>
        <w:ind w:firstLine="567"/>
        <w:jc w:val="both"/>
      </w:pPr>
      <w:r>
        <w:t>DELETE neće imati efekta iako postoji work.total_paragraph = 100 red i posle ažuriranja. Ovo se dešava zato što je vrednost reda pre ažuriranja 99 preskočena, a kada se UPDATE završi i DELETE dobije lock, nova vrednost reda više nije 100 već 101 što više ne odgovara uslovu upita.</w:t>
      </w:r>
    </w:p>
    <w:p w14:paraId="319923F0" w14:textId="15119DC4" w:rsidR="008A359C" w:rsidRDefault="008A359C" w:rsidP="008A359C">
      <w:pPr>
        <w:pStyle w:val="Heading2"/>
      </w:pPr>
      <w:r>
        <w:t xml:space="preserve"> </w:t>
      </w:r>
      <w:bookmarkStart w:id="12" w:name="_Toc135373327"/>
      <w:r>
        <w:t>Repeatable Read nivo izolacije</w:t>
      </w:r>
      <w:bookmarkEnd w:id="12"/>
    </w:p>
    <w:p w14:paraId="7A653006" w14:textId="77777777" w:rsidR="006B6638" w:rsidRDefault="006B6638" w:rsidP="006B6638">
      <w:pPr>
        <w:rPr>
          <w:lang w:val="sr-Latn-RS"/>
        </w:rPr>
      </w:pPr>
    </w:p>
    <w:p w14:paraId="367E7904" w14:textId="5C8CCF87" w:rsidR="000D7E80" w:rsidRPr="000D7E80" w:rsidRDefault="000D7E80" w:rsidP="000D7E80">
      <w:pPr>
        <w:ind w:firstLine="431"/>
        <w:jc w:val="both"/>
        <w:rPr>
          <w:lang w:val="sr-Latn-RS"/>
        </w:rPr>
      </w:pPr>
      <w:r w:rsidRPr="000D7E80">
        <w:rPr>
          <w:lang w:val="sr-Latn-RS"/>
        </w:rPr>
        <w:t>Nivo izolacije Repeatable Read vidi samo podatke koji su bili po</w:t>
      </w:r>
      <w:r>
        <w:rPr>
          <w:lang w:val="sr-Latn-RS"/>
        </w:rPr>
        <w:t>tvrđeni pre početka transakcije. N</w:t>
      </w:r>
      <w:r w:rsidRPr="000D7E80">
        <w:rPr>
          <w:lang w:val="sr-Latn-RS"/>
        </w:rPr>
        <w:t xml:space="preserve">ikada ne vidi podatke koji nisu potvrđeni ili promene koje su potvrđene tokom izvršavanja </w:t>
      </w:r>
      <w:r>
        <w:rPr>
          <w:lang w:val="sr-Latn-RS"/>
        </w:rPr>
        <w:t>konkurentnih</w:t>
      </w:r>
      <w:r w:rsidRPr="000D7E80">
        <w:rPr>
          <w:lang w:val="sr-Latn-RS"/>
        </w:rPr>
        <w:t xml:space="preserve"> transakcija. (Međutim, upit vidi efekte prethodnih ažuriranja izvršenih unutar svoje transakcije, iako još uvek nisu potvrđen</w:t>
      </w:r>
      <w:r>
        <w:rPr>
          <w:lang w:val="sr-Latn-RS"/>
        </w:rPr>
        <w:t>i</w:t>
      </w:r>
      <w:r w:rsidRPr="000D7E80">
        <w:rPr>
          <w:lang w:val="sr-Latn-RS"/>
        </w:rPr>
        <w:t xml:space="preserve">.) Ovo je snažnija garancija od one koja je zahtevana od strane SQL standarda za ovaj nivo izolacije i sprečava sve opisane </w:t>
      </w:r>
      <w:r>
        <w:rPr>
          <w:lang w:val="sr-Latn-RS"/>
        </w:rPr>
        <w:t>anomalije osim</w:t>
      </w:r>
      <w:r w:rsidRPr="000D7E80">
        <w:rPr>
          <w:lang w:val="sr-Latn-RS"/>
        </w:rPr>
        <w:t xml:space="preserve"> serijalizacije. Kao što je pomenuto ranije, ovo je specifično</w:t>
      </w:r>
      <w:r>
        <w:rPr>
          <w:lang w:val="sr-Latn-RS"/>
        </w:rPr>
        <w:t xml:space="preserve"> dozvoljeno</w:t>
      </w:r>
      <w:r w:rsidRPr="000D7E80">
        <w:rPr>
          <w:lang w:val="sr-Latn-RS"/>
        </w:rPr>
        <w:t xml:space="preserve"> </w:t>
      </w:r>
      <w:r>
        <w:rPr>
          <w:lang w:val="sr-Latn-RS"/>
        </w:rPr>
        <w:t>prateći</w:t>
      </w:r>
      <w:r w:rsidRPr="000D7E80">
        <w:rPr>
          <w:lang w:val="sr-Latn-RS"/>
        </w:rPr>
        <w:t xml:space="preserve"> </w:t>
      </w:r>
      <w:r>
        <w:rPr>
          <w:lang w:val="sr-Latn-RS"/>
        </w:rPr>
        <w:t>standard</w:t>
      </w:r>
      <w:r w:rsidRPr="000D7E80">
        <w:rPr>
          <w:lang w:val="sr-Latn-RS"/>
        </w:rPr>
        <w:t xml:space="preserve">, koji </w:t>
      </w:r>
      <w:r>
        <w:rPr>
          <w:lang w:val="sr-Latn-RS"/>
        </w:rPr>
        <w:t>opisuje minimalan nivo</w:t>
      </w:r>
      <w:r w:rsidRPr="000D7E80">
        <w:rPr>
          <w:lang w:val="sr-Latn-RS"/>
        </w:rPr>
        <w:t xml:space="preserve"> zaštite koje svaki nivo izolacije mora </w:t>
      </w:r>
      <w:r>
        <w:rPr>
          <w:lang w:val="sr-Latn-RS"/>
        </w:rPr>
        <w:t>da obezbedi</w:t>
      </w:r>
      <w:r w:rsidRPr="000D7E80">
        <w:rPr>
          <w:lang w:val="sr-Latn-RS"/>
        </w:rPr>
        <w:t>.</w:t>
      </w:r>
    </w:p>
    <w:p w14:paraId="2CF55EA1" w14:textId="77777777" w:rsidR="000D7E80" w:rsidRPr="000D7E80" w:rsidRDefault="000D7E80" w:rsidP="000D7E80">
      <w:pPr>
        <w:jc w:val="both"/>
        <w:rPr>
          <w:lang w:val="sr-Latn-RS"/>
        </w:rPr>
      </w:pPr>
    </w:p>
    <w:p w14:paraId="1C4E8970" w14:textId="2920D2DA" w:rsidR="006B6638" w:rsidRDefault="000D7E80" w:rsidP="000D7E80">
      <w:pPr>
        <w:ind w:firstLine="431"/>
        <w:jc w:val="both"/>
        <w:rPr>
          <w:lang w:val="sr-Latn-RS"/>
        </w:rPr>
      </w:pPr>
      <w:r w:rsidRPr="000D7E80">
        <w:rPr>
          <w:lang w:val="sr-Latn-RS"/>
        </w:rPr>
        <w:t xml:space="preserve">Ovaj nivo se razlikuje od Read Committed po tome </w:t>
      </w:r>
      <w:r>
        <w:rPr>
          <w:lang w:val="sr-Latn-RS"/>
        </w:rPr>
        <w:t xml:space="preserve">što </w:t>
      </w:r>
      <w:r w:rsidRPr="000D7E80">
        <w:rPr>
          <w:lang w:val="sr-Latn-RS"/>
        </w:rPr>
        <w:t xml:space="preserve">uzastopni SELECT upiti unutar jedne transakcije vide iste podatke, odnosno ne vide promene koje su napravljene od strane drugih transakcija koje su bile potvrđene nakon što je </w:t>
      </w:r>
      <w:r>
        <w:rPr>
          <w:lang w:val="sr-Latn-RS"/>
        </w:rPr>
        <w:t>trenutna</w:t>
      </w:r>
      <w:r w:rsidRPr="000D7E80">
        <w:rPr>
          <w:lang w:val="sr-Latn-RS"/>
        </w:rPr>
        <w:t xml:space="preserve"> transakcija počela.</w:t>
      </w:r>
      <w:r>
        <w:rPr>
          <w:lang w:val="sr-Latn-RS"/>
        </w:rPr>
        <w:t xml:space="preserve"> </w:t>
      </w:r>
      <w:r w:rsidRPr="000D7E80">
        <w:rPr>
          <w:lang w:val="sr-Latn-RS"/>
        </w:rPr>
        <w:t>Aplikacije koje koriste ovaj niv</w:t>
      </w:r>
      <w:r>
        <w:rPr>
          <w:lang w:val="sr-Latn-RS"/>
        </w:rPr>
        <w:t>o moraju biti spremne da više puta izvrše transakcije</w:t>
      </w:r>
      <w:r w:rsidRPr="000D7E80">
        <w:rPr>
          <w:lang w:val="sr-Latn-RS"/>
        </w:rPr>
        <w:t xml:space="preserve"> zbog</w:t>
      </w:r>
      <w:r>
        <w:rPr>
          <w:lang w:val="sr-Latn-RS"/>
        </w:rPr>
        <w:t xml:space="preserve"> potencijalnih</w:t>
      </w:r>
      <w:r w:rsidRPr="000D7E80">
        <w:rPr>
          <w:lang w:val="sr-Latn-RS"/>
        </w:rPr>
        <w:t xml:space="preserve"> grešaka u serijalizaciji.</w:t>
      </w:r>
    </w:p>
    <w:p w14:paraId="6AF459B0" w14:textId="77777777" w:rsidR="000D7E80" w:rsidRDefault="000D7E80" w:rsidP="000D7E80">
      <w:pPr>
        <w:jc w:val="both"/>
        <w:rPr>
          <w:lang w:val="sr-Latn-RS"/>
        </w:rPr>
      </w:pPr>
    </w:p>
    <w:p w14:paraId="3B21A674" w14:textId="560456B5" w:rsidR="000D7E80" w:rsidRDefault="000D7E80" w:rsidP="0079516F">
      <w:pPr>
        <w:ind w:firstLine="431"/>
        <w:jc w:val="both"/>
        <w:rPr>
          <w:lang w:val="sr-Latn-RS"/>
        </w:rPr>
      </w:pPr>
      <w:r w:rsidRPr="000D7E80">
        <w:rPr>
          <w:lang w:val="sr-Latn-RS"/>
        </w:rPr>
        <w:t xml:space="preserve">UPDATE, DELETE, MERGE, SELECT FOR UPDATE i SELECT FOR SHARE naredbe se ponašaju isto kao i SELECT </w:t>
      </w:r>
      <w:r w:rsidR="0079516F">
        <w:rPr>
          <w:lang w:val="sr-Latn-RS"/>
        </w:rPr>
        <w:t>sa vidika</w:t>
      </w:r>
      <w:r w:rsidRPr="000D7E80">
        <w:rPr>
          <w:lang w:val="sr-Latn-RS"/>
        </w:rPr>
        <w:t xml:space="preserve"> pretrage </w:t>
      </w:r>
      <w:r w:rsidR="0079516F">
        <w:rPr>
          <w:lang w:val="sr-Latn-RS"/>
        </w:rPr>
        <w:t>redova. P</w:t>
      </w:r>
      <w:r w:rsidRPr="000D7E80">
        <w:rPr>
          <w:lang w:val="sr-Latn-RS"/>
        </w:rPr>
        <w:t>ronalaze samo redove koji su bili potvrđeni pre početka tra</w:t>
      </w:r>
      <w:r w:rsidR="0079516F">
        <w:rPr>
          <w:lang w:val="sr-Latn-RS"/>
        </w:rPr>
        <w:t xml:space="preserve">nsakcije. Međutim, takav </w:t>
      </w:r>
      <w:r w:rsidRPr="000D7E80">
        <w:rPr>
          <w:lang w:val="sr-Latn-RS"/>
        </w:rPr>
        <w:t>red može već biti ažurir</w:t>
      </w:r>
      <w:r w:rsidR="0079516F">
        <w:rPr>
          <w:lang w:val="sr-Latn-RS"/>
        </w:rPr>
        <w:t>an, obrisan ili zaključan</w:t>
      </w:r>
      <w:r w:rsidRPr="000D7E80">
        <w:rPr>
          <w:lang w:val="sr-Latn-RS"/>
        </w:rPr>
        <w:t xml:space="preserve"> od strane druge istovremene transakcije u trenutku </w:t>
      </w:r>
      <w:r w:rsidR="0079516F">
        <w:rPr>
          <w:lang w:val="sr-Latn-RS"/>
        </w:rPr>
        <w:t>pronalaska</w:t>
      </w:r>
      <w:r w:rsidRPr="000D7E80">
        <w:rPr>
          <w:lang w:val="sr-Latn-RS"/>
        </w:rPr>
        <w:t xml:space="preserve">. U tom slučaju, transakcija će </w:t>
      </w:r>
      <w:r w:rsidR="0079516F">
        <w:rPr>
          <w:lang w:val="sr-Latn-RS"/>
        </w:rPr>
        <w:t>sa</w:t>
      </w:r>
      <w:r w:rsidRPr="000D7E80">
        <w:rPr>
          <w:lang w:val="sr-Latn-RS"/>
        </w:rPr>
        <w:t>čekati da se prva ažurirajuća transakcija potvrdi ili poništi (ako je još uvek u toku). Ako</w:t>
      </w:r>
      <w:r w:rsidR="0079516F">
        <w:rPr>
          <w:lang w:val="sr-Latn-RS"/>
        </w:rPr>
        <w:t xml:space="preserve"> se</w:t>
      </w:r>
      <w:r w:rsidRPr="000D7E80">
        <w:rPr>
          <w:lang w:val="sr-Latn-RS"/>
        </w:rPr>
        <w:t xml:space="preserve"> prva transakcija poništi, njeni efekti se poništavaju i transakcija sa ponovljivim čitanjem može nastaviti sa ažuriranjem originalno pronađenog reda. Međutim, ako</w:t>
      </w:r>
      <w:r w:rsidR="0079516F">
        <w:rPr>
          <w:lang w:val="sr-Latn-RS"/>
        </w:rPr>
        <w:t xml:space="preserve"> se prva transakcija potvrdi i</w:t>
      </w:r>
      <w:r w:rsidRPr="000D7E80">
        <w:rPr>
          <w:lang w:val="sr-Latn-RS"/>
        </w:rPr>
        <w:t xml:space="preserve"> ažurira ili ob</w:t>
      </w:r>
      <w:r w:rsidR="0079516F">
        <w:rPr>
          <w:lang w:val="sr-Latn-RS"/>
        </w:rPr>
        <w:t>riše red</w:t>
      </w:r>
      <w:r w:rsidRPr="000D7E80">
        <w:rPr>
          <w:lang w:val="sr-Latn-RS"/>
        </w:rPr>
        <w:t>, tada će transakcija sa ponovljivim čitanjem biti poništena sa porukom.</w:t>
      </w:r>
    </w:p>
    <w:p w14:paraId="7F7F36D7" w14:textId="77777777" w:rsidR="0079516F" w:rsidRDefault="0079516F" w:rsidP="0079516F">
      <w:pPr>
        <w:ind w:firstLine="431"/>
        <w:jc w:val="both"/>
        <w:rPr>
          <w:lang w:val="sr-Latn-RS"/>
        </w:rPr>
      </w:pPr>
    </w:p>
    <w:p w14:paraId="4E67D52F" w14:textId="766F8819" w:rsidR="0079516F" w:rsidRPr="0099716B" w:rsidRDefault="0079516F" w:rsidP="0079516F">
      <w:pPr>
        <w:ind w:firstLine="431"/>
        <w:jc w:val="center"/>
        <w:rPr>
          <w:i/>
        </w:rPr>
      </w:pPr>
      <w:r w:rsidRPr="0099716B">
        <w:rPr>
          <w:i/>
        </w:rPr>
        <w:t>ERROR: could not serialize access due to concurrent update</w:t>
      </w:r>
    </w:p>
    <w:p w14:paraId="3B7082A8" w14:textId="77777777" w:rsidR="0079516F" w:rsidRDefault="0079516F" w:rsidP="0079516F">
      <w:pPr>
        <w:ind w:firstLine="431"/>
        <w:jc w:val="center"/>
      </w:pPr>
    </w:p>
    <w:p w14:paraId="66514836" w14:textId="77777777" w:rsidR="0079516F" w:rsidRDefault="0079516F" w:rsidP="0079516F">
      <w:pPr>
        <w:jc w:val="both"/>
        <w:rPr>
          <w:lang w:val="sr-Latn-RS"/>
        </w:rPr>
      </w:pPr>
      <w:r w:rsidRPr="0079516F">
        <w:rPr>
          <w:lang w:val="sr-Latn-RS"/>
        </w:rPr>
        <w:t xml:space="preserve">jer transakcija sa ponovljivim čitanjem ne može izmeniti ili zaključati redove koji su promenjeni od strane drugih transakcija nakon početka transakcije sa ponovljivim čitanjem. </w:t>
      </w:r>
    </w:p>
    <w:p w14:paraId="20DAA840" w14:textId="77777777" w:rsidR="0079516F" w:rsidRDefault="0079516F" w:rsidP="0079516F">
      <w:pPr>
        <w:jc w:val="both"/>
        <w:rPr>
          <w:lang w:val="sr-Latn-RS"/>
        </w:rPr>
      </w:pPr>
    </w:p>
    <w:p w14:paraId="0D41133A" w14:textId="77777777" w:rsidR="0079516F" w:rsidRDefault="0079516F" w:rsidP="0079516F">
      <w:pPr>
        <w:jc w:val="both"/>
        <w:rPr>
          <w:lang w:val="sr-Latn-RS"/>
        </w:rPr>
      </w:pPr>
      <w:r>
        <w:rPr>
          <w:lang w:val="sr-Latn-RS"/>
        </w:rPr>
        <w:tab/>
      </w:r>
      <w:r w:rsidRPr="0079516F">
        <w:rPr>
          <w:lang w:val="sr-Latn-RS"/>
        </w:rPr>
        <w:t xml:space="preserve">Kada aplikacija primi ovu poruku o grešci, treba prekinuti trenutnu transakciju i ponovo </w:t>
      </w:r>
      <w:r>
        <w:rPr>
          <w:lang w:val="sr-Latn-RS"/>
        </w:rPr>
        <w:t>je pokrenuti</w:t>
      </w:r>
      <w:r w:rsidRPr="0079516F">
        <w:rPr>
          <w:lang w:val="sr-Latn-RS"/>
        </w:rPr>
        <w:t xml:space="preserve">. </w:t>
      </w:r>
      <w:r>
        <w:rPr>
          <w:lang w:val="sr-Latn-RS"/>
        </w:rPr>
        <w:t>U narednom pokušaju</w:t>
      </w:r>
      <w:r w:rsidRPr="0079516F">
        <w:rPr>
          <w:lang w:val="sr-Latn-RS"/>
        </w:rPr>
        <w:t xml:space="preserve"> transakcija će videti prethodno potvrđenu promenu </w:t>
      </w:r>
      <w:r>
        <w:rPr>
          <w:lang w:val="sr-Latn-RS"/>
        </w:rPr>
        <w:t>na početku izvršenja</w:t>
      </w:r>
      <w:r w:rsidRPr="0079516F">
        <w:rPr>
          <w:lang w:val="sr-Latn-RS"/>
        </w:rPr>
        <w:t xml:space="preserve">, tako da ne postoji </w:t>
      </w:r>
      <w:r>
        <w:rPr>
          <w:lang w:val="sr-Latn-RS"/>
        </w:rPr>
        <w:t>konflikt</w:t>
      </w:r>
      <w:r w:rsidRPr="0079516F">
        <w:rPr>
          <w:lang w:val="sr-Latn-RS"/>
        </w:rPr>
        <w:t xml:space="preserve"> u korišćenju nove verzije reda kao polazne tačke za </w:t>
      </w:r>
      <w:r>
        <w:rPr>
          <w:lang w:val="sr-Latn-RS"/>
        </w:rPr>
        <w:t>izvršenje</w:t>
      </w:r>
      <w:r w:rsidRPr="0079516F">
        <w:rPr>
          <w:lang w:val="sr-Latn-RS"/>
        </w:rPr>
        <w:t xml:space="preserve"> nove transakcije. </w:t>
      </w:r>
    </w:p>
    <w:p w14:paraId="40D7F4C5" w14:textId="77777777" w:rsidR="0079516F" w:rsidRDefault="0079516F" w:rsidP="0079516F">
      <w:pPr>
        <w:jc w:val="both"/>
        <w:rPr>
          <w:lang w:val="sr-Latn-RS"/>
        </w:rPr>
      </w:pPr>
    </w:p>
    <w:p w14:paraId="64E85C56" w14:textId="77777777" w:rsidR="0079516F" w:rsidRDefault="0079516F" w:rsidP="0079516F">
      <w:pPr>
        <w:ind w:firstLine="567"/>
        <w:jc w:val="both"/>
        <w:rPr>
          <w:lang w:val="sr-Latn-RS"/>
        </w:rPr>
      </w:pPr>
      <w:r>
        <w:rPr>
          <w:lang w:val="sr-Latn-RS"/>
        </w:rPr>
        <w:t>Treba napomenuti da</w:t>
      </w:r>
      <w:r w:rsidRPr="0079516F">
        <w:rPr>
          <w:lang w:val="sr-Latn-RS"/>
        </w:rPr>
        <w:t xml:space="preserve"> samo ažurirajuće transakcije mo</w:t>
      </w:r>
      <w:r>
        <w:rPr>
          <w:lang w:val="sr-Latn-RS"/>
        </w:rPr>
        <w:t>gu zahtevati ponovno pokretanje,  dok</w:t>
      </w:r>
      <w:r w:rsidRPr="0079516F">
        <w:rPr>
          <w:lang w:val="sr-Latn-RS"/>
        </w:rPr>
        <w:t xml:space="preserve"> čitajuće transakcije nikada neće imati </w:t>
      </w:r>
      <w:r>
        <w:rPr>
          <w:lang w:val="sr-Latn-RS"/>
        </w:rPr>
        <w:t>konflikte</w:t>
      </w:r>
      <w:r w:rsidRPr="0079516F">
        <w:rPr>
          <w:lang w:val="sr-Latn-RS"/>
        </w:rPr>
        <w:t xml:space="preserve"> serijalizacije.</w:t>
      </w:r>
    </w:p>
    <w:p w14:paraId="34D302C0" w14:textId="77777777" w:rsidR="0079516F" w:rsidRDefault="0079516F" w:rsidP="0079516F">
      <w:pPr>
        <w:ind w:firstLine="567"/>
        <w:jc w:val="both"/>
        <w:rPr>
          <w:lang w:val="sr-Latn-RS"/>
        </w:rPr>
      </w:pPr>
    </w:p>
    <w:p w14:paraId="2223F32E" w14:textId="7E02C4FE" w:rsidR="002E0000" w:rsidRDefault="0079516F" w:rsidP="002E0000">
      <w:pPr>
        <w:ind w:firstLine="567"/>
        <w:jc w:val="both"/>
        <w:rPr>
          <w:lang w:val="sr-Latn-RS"/>
        </w:rPr>
      </w:pPr>
      <w:r w:rsidRPr="0079516F">
        <w:rPr>
          <w:lang w:val="sr-Latn-RS"/>
        </w:rPr>
        <w:lastRenderedPageBreak/>
        <w:t xml:space="preserve">Režim </w:t>
      </w:r>
      <w:r>
        <w:t>Repeatable Read</w:t>
      </w:r>
      <w:r w:rsidRPr="0079516F">
        <w:rPr>
          <w:lang w:val="sr-Latn-RS"/>
        </w:rPr>
        <w:t xml:space="preserve"> pruža </w:t>
      </w:r>
      <w:r>
        <w:rPr>
          <w:lang w:val="sr-Latn-RS"/>
        </w:rPr>
        <w:t>strogu garanciju</w:t>
      </w:r>
      <w:r w:rsidRPr="0079516F">
        <w:rPr>
          <w:lang w:val="sr-Latn-RS"/>
        </w:rPr>
        <w:t xml:space="preserve"> da svaka transakcija vidi potpuno stabilan prikaz baze podataka. Međutim, ovaj prikaz neće uvek biti konzistentan sa nekim serijskim  izvršavanjem konkurentnih transakcija istog nivoa</w:t>
      </w:r>
      <w:r w:rsidR="002E0000">
        <w:rPr>
          <w:lang w:val="sr-Latn-RS"/>
        </w:rPr>
        <w:t>.</w:t>
      </w:r>
      <w:r w:rsidRPr="0079516F">
        <w:rPr>
          <w:lang w:val="sr-Latn-RS"/>
        </w:rPr>
        <w:t xml:space="preserve"> </w:t>
      </w:r>
    </w:p>
    <w:p w14:paraId="5834FBCF" w14:textId="3183C881" w:rsidR="002E0000" w:rsidRDefault="002E0000" w:rsidP="002E0000">
      <w:pPr>
        <w:pStyle w:val="Heading2"/>
      </w:pPr>
      <w:r>
        <w:t xml:space="preserve"> </w:t>
      </w:r>
      <w:bookmarkStart w:id="13" w:name="_Toc135373328"/>
      <w:r>
        <w:t>Serializable nivo izolacije</w:t>
      </w:r>
      <w:bookmarkEnd w:id="13"/>
    </w:p>
    <w:p w14:paraId="61B32AF4" w14:textId="77777777" w:rsidR="002E0000" w:rsidRDefault="002E0000" w:rsidP="002E0000">
      <w:pPr>
        <w:rPr>
          <w:lang w:val="sr-Latn-RS"/>
        </w:rPr>
      </w:pPr>
    </w:p>
    <w:p w14:paraId="27AFCBFD" w14:textId="759218FE" w:rsidR="002E0000" w:rsidRDefault="00CC7B86" w:rsidP="00CC7B86">
      <w:pPr>
        <w:ind w:firstLine="431"/>
        <w:jc w:val="both"/>
        <w:rPr>
          <w:lang w:val="sr-Latn-RS"/>
        </w:rPr>
      </w:pPr>
      <w:r w:rsidRPr="00CC7B86">
        <w:rPr>
          <w:lang w:val="sr-Latn-RS"/>
        </w:rPr>
        <w:t xml:space="preserve">Nivo izolacije </w:t>
      </w:r>
      <w:r>
        <w:t xml:space="preserve">Serializable </w:t>
      </w:r>
      <w:r w:rsidRPr="00CC7B86">
        <w:rPr>
          <w:lang w:val="sr-Latn-RS"/>
        </w:rPr>
        <w:t xml:space="preserve">pruža najstrožu izolaciju transakcija. Ovaj nivo </w:t>
      </w:r>
      <w:r>
        <w:rPr>
          <w:lang w:val="sr-Latn-RS"/>
        </w:rPr>
        <w:t>simulira</w:t>
      </w:r>
      <w:r w:rsidRPr="00CC7B86">
        <w:rPr>
          <w:lang w:val="sr-Latn-RS"/>
        </w:rPr>
        <w:t xml:space="preserve"> izvršavanje transakcija ka</w:t>
      </w:r>
      <w:r>
        <w:rPr>
          <w:lang w:val="sr-Latn-RS"/>
        </w:rPr>
        <w:t>o da su izvršene sekvencijalno, jedna za drugom</w:t>
      </w:r>
      <w:r w:rsidRPr="00CC7B86">
        <w:rPr>
          <w:lang w:val="sr-Latn-RS"/>
        </w:rPr>
        <w:t xml:space="preserve">. Međutim, kao i nivo </w:t>
      </w:r>
      <w:r>
        <w:t>Repeatable Read</w:t>
      </w:r>
      <w:r w:rsidRPr="00CC7B86">
        <w:rPr>
          <w:lang w:val="sr-Latn-RS"/>
        </w:rPr>
        <w:t xml:space="preserve">, aplikacije koje koriste ovaj nivo moraju biti spremne </w:t>
      </w:r>
      <w:r>
        <w:rPr>
          <w:lang w:val="sr-Latn-RS"/>
        </w:rPr>
        <w:t>izvrše ponovo transakciju ukoliko dođe do serializacijske greške. O</w:t>
      </w:r>
      <w:r w:rsidRPr="00CC7B86">
        <w:rPr>
          <w:lang w:val="sr-Latn-RS"/>
        </w:rPr>
        <w:t xml:space="preserve">vaj nivo izolacije </w:t>
      </w:r>
      <w:r>
        <w:rPr>
          <w:lang w:val="sr-Latn-RS"/>
        </w:rPr>
        <w:t>se ponaša</w:t>
      </w:r>
      <w:r w:rsidRPr="00CC7B86">
        <w:rPr>
          <w:lang w:val="sr-Latn-RS"/>
        </w:rPr>
        <w:t xml:space="preserve"> kao i </w:t>
      </w:r>
      <w:r>
        <w:t>Repeatable Read</w:t>
      </w:r>
      <w:r w:rsidRPr="00CC7B86">
        <w:rPr>
          <w:lang w:val="sr-Latn-RS"/>
        </w:rPr>
        <w:t>, osim što prati uslove koji mogu dovesti do</w:t>
      </w:r>
      <w:r>
        <w:rPr>
          <w:lang w:val="sr-Latn-RS"/>
        </w:rPr>
        <w:t xml:space="preserve"> toga da</w:t>
      </w:r>
      <w:r w:rsidRPr="00CC7B86">
        <w:rPr>
          <w:lang w:val="sr-Latn-RS"/>
        </w:rPr>
        <w:t xml:space="preserve"> </w:t>
      </w:r>
      <w:r>
        <w:rPr>
          <w:lang w:val="sr-Latn-RS"/>
        </w:rPr>
        <w:t>konkurentne serijske transakcije</w:t>
      </w:r>
      <w:r w:rsidRPr="00CC7B86">
        <w:rPr>
          <w:lang w:val="sr-Latn-RS"/>
        </w:rPr>
        <w:t xml:space="preserve"> </w:t>
      </w:r>
      <w:r>
        <w:rPr>
          <w:lang w:val="sr-Latn-RS"/>
        </w:rPr>
        <w:t>ne budu konzistentne</w:t>
      </w:r>
      <w:r w:rsidRPr="00CC7B86">
        <w:rPr>
          <w:lang w:val="sr-Latn-RS"/>
        </w:rPr>
        <w:t xml:space="preserve"> sa svim mogućim </w:t>
      </w:r>
      <w:r>
        <w:rPr>
          <w:lang w:val="sr-Latn-RS"/>
        </w:rPr>
        <w:t xml:space="preserve">sekvencijnim izvršavanjima </w:t>
      </w:r>
      <w:r w:rsidRPr="00CC7B86">
        <w:rPr>
          <w:lang w:val="sr-Latn-RS"/>
        </w:rPr>
        <w:t>tih transakcija. Ovaj nadzor n</w:t>
      </w:r>
      <w:r>
        <w:rPr>
          <w:lang w:val="sr-Latn-RS"/>
        </w:rPr>
        <w:t>e uvodi nikakvo blokiranje osim onog koje već postoji kod</w:t>
      </w:r>
      <w:r w:rsidRPr="00CC7B86">
        <w:rPr>
          <w:lang w:val="sr-Latn-RS"/>
        </w:rPr>
        <w:t xml:space="preserve"> </w:t>
      </w:r>
      <w:r>
        <w:t>Repeatable Read</w:t>
      </w:r>
      <w:r w:rsidRPr="00CC7B86">
        <w:rPr>
          <w:lang w:val="sr-Latn-RS"/>
        </w:rPr>
        <w:t xml:space="preserve">, ali postoji dodatni trošak zbog nadzora, a otkrivanje uslova koji mogu dovesti do </w:t>
      </w:r>
      <w:r>
        <w:rPr>
          <w:lang w:val="sr-Latn-RS"/>
        </w:rPr>
        <w:t>anomalije serializacije</w:t>
      </w:r>
      <w:r w:rsidRPr="00CC7B86">
        <w:rPr>
          <w:lang w:val="sr-Latn-RS"/>
        </w:rPr>
        <w:t xml:space="preserve"> će izazvati neuspeh serijalizacije.</w:t>
      </w:r>
    </w:p>
    <w:p w14:paraId="40870D0F" w14:textId="77777777" w:rsidR="00BB24B2" w:rsidRDefault="00BB24B2" w:rsidP="00BB24B2">
      <w:pPr>
        <w:jc w:val="both"/>
        <w:rPr>
          <w:lang w:val="sr-Latn-RS"/>
        </w:rPr>
      </w:pPr>
    </w:p>
    <w:p w14:paraId="180CD9C9" w14:textId="1C68BAED" w:rsidR="00BB24B2" w:rsidRDefault="0099716B" w:rsidP="00BB24B2">
      <w:pPr>
        <w:ind w:firstLine="431"/>
        <w:jc w:val="both"/>
      </w:pPr>
      <w:r>
        <w:rPr>
          <w:lang w:val="sr-Latn-RS"/>
        </w:rPr>
        <w:t>Uzmimo za primer tabelu mojat</w:t>
      </w:r>
      <w:r w:rsidR="00BB24B2">
        <w:rPr>
          <w:lang w:val="sr-Latn-RS"/>
        </w:rPr>
        <w:t xml:space="preserve">abela koja inicijalno sadrži sledeće podatke. Pretpostavimo da </w:t>
      </w:r>
      <w:r w:rsidR="00BB24B2">
        <w:t>serializable transakcija A izvršava upit:</w:t>
      </w:r>
    </w:p>
    <w:p w14:paraId="15DE2039" w14:textId="77777777" w:rsidR="00BB24B2" w:rsidRDefault="00BB24B2" w:rsidP="00BB24B2">
      <w:pPr>
        <w:ind w:firstLine="431"/>
        <w:jc w:val="both"/>
      </w:pPr>
    </w:p>
    <w:p w14:paraId="271B1161" w14:textId="77777777" w:rsidR="00BB24B2" w:rsidRDefault="00BB24B2" w:rsidP="00BB24B2">
      <w:pPr>
        <w:keepNext/>
        <w:ind w:firstLine="431"/>
        <w:jc w:val="center"/>
      </w:pPr>
      <w:r>
        <w:rPr>
          <w:noProof/>
          <w:lang w:val="sl-SI" w:eastAsia="sl-SI"/>
        </w:rPr>
        <w:drawing>
          <wp:inline distT="0" distB="0" distL="0" distR="0" wp14:anchorId="015C7C22" wp14:editId="6CE55793">
            <wp:extent cx="3838575" cy="266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jaklasa1.JPG"/>
                    <pic:cNvPicPr/>
                  </pic:nvPicPr>
                  <pic:blipFill>
                    <a:blip r:embed="rId27">
                      <a:extLst>
                        <a:ext uri="{28A0092B-C50C-407E-A947-70E740481C1C}">
                          <a14:useLocalDpi xmlns:a14="http://schemas.microsoft.com/office/drawing/2010/main" val="0"/>
                        </a:ext>
                      </a:extLst>
                    </a:blip>
                    <a:stretch>
                      <a:fillRect/>
                    </a:stretch>
                  </pic:blipFill>
                  <pic:spPr>
                    <a:xfrm>
                      <a:off x="0" y="0"/>
                      <a:ext cx="3838575" cy="266700"/>
                    </a:xfrm>
                    <a:prstGeom prst="rect">
                      <a:avLst/>
                    </a:prstGeom>
                  </pic:spPr>
                </pic:pic>
              </a:graphicData>
            </a:graphic>
          </wp:inline>
        </w:drawing>
      </w:r>
    </w:p>
    <w:p w14:paraId="215A0A82" w14:textId="44E230FC" w:rsidR="00BB24B2" w:rsidRDefault="00BB24B2" w:rsidP="00BB24B2">
      <w:pPr>
        <w:pStyle w:val="Caption"/>
        <w:jc w:val="center"/>
      </w:pPr>
      <w:r>
        <w:t xml:space="preserve">Slika </w:t>
      </w:r>
      <w:r>
        <w:fldChar w:fldCharType="begin"/>
      </w:r>
      <w:r>
        <w:instrText xml:space="preserve"> SEQ Slika \* ARABIC </w:instrText>
      </w:r>
      <w:r>
        <w:fldChar w:fldCharType="separate"/>
      </w:r>
      <w:r w:rsidR="00B91B21">
        <w:rPr>
          <w:noProof/>
        </w:rPr>
        <w:t>12</w:t>
      </w:r>
      <w:r>
        <w:fldChar w:fldCharType="end"/>
      </w:r>
      <w:r>
        <w:t>. Upit 1</w:t>
      </w:r>
      <w:r w:rsidR="0099716B">
        <w:t xml:space="preserve"> nad tabelom mojatabela</w:t>
      </w:r>
    </w:p>
    <w:p w14:paraId="2ED7CF2D" w14:textId="5DC44119" w:rsidR="00BB24B2" w:rsidRDefault="0099716B" w:rsidP="00BB24B2">
      <w:r>
        <w:t>i onda upisuje rezultat 30 kao vrednost u novi red sa vrednošću za klasu 2. Konkurentno, serializable transakcija B izvršava:</w:t>
      </w:r>
    </w:p>
    <w:p w14:paraId="0E04EC94" w14:textId="77777777" w:rsidR="0099716B" w:rsidRDefault="0099716B" w:rsidP="0099716B">
      <w:pPr>
        <w:keepNext/>
        <w:jc w:val="center"/>
      </w:pPr>
      <w:r>
        <w:rPr>
          <w:noProof/>
          <w:lang w:val="sl-SI" w:eastAsia="sl-SI"/>
        </w:rPr>
        <w:drawing>
          <wp:inline distT="0" distB="0" distL="0" distR="0" wp14:anchorId="31573092" wp14:editId="09B75224">
            <wp:extent cx="38100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jaklasa2.JPG"/>
                    <pic:cNvPicPr/>
                  </pic:nvPicPr>
                  <pic:blipFill>
                    <a:blip r:embed="rId28">
                      <a:extLst>
                        <a:ext uri="{28A0092B-C50C-407E-A947-70E740481C1C}">
                          <a14:useLocalDpi xmlns:a14="http://schemas.microsoft.com/office/drawing/2010/main" val="0"/>
                        </a:ext>
                      </a:extLst>
                    </a:blip>
                    <a:stretch>
                      <a:fillRect/>
                    </a:stretch>
                  </pic:blipFill>
                  <pic:spPr>
                    <a:xfrm>
                      <a:off x="0" y="0"/>
                      <a:ext cx="3810000" cy="304800"/>
                    </a:xfrm>
                    <a:prstGeom prst="rect">
                      <a:avLst/>
                    </a:prstGeom>
                  </pic:spPr>
                </pic:pic>
              </a:graphicData>
            </a:graphic>
          </wp:inline>
        </w:drawing>
      </w:r>
    </w:p>
    <w:p w14:paraId="356423F5" w14:textId="7FD45255" w:rsidR="0099716B" w:rsidRDefault="0099716B" w:rsidP="0099716B">
      <w:pPr>
        <w:pStyle w:val="Caption"/>
        <w:jc w:val="center"/>
      </w:pPr>
      <w:r>
        <w:t xml:space="preserve">Slika </w:t>
      </w:r>
      <w:r>
        <w:fldChar w:fldCharType="begin"/>
      </w:r>
      <w:r>
        <w:instrText xml:space="preserve"> SEQ Slika \* ARABIC </w:instrText>
      </w:r>
      <w:r>
        <w:fldChar w:fldCharType="separate"/>
      </w:r>
      <w:r w:rsidR="00B91B21">
        <w:rPr>
          <w:noProof/>
        </w:rPr>
        <w:t>13</w:t>
      </w:r>
      <w:r>
        <w:fldChar w:fldCharType="end"/>
      </w:r>
      <w:r>
        <w:t>. Upit 2</w:t>
      </w:r>
      <w:r w:rsidRPr="0099716B">
        <w:t xml:space="preserve"> </w:t>
      </w:r>
      <w:r>
        <w:t>nad tabelom mojatabela</w:t>
      </w:r>
    </w:p>
    <w:p w14:paraId="0F677686" w14:textId="075A6929" w:rsidR="0099716B" w:rsidRPr="0099716B" w:rsidRDefault="0099716B" w:rsidP="0099716B">
      <w:r>
        <w:t>i dobija rezultat 300 koji upisuje u novi red sa vrenošću klase 1.</w:t>
      </w:r>
    </w:p>
    <w:p w14:paraId="607BE403" w14:textId="77777777" w:rsidR="00BB24B2" w:rsidRDefault="00BB24B2" w:rsidP="00BB24B2">
      <w:pPr>
        <w:jc w:val="both"/>
        <w:rPr>
          <w:lang w:val="sr-Latn-RS"/>
        </w:rPr>
      </w:pPr>
    </w:p>
    <w:p w14:paraId="58464C03" w14:textId="0E02E889" w:rsidR="00BB24B2" w:rsidRDefault="00BB24B2" w:rsidP="00BB24B2">
      <w:pPr>
        <w:jc w:val="center"/>
        <w:rPr>
          <w:lang w:val="sr-Latn-RS"/>
        </w:rPr>
      </w:pPr>
      <w:r>
        <w:rPr>
          <w:lang w:val="sr-Latn-RS"/>
        </w:rPr>
        <w:t>Tabela 2. m</w:t>
      </w:r>
      <w:r w:rsidR="0099716B">
        <w:rPr>
          <w:lang w:val="sr-Latn-RS"/>
        </w:rPr>
        <w:t>ojat</w:t>
      </w:r>
      <w:r>
        <w:rPr>
          <w:lang w:val="sr-Latn-RS"/>
        </w:rPr>
        <w:t>abela</w:t>
      </w:r>
    </w:p>
    <w:tbl>
      <w:tblPr>
        <w:tblStyle w:val="TableGrid"/>
        <w:tblW w:w="0" w:type="auto"/>
        <w:jc w:val="center"/>
        <w:tblLook w:val="04A0" w:firstRow="1" w:lastRow="0" w:firstColumn="1" w:lastColumn="0" w:noHBand="0" w:noVBand="1"/>
      </w:tblPr>
      <w:tblGrid>
        <w:gridCol w:w="763"/>
        <w:gridCol w:w="1096"/>
      </w:tblGrid>
      <w:tr w:rsidR="00BB24B2" w14:paraId="103D7E34" w14:textId="77777777" w:rsidTr="0099716B">
        <w:trPr>
          <w:trHeight w:val="259"/>
          <w:jc w:val="center"/>
        </w:trPr>
        <w:tc>
          <w:tcPr>
            <w:tcW w:w="763" w:type="dxa"/>
          </w:tcPr>
          <w:p w14:paraId="1C29D1ED" w14:textId="12F87E45" w:rsidR="00BB24B2" w:rsidRDefault="00BB24B2" w:rsidP="00BB24B2">
            <w:pPr>
              <w:jc w:val="both"/>
              <w:rPr>
                <w:lang w:val="sr-Latn-RS"/>
              </w:rPr>
            </w:pPr>
            <w:r>
              <w:rPr>
                <w:lang w:val="sr-Latn-RS"/>
              </w:rPr>
              <w:t>Klasa</w:t>
            </w:r>
          </w:p>
        </w:tc>
        <w:tc>
          <w:tcPr>
            <w:tcW w:w="1096" w:type="dxa"/>
          </w:tcPr>
          <w:p w14:paraId="0B672D32" w14:textId="6210E97E" w:rsidR="00BB24B2" w:rsidRDefault="00BB24B2" w:rsidP="00BB24B2">
            <w:pPr>
              <w:jc w:val="both"/>
              <w:rPr>
                <w:lang w:val="sr-Latn-RS"/>
              </w:rPr>
            </w:pPr>
            <w:r>
              <w:rPr>
                <w:lang w:val="sr-Latn-RS"/>
              </w:rPr>
              <w:t>Vrednost</w:t>
            </w:r>
          </w:p>
        </w:tc>
      </w:tr>
      <w:tr w:rsidR="00BB24B2" w14:paraId="0D610F26" w14:textId="77777777" w:rsidTr="0099716B">
        <w:trPr>
          <w:trHeight w:val="259"/>
          <w:jc w:val="center"/>
        </w:trPr>
        <w:tc>
          <w:tcPr>
            <w:tcW w:w="763" w:type="dxa"/>
          </w:tcPr>
          <w:p w14:paraId="221F5CB8" w14:textId="3DDA6B1A" w:rsidR="00BB24B2" w:rsidRDefault="00BB24B2" w:rsidP="00BB24B2">
            <w:pPr>
              <w:jc w:val="both"/>
              <w:rPr>
                <w:lang w:val="sr-Latn-RS"/>
              </w:rPr>
            </w:pPr>
            <w:r>
              <w:rPr>
                <w:lang w:val="sr-Latn-RS"/>
              </w:rPr>
              <w:t>1</w:t>
            </w:r>
          </w:p>
        </w:tc>
        <w:tc>
          <w:tcPr>
            <w:tcW w:w="1096" w:type="dxa"/>
          </w:tcPr>
          <w:p w14:paraId="2834D1CB" w14:textId="7F4BA699" w:rsidR="00BB24B2" w:rsidRDefault="00BB24B2" w:rsidP="00BB24B2">
            <w:pPr>
              <w:jc w:val="both"/>
              <w:rPr>
                <w:lang w:val="sr-Latn-RS"/>
              </w:rPr>
            </w:pPr>
            <w:r>
              <w:rPr>
                <w:lang w:val="sr-Latn-RS"/>
              </w:rPr>
              <w:t>10</w:t>
            </w:r>
          </w:p>
        </w:tc>
      </w:tr>
      <w:tr w:rsidR="00BB24B2" w14:paraId="2A3A389F" w14:textId="77777777" w:rsidTr="0099716B">
        <w:trPr>
          <w:trHeight w:val="272"/>
          <w:jc w:val="center"/>
        </w:trPr>
        <w:tc>
          <w:tcPr>
            <w:tcW w:w="763" w:type="dxa"/>
          </w:tcPr>
          <w:p w14:paraId="5F8ED355" w14:textId="144339D7" w:rsidR="00BB24B2" w:rsidRDefault="00BB24B2" w:rsidP="00BB24B2">
            <w:pPr>
              <w:jc w:val="both"/>
              <w:rPr>
                <w:lang w:val="sr-Latn-RS"/>
              </w:rPr>
            </w:pPr>
            <w:r>
              <w:rPr>
                <w:lang w:val="sr-Latn-RS"/>
              </w:rPr>
              <w:t>1</w:t>
            </w:r>
          </w:p>
        </w:tc>
        <w:tc>
          <w:tcPr>
            <w:tcW w:w="1096" w:type="dxa"/>
          </w:tcPr>
          <w:p w14:paraId="054E5C5E" w14:textId="720EA320" w:rsidR="00BB24B2" w:rsidRDefault="00BB24B2" w:rsidP="00BB24B2">
            <w:pPr>
              <w:jc w:val="both"/>
              <w:rPr>
                <w:lang w:val="sr-Latn-RS"/>
              </w:rPr>
            </w:pPr>
            <w:r>
              <w:rPr>
                <w:lang w:val="sr-Latn-RS"/>
              </w:rPr>
              <w:t>20</w:t>
            </w:r>
          </w:p>
        </w:tc>
      </w:tr>
      <w:tr w:rsidR="00BB24B2" w14:paraId="5A01CFD6" w14:textId="77777777" w:rsidTr="0099716B">
        <w:trPr>
          <w:trHeight w:val="259"/>
          <w:jc w:val="center"/>
        </w:trPr>
        <w:tc>
          <w:tcPr>
            <w:tcW w:w="763" w:type="dxa"/>
          </w:tcPr>
          <w:p w14:paraId="169B07A0" w14:textId="36950168" w:rsidR="00BB24B2" w:rsidRDefault="00BB24B2" w:rsidP="00BB24B2">
            <w:pPr>
              <w:jc w:val="both"/>
              <w:rPr>
                <w:lang w:val="sr-Latn-RS"/>
              </w:rPr>
            </w:pPr>
            <w:r>
              <w:rPr>
                <w:lang w:val="sr-Latn-RS"/>
              </w:rPr>
              <w:t>2</w:t>
            </w:r>
          </w:p>
        </w:tc>
        <w:tc>
          <w:tcPr>
            <w:tcW w:w="1096" w:type="dxa"/>
          </w:tcPr>
          <w:p w14:paraId="54805320" w14:textId="0D63B326" w:rsidR="00BB24B2" w:rsidRDefault="00BB24B2" w:rsidP="00BB24B2">
            <w:pPr>
              <w:jc w:val="both"/>
              <w:rPr>
                <w:lang w:val="sr-Latn-RS"/>
              </w:rPr>
            </w:pPr>
            <w:r>
              <w:rPr>
                <w:lang w:val="sr-Latn-RS"/>
              </w:rPr>
              <w:t>100</w:t>
            </w:r>
          </w:p>
        </w:tc>
      </w:tr>
      <w:tr w:rsidR="00BB24B2" w14:paraId="2E724B0D" w14:textId="77777777" w:rsidTr="0099716B">
        <w:trPr>
          <w:trHeight w:val="259"/>
          <w:jc w:val="center"/>
        </w:trPr>
        <w:tc>
          <w:tcPr>
            <w:tcW w:w="763" w:type="dxa"/>
          </w:tcPr>
          <w:p w14:paraId="128F1D16" w14:textId="44DC6D68" w:rsidR="00BB24B2" w:rsidRDefault="00BB24B2" w:rsidP="00BB24B2">
            <w:pPr>
              <w:jc w:val="both"/>
              <w:rPr>
                <w:lang w:val="sr-Latn-RS"/>
              </w:rPr>
            </w:pPr>
            <w:r>
              <w:rPr>
                <w:lang w:val="sr-Latn-RS"/>
              </w:rPr>
              <w:t>2</w:t>
            </w:r>
          </w:p>
        </w:tc>
        <w:tc>
          <w:tcPr>
            <w:tcW w:w="1096" w:type="dxa"/>
          </w:tcPr>
          <w:p w14:paraId="175B8E64" w14:textId="575DF5E3" w:rsidR="00BB24B2" w:rsidRDefault="00BB24B2" w:rsidP="00BB24B2">
            <w:pPr>
              <w:jc w:val="both"/>
              <w:rPr>
                <w:lang w:val="sr-Latn-RS"/>
              </w:rPr>
            </w:pPr>
            <w:r>
              <w:rPr>
                <w:lang w:val="sr-Latn-RS"/>
              </w:rPr>
              <w:t>200</w:t>
            </w:r>
          </w:p>
        </w:tc>
      </w:tr>
    </w:tbl>
    <w:p w14:paraId="301476DA" w14:textId="77777777" w:rsidR="0099716B" w:rsidRDefault="0099716B" w:rsidP="00BB24B2">
      <w:pPr>
        <w:jc w:val="both"/>
        <w:rPr>
          <w:lang w:val="sr-Latn-RS"/>
        </w:rPr>
      </w:pPr>
    </w:p>
    <w:p w14:paraId="0BE71E29" w14:textId="18453FD2" w:rsidR="00BB24B2" w:rsidRDefault="0099716B" w:rsidP="00BB24B2">
      <w:pPr>
        <w:jc w:val="both"/>
        <w:rPr>
          <w:lang w:val="sr-Latn-RS"/>
        </w:rPr>
      </w:pPr>
      <w:r>
        <w:rPr>
          <w:lang w:val="sr-Latn-RS"/>
        </w:rPr>
        <w:t>Onda obe transakcije pokušavaju da potvrde svoje operacije. Jednoj transakciji će biti dozvoljeno da potvrdi svoje promene dok će druga morati da odradi roll back  sa porukom:</w:t>
      </w:r>
    </w:p>
    <w:p w14:paraId="457ADB5E" w14:textId="77777777" w:rsidR="0099716B" w:rsidRDefault="0099716B" w:rsidP="00BB24B2">
      <w:pPr>
        <w:jc w:val="both"/>
      </w:pPr>
    </w:p>
    <w:p w14:paraId="66A30D61" w14:textId="0D710FE1" w:rsidR="0099716B" w:rsidRDefault="0099716B" w:rsidP="0099716B">
      <w:pPr>
        <w:jc w:val="center"/>
        <w:rPr>
          <w:i/>
        </w:rPr>
      </w:pPr>
      <w:r w:rsidRPr="0099716B">
        <w:rPr>
          <w:i/>
        </w:rPr>
        <w:t>ERROR: could not serialize access due to read/write dependencies among transactions</w:t>
      </w:r>
    </w:p>
    <w:p w14:paraId="153E7A92" w14:textId="77777777" w:rsidR="0099716B" w:rsidRDefault="0099716B" w:rsidP="0099716B">
      <w:pPr>
        <w:rPr>
          <w:i/>
        </w:rPr>
      </w:pPr>
    </w:p>
    <w:p w14:paraId="18F0E937" w14:textId="2655764B" w:rsidR="0099716B" w:rsidRDefault="0099716B" w:rsidP="0099716B">
      <w:pPr>
        <w:rPr>
          <w:lang w:val="sr-Latn-RS"/>
        </w:rPr>
      </w:pPr>
      <w:r>
        <w:rPr>
          <w:lang w:val="sr-Latn-RS"/>
        </w:rPr>
        <w:t>Da je A se izvršila pre B, B bi izračunala sumu 330, a ne 300. Slično tome, drugi redosled bi rezultirao drugom sumom za transakciju A.</w:t>
      </w:r>
    </w:p>
    <w:p w14:paraId="71ACE9F0" w14:textId="77777777" w:rsidR="00815900" w:rsidRPr="00815900" w:rsidRDefault="00815900" w:rsidP="00815900">
      <w:pPr>
        <w:rPr>
          <w:lang w:val="sr-Latn-RS"/>
        </w:rPr>
      </w:pPr>
    </w:p>
    <w:p w14:paraId="1197A216" w14:textId="0A931BE4" w:rsidR="00815900" w:rsidRDefault="00815900" w:rsidP="00815900">
      <w:pPr>
        <w:ind w:firstLine="720"/>
        <w:jc w:val="both"/>
        <w:rPr>
          <w:lang w:val="sr-Latn-RS"/>
        </w:rPr>
      </w:pPr>
      <w:r w:rsidRPr="00815900">
        <w:rPr>
          <w:lang w:val="sr-Latn-RS"/>
        </w:rPr>
        <w:t>Kada se oslanjamo na serijalizabilne transakcije kako bismo sprečili anomalije, važno je da se podaci pročitani iz trajne korisničke tabele ne smatraju validnim sve dok transakcija koja ih je pročitala nije</w:t>
      </w:r>
      <w:r w:rsidR="00271FE5">
        <w:rPr>
          <w:lang w:val="sr-Latn-RS"/>
        </w:rPr>
        <w:t xml:space="preserve"> </w:t>
      </w:r>
      <w:r w:rsidR="00271FE5" w:rsidRPr="00815900">
        <w:rPr>
          <w:lang w:val="sr-Latn-RS"/>
        </w:rPr>
        <w:t>uspešno</w:t>
      </w:r>
      <w:r w:rsidRPr="00815900">
        <w:rPr>
          <w:lang w:val="sr-Latn-RS"/>
        </w:rPr>
        <w:t xml:space="preserve"> potvrđena. Ovo važi čak i za </w:t>
      </w:r>
      <w:r w:rsidR="00271FE5">
        <w:rPr>
          <w:lang w:val="sr-Latn-RS"/>
        </w:rPr>
        <w:t>read-only</w:t>
      </w:r>
      <w:r w:rsidRPr="00815900">
        <w:rPr>
          <w:lang w:val="sr-Latn-RS"/>
        </w:rPr>
        <w:t xml:space="preserve"> transakcije, osim u slučaju </w:t>
      </w:r>
      <w:r w:rsidR="00271FE5" w:rsidRPr="00271FE5">
        <w:rPr>
          <w:i/>
        </w:rPr>
        <w:t>deferrable</w:t>
      </w:r>
      <w:r w:rsidR="00271FE5" w:rsidRPr="00815900">
        <w:rPr>
          <w:lang w:val="sr-Latn-RS"/>
        </w:rPr>
        <w:t xml:space="preserve"> </w:t>
      </w:r>
      <w:r w:rsidR="00271FE5">
        <w:rPr>
          <w:lang w:val="sr-Latn-RS"/>
        </w:rPr>
        <w:t>read-only</w:t>
      </w:r>
      <w:r w:rsidRPr="00815900">
        <w:rPr>
          <w:lang w:val="sr-Latn-RS"/>
        </w:rPr>
        <w:t xml:space="preserve"> transa</w:t>
      </w:r>
      <w:r w:rsidR="00271FE5">
        <w:rPr>
          <w:lang w:val="sr-Latn-RS"/>
        </w:rPr>
        <w:t>kcija</w:t>
      </w:r>
      <w:r w:rsidRPr="00815900">
        <w:rPr>
          <w:lang w:val="sr-Latn-RS"/>
        </w:rPr>
        <w:t xml:space="preserve"> gde se podaci koji su pročitani smatraju validnim </w:t>
      </w:r>
      <w:r w:rsidRPr="00815900">
        <w:rPr>
          <w:lang w:val="sr-Latn-RS"/>
        </w:rPr>
        <w:lastRenderedPageBreak/>
        <w:t xml:space="preserve">odmah po čitanju, jer takva transakcija čeka da </w:t>
      </w:r>
      <w:r w:rsidR="00271FE5">
        <w:rPr>
          <w:lang w:val="sr-Latn-RS"/>
        </w:rPr>
        <w:t xml:space="preserve">dobije </w:t>
      </w:r>
      <w:r w:rsidR="00271FE5" w:rsidRPr="00271FE5">
        <w:rPr>
          <w:i/>
          <w:lang w:val="sr-Latn-RS"/>
        </w:rPr>
        <w:t>snapshot</w:t>
      </w:r>
      <w:r w:rsidR="00271FE5">
        <w:rPr>
          <w:lang w:val="sr-Latn-RS"/>
        </w:rPr>
        <w:t xml:space="preserve"> koji sigurno nema takvih </w:t>
      </w:r>
      <w:r w:rsidRPr="00815900">
        <w:rPr>
          <w:lang w:val="sr-Latn-RS"/>
        </w:rPr>
        <w:t xml:space="preserve">problema pre nego što počne sa čitanjem podataka. U svim drugim slučajevima, aplikacije ne smeju da se oslanjaju na rezultate pročitane </w:t>
      </w:r>
      <w:r w:rsidR="00271FE5">
        <w:rPr>
          <w:lang w:val="sr-Latn-RS"/>
        </w:rPr>
        <w:t>u toku</w:t>
      </w:r>
      <w:r w:rsidRPr="00815900">
        <w:rPr>
          <w:lang w:val="sr-Latn-RS"/>
        </w:rPr>
        <w:t xml:space="preserve"> trans</w:t>
      </w:r>
      <w:r w:rsidR="00271FE5">
        <w:rPr>
          <w:lang w:val="sr-Latn-RS"/>
        </w:rPr>
        <w:t>akcije koja je kasnije otkazana.</w:t>
      </w:r>
      <w:r w:rsidRPr="00815900">
        <w:rPr>
          <w:lang w:val="sr-Latn-RS"/>
        </w:rPr>
        <w:t xml:space="preserve"> </w:t>
      </w:r>
      <w:r w:rsidR="00271FE5">
        <w:rPr>
          <w:lang w:val="sr-Latn-RS"/>
        </w:rPr>
        <w:t>U</w:t>
      </w:r>
      <w:r w:rsidRPr="00815900">
        <w:rPr>
          <w:lang w:val="sr-Latn-RS"/>
        </w:rPr>
        <w:t xml:space="preserve">mesto toga, trebalo bi da pokušaju ponovno izvršavanje transakcije sve dok </w:t>
      </w:r>
      <w:r w:rsidR="00271FE5">
        <w:rPr>
          <w:lang w:val="sr-Latn-RS"/>
        </w:rPr>
        <w:t>se ona uspešno ne izvrši</w:t>
      </w:r>
      <w:r w:rsidRPr="00815900">
        <w:rPr>
          <w:lang w:val="sr-Latn-RS"/>
        </w:rPr>
        <w:t>.</w:t>
      </w:r>
    </w:p>
    <w:p w14:paraId="34436DCC" w14:textId="77777777" w:rsidR="00815900" w:rsidRPr="00815900" w:rsidRDefault="00815900" w:rsidP="00815900">
      <w:pPr>
        <w:jc w:val="both"/>
        <w:rPr>
          <w:lang w:val="sr-Latn-RS"/>
        </w:rPr>
      </w:pPr>
    </w:p>
    <w:p w14:paraId="34FE0DF8" w14:textId="0719DE3B" w:rsidR="00815900" w:rsidRDefault="00815900" w:rsidP="00271FE5">
      <w:pPr>
        <w:ind w:firstLine="567"/>
        <w:jc w:val="both"/>
        <w:rPr>
          <w:lang w:val="sr-Latn-RS"/>
        </w:rPr>
      </w:pPr>
      <w:r w:rsidRPr="00815900">
        <w:rPr>
          <w:lang w:val="sr-Latn-RS"/>
        </w:rPr>
        <w:t xml:space="preserve">Da bi se garantovala prava serijalizacija, PostgreSQL koristi </w:t>
      </w:r>
      <w:r w:rsidRPr="00271FE5">
        <w:rPr>
          <w:i/>
          <w:lang w:val="sr-Latn-RS"/>
        </w:rPr>
        <w:t>predikativno zaključavanje</w:t>
      </w:r>
      <w:r w:rsidRPr="00815900">
        <w:rPr>
          <w:lang w:val="sr-Latn-RS"/>
        </w:rPr>
        <w:t>, što znači da čuva zaključavanja koja mu omogućavaju da utvrdi kada bi upis imao uticaj na rezultat prethodnog čitanja iz konkurentne transakcije</w:t>
      </w:r>
      <w:r w:rsidR="00271FE5">
        <w:rPr>
          <w:lang w:val="sr-Latn-RS"/>
        </w:rPr>
        <w:t xml:space="preserve"> u slučaju</w:t>
      </w:r>
      <w:r w:rsidRPr="00815900">
        <w:rPr>
          <w:lang w:val="sr-Latn-RS"/>
        </w:rPr>
        <w:t xml:space="preserve"> da je prva izvršena. U PostgreSQL-u ova zaključavanja ne izazivaju blokiranje i stoga ne mogu da učestvuju u </w:t>
      </w:r>
      <w:r w:rsidR="00271FE5">
        <w:rPr>
          <w:lang w:val="sr-Latn-RS"/>
        </w:rPr>
        <w:t>prouzrokovanju deadlock-a</w:t>
      </w:r>
      <w:r w:rsidRPr="00815900">
        <w:rPr>
          <w:lang w:val="sr-Latn-RS"/>
        </w:rPr>
        <w:t>. Koriste se kako bi</w:t>
      </w:r>
      <w:r w:rsidR="007B3B22">
        <w:rPr>
          <w:lang w:val="sr-Latn-RS"/>
        </w:rPr>
        <w:t xml:space="preserve"> se</w:t>
      </w:r>
      <w:r w:rsidR="00B67B70">
        <w:rPr>
          <w:lang w:val="sr-Latn-RS"/>
        </w:rPr>
        <w:t xml:space="preserve"> identifikovale i označile</w:t>
      </w:r>
      <w:r w:rsidRPr="00815900">
        <w:rPr>
          <w:lang w:val="sr-Latn-RS"/>
        </w:rPr>
        <w:t xml:space="preserve"> zavisnosti među konkurentnim serijalizabilnim transakcijama koje u određenim kombinacijama mogu dovesti do serijalizacijskih anomalija. Za razliku od toga, transakcija koja koristi Read Committed ili Repeatable Read nivo izolacije kako bi obezbedila </w:t>
      </w:r>
      <w:r w:rsidR="007B3B22">
        <w:rPr>
          <w:lang w:val="sr-Latn-RS"/>
        </w:rPr>
        <w:t>konzistentnost</w:t>
      </w:r>
      <w:r w:rsidRPr="00815900">
        <w:rPr>
          <w:lang w:val="sr-Latn-RS"/>
        </w:rPr>
        <w:t xml:space="preserve"> podataka može da zaključa celu tabelu, što može blokirati druge korisnike koji pokušavaju da koriste tu tabelu, ili može koristiti SELECT FOR UPDATE ili SELECT FOR SHARE koji ne samo da mogu blokirati druge transakcije, već mogu izazvati i pristup disku.</w:t>
      </w:r>
    </w:p>
    <w:p w14:paraId="71903D7D" w14:textId="77777777" w:rsidR="002D0C5E" w:rsidRDefault="002D0C5E" w:rsidP="00271FE5">
      <w:pPr>
        <w:ind w:firstLine="567"/>
        <w:jc w:val="both"/>
        <w:rPr>
          <w:lang w:val="sr-Latn-RS"/>
        </w:rPr>
      </w:pPr>
    </w:p>
    <w:p w14:paraId="4593CE35" w14:textId="56BAA2E6" w:rsidR="002D0C5E" w:rsidRPr="0099716B" w:rsidRDefault="002D0C5E" w:rsidP="00271FE5">
      <w:pPr>
        <w:ind w:firstLine="567"/>
        <w:jc w:val="both"/>
        <w:rPr>
          <w:lang w:val="sr-Latn-RS"/>
        </w:rPr>
      </w:pPr>
      <w:r>
        <w:rPr>
          <w:lang w:val="sr-Latn-RS"/>
        </w:rPr>
        <w:t>Konzistentna</w:t>
      </w:r>
      <w:r w:rsidRPr="002D0C5E">
        <w:rPr>
          <w:lang w:val="sr-Latn-RS"/>
        </w:rPr>
        <w:t xml:space="preserve"> upotreba serijalizabilnih transakcija može olakšati razvoj. Garancija da će bilo koji skup uspešno potvrđenih konkurentnih serijalizabilnih transakcija imati isti efekat kao da su izvršene jedna za drugom znači da, ako možete dokazati da će jedna transakcija, kako je napisana, ispravno obaviti svoj posao kada se izvrši sama, možete imati poverenja da će ispravno obaviti svoj posao u bilo kojoj kombinaciji serijalizabilnih transakcija, čak i bez ikakvih informacija o tome šta bi druge transakcije mogle da urade, ili se neće uspešno potvrditi. Važno je da okruženje koje koristi ovu tehniku ima generalizovan način za rukovanje greškama serijalizacije (koje uvek vraćaju SQLSTATE vrednost '40001'), jer će biti veoma teško predvideti tačno koje transakcije mogu doprineti zavisnostima čitanja/upisa i moraju biti poništene radi sprečavanja serijalizacijskih anomalija. Praćenje zavisnosti čitanja/upisa ima svoju cenu, kao i ponovno pokretanje transakcija koje su završene greškom serijalizacije, ali u odnosu na cenu i blokiranje koje su uključeni u upotrebu eksplicitnih zaključavanja i SELECT FOR UPDATE ili SELECT FOR SHARE, serijalizabilne transakcije su najbolji izbor za performanse u određenim okruženjima.</w:t>
      </w:r>
    </w:p>
    <w:p w14:paraId="5707625E" w14:textId="2271E911" w:rsidR="00FA7636" w:rsidRDefault="00FA7636" w:rsidP="00FA7636">
      <w:pPr>
        <w:pStyle w:val="Heading1"/>
        <w:rPr>
          <w:lang w:val="sr-Latn-RS"/>
        </w:rPr>
      </w:pPr>
      <w:bookmarkStart w:id="14" w:name="_Toc135373329"/>
      <w:r>
        <w:rPr>
          <w:lang w:val="sr-Latn-RS"/>
        </w:rPr>
        <w:t>Zaključavanje</w:t>
      </w:r>
      <w:bookmarkEnd w:id="14"/>
    </w:p>
    <w:p w14:paraId="28D65D89" w14:textId="77777777" w:rsidR="002D0C5E" w:rsidRDefault="002D0C5E" w:rsidP="002D0C5E">
      <w:pPr>
        <w:rPr>
          <w:lang w:val="sr-Latn-RS"/>
        </w:rPr>
      </w:pPr>
    </w:p>
    <w:p w14:paraId="14D97138" w14:textId="7DCE2F53" w:rsidR="00BC7AFE" w:rsidRDefault="002D0C5E" w:rsidP="00BC7AFE">
      <w:pPr>
        <w:ind w:firstLine="567"/>
        <w:jc w:val="both"/>
        <w:rPr>
          <w:lang w:val="sr-Latn-RS"/>
        </w:rPr>
      </w:pPr>
      <w:r w:rsidRPr="002D0C5E">
        <w:rPr>
          <w:lang w:val="sr-Latn-RS"/>
        </w:rPr>
        <w:t xml:space="preserve">PostgreSQL pruža različite režime zaključavanja kako bi kontrolisao paralelni pristup podacima u tabelama. Ovi režimi mogu se koristiti za zaključavanje kontrolisano od strane aplikacije u situacijama kada MVCC ne daje željeno ponašanje. Takođe, većina PostgreSQL komandi automatski </w:t>
      </w:r>
      <w:r w:rsidR="002F4ACA">
        <w:rPr>
          <w:lang w:val="sr-Latn-RS"/>
        </w:rPr>
        <w:t>dobija</w:t>
      </w:r>
      <w:r w:rsidRPr="002D0C5E">
        <w:rPr>
          <w:lang w:val="sr-Latn-RS"/>
        </w:rPr>
        <w:t xml:space="preserve"> zaključavanje odgovarajućih režima kako bi osigurale da se referencirane tabele ne brišu ili modifikuju na </w:t>
      </w:r>
      <w:r>
        <w:rPr>
          <w:lang w:val="sr-Latn-RS"/>
        </w:rPr>
        <w:t>nepodržane</w:t>
      </w:r>
      <w:r w:rsidRPr="002D0C5E">
        <w:rPr>
          <w:lang w:val="sr-Latn-RS"/>
        </w:rPr>
        <w:t xml:space="preserve"> načine tokom izvršavanja komande</w:t>
      </w:r>
      <w:r w:rsidR="00715C9F">
        <w:rPr>
          <w:lang w:val="sr-Latn-RS"/>
        </w:rPr>
        <w:t>[6]</w:t>
      </w:r>
      <w:r w:rsidRPr="002D0C5E">
        <w:rPr>
          <w:lang w:val="sr-Latn-RS"/>
        </w:rPr>
        <w:t>.</w:t>
      </w:r>
    </w:p>
    <w:p w14:paraId="74D93141" w14:textId="43CBF24C" w:rsidR="00BC7AFE" w:rsidRDefault="00BC7AFE" w:rsidP="00BC7AFE">
      <w:pPr>
        <w:pStyle w:val="Heading2"/>
      </w:pPr>
      <w:r>
        <w:t xml:space="preserve"> </w:t>
      </w:r>
      <w:bookmarkStart w:id="15" w:name="_Toc135373330"/>
      <w:r>
        <w:t>Zaključavanja na nivou tabele</w:t>
      </w:r>
      <w:bookmarkEnd w:id="15"/>
    </w:p>
    <w:p w14:paraId="6FDB1BF1" w14:textId="77777777" w:rsidR="00BC7AFE" w:rsidRDefault="00BC7AFE" w:rsidP="00BC7AFE">
      <w:pPr>
        <w:rPr>
          <w:lang w:val="sr-Latn-RS"/>
        </w:rPr>
      </w:pPr>
    </w:p>
    <w:p w14:paraId="42FD22A9" w14:textId="1234E06E" w:rsidR="00BC7AFE" w:rsidRPr="00BC7AFE" w:rsidRDefault="00BC7AFE" w:rsidP="00BC7AFE">
      <w:pPr>
        <w:ind w:firstLine="431"/>
        <w:jc w:val="both"/>
        <w:rPr>
          <w:lang w:val="sr-Latn-RS"/>
        </w:rPr>
      </w:pPr>
      <w:r w:rsidRPr="00BC7AFE">
        <w:rPr>
          <w:lang w:val="sr-Latn-RS"/>
        </w:rPr>
        <w:t xml:space="preserve">U nastavku je prikazan spisak dostupnih režima zaključavanja i konteksti u kojima se automatski koriste u PostgreSQL-u. </w:t>
      </w:r>
      <w:r>
        <w:rPr>
          <w:lang w:val="sr-Latn-RS"/>
        </w:rPr>
        <w:t>Bilo koje</w:t>
      </w:r>
      <w:r w:rsidRPr="00BC7AFE">
        <w:rPr>
          <w:lang w:val="sr-Latn-RS"/>
        </w:rPr>
        <w:t xml:space="preserve"> </w:t>
      </w:r>
      <w:r>
        <w:rPr>
          <w:lang w:val="sr-Latn-RS"/>
        </w:rPr>
        <w:t>zaključavanje se može koristiti</w:t>
      </w:r>
      <w:r w:rsidRPr="00BC7AFE">
        <w:rPr>
          <w:lang w:val="sr-Latn-RS"/>
        </w:rPr>
        <w:t xml:space="preserve"> komandom LOCK. Do neke mere, imena </w:t>
      </w:r>
      <w:r>
        <w:rPr>
          <w:lang w:val="sr-Latn-RS"/>
        </w:rPr>
        <w:t>prikazuju</w:t>
      </w:r>
      <w:r w:rsidRPr="00BC7AFE">
        <w:rPr>
          <w:lang w:val="sr-Latn-RS"/>
        </w:rPr>
        <w:t xml:space="preserve"> tipičnu upotrebu svakog režima zaključavanja, ali semantika je ista za sve. Jedina prava razlika između jednog režima zaključavanja i drugog je </w:t>
      </w:r>
      <w:r w:rsidRPr="00BC7AFE">
        <w:rPr>
          <w:lang w:val="sr-Latn-RS"/>
        </w:rPr>
        <w:lastRenderedPageBreak/>
        <w:t xml:space="preserve">skup režima zaključavanja sa kojima svaki od njih </w:t>
      </w:r>
      <w:r>
        <w:rPr>
          <w:lang w:val="sr-Latn-RS"/>
        </w:rPr>
        <w:t>izaziva konflikt</w:t>
      </w:r>
      <w:r w:rsidRPr="00BC7AFE">
        <w:rPr>
          <w:lang w:val="sr-Latn-RS"/>
        </w:rPr>
        <w:t xml:space="preserve"> (</w:t>
      </w:r>
      <w:r w:rsidR="009206FA">
        <w:rPr>
          <w:lang w:val="sr-Latn-RS"/>
        </w:rPr>
        <w:t>tabela 3</w:t>
      </w:r>
      <w:r w:rsidRPr="00BC7AFE">
        <w:rPr>
          <w:lang w:val="sr-Latn-RS"/>
        </w:rPr>
        <w:t xml:space="preserve">). Dve transakcije ne mogu </w:t>
      </w:r>
      <w:r>
        <w:rPr>
          <w:lang w:val="sr-Latn-RS"/>
        </w:rPr>
        <w:t>istovremeno držati zaključavanje</w:t>
      </w:r>
      <w:r w:rsidRPr="00BC7AFE">
        <w:rPr>
          <w:lang w:val="sr-Latn-RS"/>
        </w:rPr>
        <w:t xml:space="preserve"> konfliktnih režima na istoj tabeli. Zaključavanja </w:t>
      </w:r>
      <w:r w:rsidR="001C5A95">
        <w:rPr>
          <w:lang w:val="sr-Latn-RS"/>
        </w:rPr>
        <w:t>kod kojih ne dolazi do konflikta</w:t>
      </w:r>
      <w:r w:rsidRPr="00BC7AFE">
        <w:rPr>
          <w:lang w:val="sr-Latn-RS"/>
        </w:rPr>
        <w:t xml:space="preserve"> mogu biti </w:t>
      </w:r>
      <w:r w:rsidR="001C5A95">
        <w:rPr>
          <w:lang w:val="sr-Latn-RS"/>
        </w:rPr>
        <w:t>korišćena</w:t>
      </w:r>
      <w:r w:rsidRPr="00BC7AFE">
        <w:rPr>
          <w:lang w:val="sr-Latn-RS"/>
        </w:rPr>
        <w:t xml:space="preserve"> istovremeno od strane </w:t>
      </w:r>
      <w:r w:rsidR="001C5A95">
        <w:rPr>
          <w:lang w:val="sr-Latn-RS"/>
        </w:rPr>
        <w:t>više</w:t>
      </w:r>
      <w:r w:rsidRPr="00BC7AFE">
        <w:rPr>
          <w:lang w:val="sr-Latn-RS"/>
        </w:rPr>
        <w:t xml:space="preserve"> transakcija. </w:t>
      </w:r>
      <w:r w:rsidR="001C5A95" w:rsidRPr="00BC7AFE">
        <w:rPr>
          <w:lang w:val="sr-Latn-RS"/>
        </w:rPr>
        <w:t>Svi ovi režimi zaključavanja su nivoa tabele, čak i ako ime sadrži reč "row".</w:t>
      </w:r>
    </w:p>
    <w:p w14:paraId="04278D28" w14:textId="77777777" w:rsidR="00BC7AFE" w:rsidRPr="00BC7AFE" w:rsidRDefault="00BC7AFE" w:rsidP="00BC7AFE">
      <w:pPr>
        <w:jc w:val="both"/>
        <w:rPr>
          <w:lang w:val="sr-Latn-RS"/>
        </w:rPr>
      </w:pPr>
    </w:p>
    <w:p w14:paraId="406B22D5" w14:textId="2D7FFF16" w:rsidR="001C5A95" w:rsidRDefault="001C5A95" w:rsidP="001C5A95">
      <w:pPr>
        <w:jc w:val="both"/>
      </w:pPr>
      <w:r w:rsidRPr="001C5A95">
        <w:rPr>
          <w:b/>
        </w:rPr>
        <w:t>ACCESS SHARE (AccessShareLock)</w:t>
      </w:r>
      <w:r>
        <w:rPr>
          <w:b/>
        </w:rPr>
        <w:t xml:space="preserve"> </w:t>
      </w:r>
    </w:p>
    <w:p w14:paraId="210D3A84" w14:textId="77777777" w:rsidR="001C5A95" w:rsidRDefault="001C5A95" w:rsidP="001C5A95">
      <w:pPr>
        <w:jc w:val="both"/>
      </w:pPr>
    </w:p>
    <w:p w14:paraId="2406EAB4" w14:textId="69B7AFF8" w:rsidR="001C5A95" w:rsidRDefault="001C5A95" w:rsidP="00C50DA8">
      <w:pPr>
        <w:ind w:left="720"/>
        <w:jc w:val="both"/>
      </w:pPr>
      <w:r>
        <w:t xml:space="preserve">SELECT naredba </w:t>
      </w:r>
      <w:r w:rsidR="00C50DA8">
        <w:t>dobijaju</w:t>
      </w:r>
      <w:r>
        <w:t xml:space="preserve"> zaključavanje ovog režima na referenciranim tabelama. Generalno, bilo koji upit koji samo čita tabelu i ne menja je dobija zaključavanje </w:t>
      </w:r>
      <w:r w:rsidR="006E2D61">
        <w:t>ove</w:t>
      </w:r>
      <w:r>
        <w:t xml:space="preserve"> </w:t>
      </w:r>
      <w:r w:rsidR="006E2D61">
        <w:t>vrste</w:t>
      </w:r>
      <w:r>
        <w:t>.</w:t>
      </w:r>
    </w:p>
    <w:p w14:paraId="779BE5CA" w14:textId="77777777" w:rsidR="006E2D61" w:rsidRDefault="006E2D61" w:rsidP="006E2D61">
      <w:pPr>
        <w:jc w:val="both"/>
      </w:pPr>
    </w:p>
    <w:p w14:paraId="32CB72B1" w14:textId="50EFEBE6" w:rsidR="006E2D61" w:rsidRDefault="006E2D61" w:rsidP="006E2D61">
      <w:pPr>
        <w:jc w:val="both"/>
        <w:rPr>
          <w:b/>
        </w:rPr>
      </w:pPr>
      <w:r w:rsidRPr="006E2D61">
        <w:rPr>
          <w:b/>
        </w:rPr>
        <w:t>ROW SHARE (RowShareLock)</w:t>
      </w:r>
    </w:p>
    <w:p w14:paraId="1F39C8AC" w14:textId="77777777" w:rsidR="006E2D61" w:rsidRDefault="006E2D61" w:rsidP="006E2D61">
      <w:pPr>
        <w:jc w:val="both"/>
        <w:rPr>
          <w:b/>
        </w:rPr>
      </w:pPr>
    </w:p>
    <w:p w14:paraId="06D43A77" w14:textId="5CB8DB18" w:rsidR="006E2D61" w:rsidRDefault="006E2D61" w:rsidP="006E2D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ind w:left="567"/>
        <w:jc w:val="both"/>
      </w:pPr>
      <w:r w:rsidRPr="006E2D61">
        <w:t xml:space="preserve">SELECT naredba </w:t>
      </w:r>
      <w:r w:rsidR="00C50DA8">
        <w:t xml:space="preserve">dobijaja </w:t>
      </w:r>
      <w:r w:rsidRPr="006E2D61">
        <w:t>zaključavanje ovog režima na svim tabelama na kojima je specificirana jedna od opcija FOR UPDATE, FOR NO KEY UPDA</w:t>
      </w:r>
      <w:r w:rsidR="00C50DA8">
        <w:t>TE, FOR SHARE ili FOR KEY SHARE.</w:t>
      </w:r>
    </w:p>
    <w:p w14:paraId="6845B4DB" w14:textId="77777777" w:rsidR="00C50DA8" w:rsidRDefault="00C50DA8" w:rsidP="00C50D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pPr>
    </w:p>
    <w:p w14:paraId="553831DD" w14:textId="6E77D42B" w:rsidR="00C50DA8" w:rsidRDefault="00C50DA8" w:rsidP="00C50D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rPr>
          <w:b/>
        </w:rPr>
      </w:pPr>
      <w:r w:rsidRPr="00C50DA8">
        <w:rPr>
          <w:b/>
        </w:rPr>
        <w:t>ROW EXCLUSIVE (RowExclusiveLock)</w:t>
      </w:r>
    </w:p>
    <w:p w14:paraId="06135C80" w14:textId="77777777" w:rsidR="00C50DA8" w:rsidRDefault="00C50DA8" w:rsidP="00C50D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rPr>
          <w:b/>
        </w:rPr>
      </w:pPr>
    </w:p>
    <w:p w14:paraId="081F18C8" w14:textId="3ABA1C15" w:rsidR="00C50DA8" w:rsidRDefault="00C50DA8" w:rsidP="00C50D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ind w:left="567"/>
        <w:jc w:val="both"/>
      </w:pPr>
      <w:r>
        <w:t xml:space="preserve">Komande UPDATE, DELETE, INSERT i MERGE dobijaju zaključavanje ovog tipa na zadatim tabelama. Generalno, </w:t>
      </w:r>
      <w:r w:rsidRPr="00C50DA8">
        <w:t xml:space="preserve">ovaj režim zaključavanja će biti </w:t>
      </w:r>
      <w:r>
        <w:t>dobijen</w:t>
      </w:r>
      <w:r w:rsidRPr="00C50DA8">
        <w:t xml:space="preserve"> od strane svake naredbe koja vrši izmene nad podacima u tabeli.</w:t>
      </w:r>
    </w:p>
    <w:p w14:paraId="26F5D91C" w14:textId="77777777" w:rsidR="00C50DA8" w:rsidRDefault="00C50DA8" w:rsidP="00C50D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pPr>
    </w:p>
    <w:p w14:paraId="4096CCA1" w14:textId="783C8BCE" w:rsidR="00C50DA8" w:rsidRPr="00C50DA8" w:rsidRDefault="00C50DA8" w:rsidP="00C50D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rPr>
          <w:b/>
        </w:rPr>
      </w:pPr>
      <w:r w:rsidRPr="00C50DA8">
        <w:rPr>
          <w:b/>
        </w:rPr>
        <w:t>SHARE UPDATE EXCLUSIVE (ShareUpdateExclusiveLock)</w:t>
      </w:r>
    </w:p>
    <w:p w14:paraId="6E108D89" w14:textId="77777777" w:rsidR="00C50DA8" w:rsidRDefault="00C50DA8" w:rsidP="00C50D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pPr>
    </w:p>
    <w:p w14:paraId="45CC5319" w14:textId="10D42ED8" w:rsidR="00C50DA8" w:rsidRDefault="00C50DA8" w:rsidP="00C50D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ind w:left="720"/>
        <w:jc w:val="both"/>
      </w:pPr>
      <w:r>
        <w:t>Ovaj režim štiti tabelu od istovremenih promena šeme tabele i izvršenja VACUUM operacija. Dodeljuje se naredbama VACUUM (bez FULL), ANALYZE, CREATE INDEX CONCURRENTLY, CREATE STATISTICS, COMMENT ON, REINDEX CONCURRENTLY i određenim ALTER INDEX i ALTER TABLE varijantama.</w:t>
      </w:r>
    </w:p>
    <w:p w14:paraId="0759C29D" w14:textId="77777777" w:rsidR="00C50DA8" w:rsidRDefault="00C50DA8" w:rsidP="00C50D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pPr>
    </w:p>
    <w:p w14:paraId="198BB783" w14:textId="4AAF8B21" w:rsidR="00C50DA8" w:rsidRDefault="00C50DA8" w:rsidP="00C50D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rPr>
          <w:b/>
        </w:rPr>
      </w:pPr>
      <w:r w:rsidRPr="00C50DA8">
        <w:rPr>
          <w:b/>
        </w:rPr>
        <w:t>SHARE (ShareLock)</w:t>
      </w:r>
    </w:p>
    <w:p w14:paraId="7419911C" w14:textId="77777777" w:rsidR="00C50DA8" w:rsidRDefault="00C50DA8" w:rsidP="00C50D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rPr>
          <w:b/>
        </w:rPr>
      </w:pPr>
    </w:p>
    <w:p w14:paraId="13E0D5A3" w14:textId="3715C672" w:rsidR="00C50DA8" w:rsidRDefault="00C50DA8" w:rsidP="00C50D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ind w:left="567"/>
        <w:jc w:val="both"/>
      </w:pPr>
      <w:r>
        <w:t>Ovaj režim štiti tabelu od istovremenih promena podataka. Dodeljuje se naredbama CREATE INDEX (bez CONCURRENTLY).</w:t>
      </w:r>
    </w:p>
    <w:p w14:paraId="6B7A6FB6" w14:textId="77777777" w:rsidR="00C50DA8" w:rsidRDefault="00C50DA8" w:rsidP="00C50D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pPr>
    </w:p>
    <w:p w14:paraId="531C7A39" w14:textId="2982F517" w:rsidR="00C50DA8" w:rsidRDefault="00C50DA8" w:rsidP="00C50D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rPr>
          <w:b/>
        </w:rPr>
      </w:pPr>
      <w:r w:rsidRPr="00C50DA8">
        <w:rPr>
          <w:b/>
        </w:rPr>
        <w:t>SHARE ROW EXCLUSIVE (ShareRowExclusiveLock)</w:t>
      </w:r>
    </w:p>
    <w:p w14:paraId="2001342C" w14:textId="77777777" w:rsidR="00C50DA8" w:rsidRDefault="00C50DA8" w:rsidP="00C50D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rPr>
          <w:b/>
        </w:rPr>
      </w:pPr>
    </w:p>
    <w:p w14:paraId="7D8FAAC6" w14:textId="596AE32C" w:rsidR="00C50DA8" w:rsidRDefault="00C50DA8" w:rsidP="00C50D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ind w:left="720"/>
        <w:jc w:val="both"/>
      </w:pPr>
      <w:r w:rsidRPr="00C50DA8">
        <w:t>Ovaj režim štiti tabelu od istovremenih promena podataka i ima ekskluzivnost samo za sebe, tako da samo jedna sesija može da ga poseduje u isto vreme.</w:t>
      </w:r>
      <w:r>
        <w:t xml:space="preserve"> </w:t>
      </w:r>
      <w:r w:rsidRPr="00C50DA8">
        <w:t>Dodeljuje se naredbama CREATE TRIGGER i nekim oblicima ALTER TABLE.</w:t>
      </w:r>
    </w:p>
    <w:p w14:paraId="0C5EFFA8" w14:textId="77777777" w:rsidR="00032272" w:rsidRDefault="00032272" w:rsidP="00C50D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ind w:left="720"/>
        <w:jc w:val="both"/>
      </w:pPr>
    </w:p>
    <w:p w14:paraId="27AB0A89" w14:textId="1C3DDD49" w:rsidR="00032272" w:rsidRDefault="00032272" w:rsidP="00032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rPr>
          <w:b/>
        </w:rPr>
      </w:pPr>
      <w:r w:rsidRPr="00032272">
        <w:rPr>
          <w:b/>
        </w:rPr>
        <w:t>EXCLUSIVE (ExclusiveLock)</w:t>
      </w:r>
    </w:p>
    <w:p w14:paraId="3C961712" w14:textId="77777777" w:rsidR="00032272" w:rsidRDefault="00032272" w:rsidP="00032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rPr>
          <w:b/>
        </w:rPr>
      </w:pPr>
    </w:p>
    <w:p w14:paraId="147A29D1" w14:textId="7499EE11" w:rsidR="00032272" w:rsidRDefault="00032272" w:rsidP="00032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ind w:left="567"/>
        <w:jc w:val="both"/>
      </w:pPr>
      <w:r>
        <w:t>Ovaj režim dozvoljava samo istovremena ACCESS SHARE zaključavanja, tj. samo čitanja sa tabele mogu da se izvršavaju paralelno sa transakcijom koja drži ovaj režim zaključavanja. Dodeljuje se naredbi REFRESH MATERIALIZED VIEW CONCURRENTLY.</w:t>
      </w:r>
    </w:p>
    <w:p w14:paraId="064036DD" w14:textId="77777777" w:rsidR="00032272" w:rsidRDefault="00032272" w:rsidP="00032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pPr>
    </w:p>
    <w:p w14:paraId="68DF620F" w14:textId="215EEF43" w:rsidR="00032272" w:rsidRDefault="00032272" w:rsidP="00032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rPr>
          <w:b/>
        </w:rPr>
      </w:pPr>
      <w:r w:rsidRPr="00032272">
        <w:rPr>
          <w:b/>
        </w:rPr>
        <w:t>ACCESS EXCLUSIVE (AccessExclusiveLock)</w:t>
      </w:r>
    </w:p>
    <w:p w14:paraId="520DA917" w14:textId="77777777" w:rsidR="00032272" w:rsidRDefault="00032272" w:rsidP="00032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rPr>
          <w:b/>
        </w:rPr>
      </w:pPr>
    </w:p>
    <w:p w14:paraId="711CC9B2" w14:textId="504EEF45" w:rsidR="00032272" w:rsidRPr="00032272" w:rsidRDefault="00032272" w:rsidP="00032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ind w:left="567"/>
        <w:jc w:val="both"/>
        <w:rPr>
          <w:b/>
        </w:rPr>
      </w:pPr>
      <w:r w:rsidRPr="00032272">
        <w:lastRenderedPageBreak/>
        <w:t>Ovaj režim garantuje da je vlasnik jedina transakcija koja pristupa tabeli na bilo koji način. Dodeljuje se naredbama DROP TABLE, TRUNCATE, REINDEX, CLUSTER, VACUUM FULL i REFRESH MATERIALIZED VIEW (bez opcije CONCURRENTLY). Mnoge forme naredbi ALTER INDEX i ALTER TABLE takođe dodeljuju zaključavanje na ovom nivou. Ovo je takođe podrazumevani režim zaključav</w:t>
      </w:r>
      <w:r>
        <w:t>anja za naredbe LOCK TABLE koje</w:t>
      </w:r>
      <w:r w:rsidRPr="00032272">
        <w:t xml:space="preserve"> eksplicitno ne navode režim.</w:t>
      </w:r>
    </w:p>
    <w:p w14:paraId="61939A39" w14:textId="77777777" w:rsidR="00032272" w:rsidRDefault="00032272" w:rsidP="00032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pPr>
    </w:p>
    <w:p w14:paraId="0B0CCA3F" w14:textId="31A4DC8E" w:rsidR="00032272" w:rsidRDefault="00032272" w:rsidP="00032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pPr>
      <w:r>
        <w:tab/>
      </w:r>
      <w:r w:rsidRPr="00032272">
        <w:t xml:space="preserve">Jednom kada je zaključavanje </w:t>
      </w:r>
      <w:r>
        <w:t>dobijeno</w:t>
      </w:r>
      <w:r w:rsidRPr="00032272">
        <w:t xml:space="preserve">, obično se zadržava do kraja transakcije. Međutim, ako se zaključavanje </w:t>
      </w:r>
      <w:r>
        <w:t>dobije</w:t>
      </w:r>
      <w:r w:rsidRPr="00032272">
        <w:t xml:space="preserve"> nakon postavljanja tačke </w:t>
      </w:r>
      <w:r>
        <w:t>čuvanja</w:t>
      </w:r>
      <w:r w:rsidRPr="00032272">
        <w:t xml:space="preserve"> (sa</w:t>
      </w:r>
      <w:r>
        <w:t>vepoint), zaključavanje se</w:t>
      </w:r>
      <w:r w:rsidRPr="00032272">
        <w:t xml:space="preserve"> oslobađa ako se tačka snimanja poništi. Ovo je u skladu sa principom da ROLLBACK poništava sve efekte komandi od tačke snimanja. Isto važi i za zaključavanje </w:t>
      </w:r>
      <w:r>
        <w:t>dobijeno</w:t>
      </w:r>
      <w:r w:rsidRPr="00032272">
        <w:t xml:space="preserve"> unutar PL/pgSQL bloka </w:t>
      </w:r>
      <w:r>
        <w:t>greške. Prouzrokovana greška</w:t>
      </w:r>
      <w:r w:rsidRPr="00032272">
        <w:t xml:space="preserve"> oslobađa zaključavanje </w:t>
      </w:r>
      <w:r>
        <w:t>dobijeno</w:t>
      </w:r>
      <w:r w:rsidRPr="00032272">
        <w:t xml:space="preserve"> unutar bloka.</w:t>
      </w:r>
    </w:p>
    <w:p w14:paraId="479D7331" w14:textId="77777777" w:rsidR="009206FA" w:rsidRDefault="009206FA" w:rsidP="00032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pPr>
    </w:p>
    <w:p w14:paraId="7E590227" w14:textId="48203EB8" w:rsidR="009206FA" w:rsidRDefault="009206FA" w:rsidP="00032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pPr>
      <w:r>
        <w:t>Tab</w:t>
      </w:r>
      <w:r w:rsidR="00D92E1F">
        <w:t>ela 3. Režimi</w:t>
      </w:r>
      <w:r>
        <w:t xml:space="preserve"> zaključavanja koji izazivaju konflikte</w:t>
      </w:r>
    </w:p>
    <w:p w14:paraId="4F3B8FB9" w14:textId="77777777" w:rsidR="009206FA" w:rsidRDefault="009206FA" w:rsidP="00032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pPr>
    </w:p>
    <w:tbl>
      <w:tblPr>
        <w:tblStyle w:val="TableGrid"/>
        <w:tblW w:w="0" w:type="auto"/>
        <w:tblLook w:val="04A0" w:firstRow="1" w:lastRow="0" w:firstColumn="1" w:lastColumn="0" w:noHBand="0" w:noVBand="1"/>
      </w:tblPr>
      <w:tblGrid>
        <w:gridCol w:w="1536"/>
        <w:gridCol w:w="1006"/>
        <w:gridCol w:w="922"/>
        <w:gridCol w:w="853"/>
        <w:gridCol w:w="1039"/>
        <w:gridCol w:w="923"/>
        <w:gridCol w:w="923"/>
        <w:gridCol w:w="853"/>
        <w:gridCol w:w="1006"/>
      </w:tblGrid>
      <w:tr w:rsidR="009206FA" w14:paraId="43D6397C" w14:textId="77777777" w:rsidTr="00AD2E36">
        <w:tc>
          <w:tcPr>
            <w:tcW w:w="1006" w:type="dxa"/>
            <w:vMerge w:val="restart"/>
          </w:tcPr>
          <w:p w14:paraId="34628450" w14:textId="4D57ABA2" w:rsidR="009206FA" w:rsidRPr="009206FA" w:rsidRDefault="009206FA" w:rsidP="00032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rPr>
                <w:b/>
                <w:sz w:val="22"/>
              </w:rPr>
            </w:pPr>
            <w:r w:rsidRPr="009206FA">
              <w:rPr>
                <w:b/>
                <w:sz w:val="22"/>
              </w:rPr>
              <w:t>Zahtevani režim zaključavanja</w:t>
            </w:r>
          </w:p>
        </w:tc>
        <w:tc>
          <w:tcPr>
            <w:tcW w:w="8055" w:type="dxa"/>
            <w:gridSpan w:val="8"/>
          </w:tcPr>
          <w:p w14:paraId="3F373417" w14:textId="37604097" w:rsidR="009206FA" w:rsidRP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rPr>
                <w:b/>
                <w:sz w:val="22"/>
              </w:rPr>
            </w:pPr>
            <w:r w:rsidRPr="009206FA">
              <w:rPr>
                <w:b/>
                <w:sz w:val="22"/>
              </w:rPr>
              <w:t>Postojeći režim zaključavanja</w:t>
            </w:r>
          </w:p>
        </w:tc>
      </w:tr>
      <w:tr w:rsidR="009206FA" w14:paraId="5B17F262" w14:textId="77777777" w:rsidTr="009206FA">
        <w:tc>
          <w:tcPr>
            <w:tcW w:w="1006" w:type="dxa"/>
            <w:vMerge/>
          </w:tcPr>
          <w:p w14:paraId="0C682FCE" w14:textId="77777777" w:rsidR="009206FA" w:rsidRPr="009206FA" w:rsidRDefault="009206FA" w:rsidP="00032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rPr>
                <w:b/>
                <w:sz w:val="22"/>
              </w:rPr>
            </w:pPr>
          </w:p>
        </w:tc>
        <w:tc>
          <w:tcPr>
            <w:tcW w:w="1006" w:type="dxa"/>
          </w:tcPr>
          <w:p w14:paraId="13FE9894" w14:textId="009B22AE" w:rsidR="009206FA" w:rsidRPr="009206FA" w:rsidRDefault="009206FA" w:rsidP="00032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rPr>
                <w:b/>
                <w:sz w:val="20"/>
              </w:rPr>
            </w:pPr>
            <w:r w:rsidRPr="009206FA">
              <w:rPr>
                <w:b/>
                <w:sz w:val="20"/>
              </w:rPr>
              <w:t>ACCESS SHARE</w:t>
            </w:r>
          </w:p>
        </w:tc>
        <w:tc>
          <w:tcPr>
            <w:tcW w:w="1007" w:type="dxa"/>
          </w:tcPr>
          <w:p w14:paraId="293015B9" w14:textId="1E3D6104" w:rsidR="009206FA" w:rsidRPr="009206FA" w:rsidRDefault="009206FA" w:rsidP="00032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rPr>
                <w:b/>
                <w:sz w:val="20"/>
              </w:rPr>
            </w:pPr>
            <w:r w:rsidRPr="009206FA">
              <w:rPr>
                <w:b/>
                <w:sz w:val="20"/>
              </w:rPr>
              <w:t>ROW SHARE</w:t>
            </w:r>
          </w:p>
        </w:tc>
        <w:tc>
          <w:tcPr>
            <w:tcW w:w="1007" w:type="dxa"/>
          </w:tcPr>
          <w:p w14:paraId="34BE1746" w14:textId="5C822535" w:rsidR="009206FA" w:rsidRPr="009206FA" w:rsidRDefault="009206FA" w:rsidP="00032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rPr>
                <w:b/>
                <w:sz w:val="20"/>
              </w:rPr>
            </w:pPr>
            <w:r w:rsidRPr="009206FA">
              <w:rPr>
                <w:b/>
                <w:sz w:val="20"/>
              </w:rPr>
              <w:t>ROW EXCL.</w:t>
            </w:r>
          </w:p>
        </w:tc>
        <w:tc>
          <w:tcPr>
            <w:tcW w:w="1007" w:type="dxa"/>
          </w:tcPr>
          <w:p w14:paraId="7B8FB3B0" w14:textId="45DDE5C5" w:rsidR="009206FA" w:rsidRPr="009206FA" w:rsidRDefault="009206FA" w:rsidP="00032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rPr>
                <w:b/>
                <w:sz w:val="20"/>
              </w:rPr>
            </w:pPr>
            <w:r w:rsidRPr="009206FA">
              <w:rPr>
                <w:b/>
                <w:sz w:val="20"/>
              </w:rPr>
              <w:t>SHARE UPDATE EXCL.</w:t>
            </w:r>
          </w:p>
        </w:tc>
        <w:tc>
          <w:tcPr>
            <w:tcW w:w="1007" w:type="dxa"/>
          </w:tcPr>
          <w:p w14:paraId="52ED7048" w14:textId="767D184F" w:rsidR="009206FA" w:rsidRPr="009206FA" w:rsidRDefault="009206FA" w:rsidP="00032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rPr>
                <w:b/>
                <w:sz w:val="20"/>
              </w:rPr>
            </w:pPr>
            <w:r w:rsidRPr="009206FA">
              <w:rPr>
                <w:b/>
                <w:sz w:val="20"/>
              </w:rPr>
              <w:t>SHARE</w:t>
            </w:r>
          </w:p>
        </w:tc>
        <w:tc>
          <w:tcPr>
            <w:tcW w:w="1007" w:type="dxa"/>
          </w:tcPr>
          <w:p w14:paraId="79F9520B" w14:textId="72443EC5" w:rsidR="009206FA" w:rsidRPr="009206FA" w:rsidRDefault="009206FA" w:rsidP="00032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rPr>
                <w:b/>
                <w:sz w:val="20"/>
              </w:rPr>
            </w:pPr>
            <w:r w:rsidRPr="009206FA">
              <w:rPr>
                <w:b/>
                <w:sz w:val="20"/>
              </w:rPr>
              <w:t>SHARE ROW EXCL.</w:t>
            </w:r>
          </w:p>
        </w:tc>
        <w:tc>
          <w:tcPr>
            <w:tcW w:w="1007" w:type="dxa"/>
          </w:tcPr>
          <w:p w14:paraId="6CCD72AB" w14:textId="1EC794F2" w:rsidR="009206FA" w:rsidRPr="009206FA" w:rsidRDefault="009206FA" w:rsidP="00032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rPr>
                <w:b/>
                <w:sz w:val="20"/>
              </w:rPr>
            </w:pPr>
            <w:r w:rsidRPr="009206FA">
              <w:rPr>
                <w:b/>
                <w:sz w:val="20"/>
              </w:rPr>
              <w:t>EXCL.</w:t>
            </w:r>
          </w:p>
        </w:tc>
        <w:tc>
          <w:tcPr>
            <w:tcW w:w="1007" w:type="dxa"/>
          </w:tcPr>
          <w:p w14:paraId="20B501EF" w14:textId="7EFE2152" w:rsidR="009206FA" w:rsidRPr="009206FA" w:rsidRDefault="009206FA" w:rsidP="00032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rPr>
                <w:b/>
                <w:sz w:val="20"/>
              </w:rPr>
            </w:pPr>
            <w:r w:rsidRPr="009206FA">
              <w:rPr>
                <w:b/>
                <w:sz w:val="20"/>
              </w:rPr>
              <w:t>ACCESS EXCL.</w:t>
            </w:r>
          </w:p>
        </w:tc>
      </w:tr>
      <w:tr w:rsidR="009206FA" w14:paraId="1EBE0FD2" w14:textId="77777777" w:rsidTr="009206FA">
        <w:tc>
          <w:tcPr>
            <w:tcW w:w="1006" w:type="dxa"/>
          </w:tcPr>
          <w:p w14:paraId="40BA7B29" w14:textId="21EE517B" w:rsidR="009206FA" w:rsidRPr="009206FA" w:rsidRDefault="009206FA" w:rsidP="00032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rPr>
                <w:sz w:val="20"/>
              </w:rPr>
            </w:pPr>
            <w:r w:rsidRPr="009206FA">
              <w:rPr>
                <w:sz w:val="20"/>
              </w:rPr>
              <w:t>ACCESS SHARE</w:t>
            </w:r>
          </w:p>
        </w:tc>
        <w:tc>
          <w:tcPr>
            <w:tcW w:w="1006" w:type="dxa"/>
          </w:tcPr>
          <w:p w14:paraId="4D139A67" w14:textId="7777777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p>
        </w:tc>
        <w:tc>
          <w:tcPr>
            <w:tcW w:w="1007" w:type="dxa"/>
          </w:tcPr>
          <w:p w14:paraId="04173857" w14:textId="7777777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p>
        </w:tc>
        <w:tc>
          <w:tcPr>
            <w:tcW w:w="1007" w:type="dxa"/>
          </w:tcPr>
          <w:p w14:paraId="09D909B2" w14:textId="7777777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p>
        </w:tc>
        <w:tc>
          <w:tcPr>
            <w:tcW w:w="1007" w:type="dxa"/>
          </w:tcPr>
          <w:p w14:paraId="6655ABF5" w14:textId="7777777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p>
        </w:tc>
        <w:tc>
          <w:tcPr>
            <w:tcW w:w="1007" w:type="dxa"/>
          </w:tcPr>
          <w:p w14:paraId="7FB2BBFA" w14:textId="7777777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p>
        </w:tc>
        <w:tc>
          <w:tcPr>
            <w:tcW w:w="1007" w:type="dxa"/>
          </w:tcPr>
          <w:p w14:paraId="06E26E32" w14:textId="7777777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p>
        </w:tc>
        <w:tc>
          <w:tcPr>
            <w:tcW w:w="1007" w:type="dxa"/>
          </w:tcPr>
          <w:p w14:paraId="37AA17C1" w14:textId="7777777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p>
        </w:tc>
        <w:tc>
          <w:tcPr>
            <w:tcW w:w="1007" w:type="dxa"/>
          </w:tcPr>
          <w:p w14:paraId="135E2BAC" w14:textId="5B899171"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r>
      <w:tr w:rsidR="009206FA" w14:paraId="32073B9D" w14:textId="77777777" w:rsidTr="009206FA">
        <w:tc>
          <w:tcPr>
            <w:tcW w:w="1006" w:type="dxa"/>
          </w:tcPr>
          <w:p w14:paraId="7C71B6D0" w14:textId="458B2519" w:rsidR="009206FA" w:rsidRPr="009206FA" w:rsidRDefault="009206FA" w:rsidP="00032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rPr>
                <w:sz w:val="20"/>
              </w:rPr>
            </w:pPr>
            <w:r w:rsidRPr="009206FA">
              <w:rPr>
                <w:sz w:val="20"/>
              </w:rPr>
              <w:t>ROW SHARE</w:t>
            </w:r>
          </w:p>
        </w:tc>
        <w:tc>
          <w:tcPr>
            <w:tcW w:w="1006" w:type="dxa"/>
          </w:tcPr>
          <w:p w14:paraId="317F4D5D" w14:textId="7777777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p>
        </w:tc>
        <w:tc>
          <w:tcPr>
            <w:tcW w:w="1007" w:type="dxa"/>
          </w:tcPr>
          <w:p w14:paraId="7BC7AFBD" w14:textId="7777777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p>
        </w:tc>
        <w:tc>
          <w:tcPr>
            <w:tcW w:w="1007" w:type="dxa"/>
          </w:tcPr>
          <w:p w14:paraId="36ADE663" w14:textId="7777777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p>
        </w:tc>
        <w:tc>
          <w:tcPr>
            <w:tcW w:w="1007" w:type="dxa"/>
          </w:tcPr>
          <w:p w14:paraId="486C4034" w14:textId="7777777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p>
        </w:tc>
        <w:tc>
          <w:tcPr>
            <w:tcW w:w="1007" w:type="dxa"/>
          </w:tcPr>
          <w:p w14:paraId="7BE7D55E" w14:textId="7777777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p>
        </w:tc>
        <w:tc>
          <w:tcPr>
            <w:tcW w:w="1007" w:type="dxa"/>
          </w:tcPr>
          <w:p w14:paraId="07F1661F" w14:textId="7777777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p>
        </w:tc>
        <w:tc>
          <w:tcPr>
            <w:tcW w:w="1007" w:type="dxa"/>
          </w:tcPr>
          <w:p w14:paraId="52E76730" w14:textId="16C59680"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c>
          <w:tcPr>
            <w:tcW w:w="1007" w:type="dxa"/>
          </w:tcPr>
          <w:p w14:paraId="126E718F" w14:textId="352B5C88"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r>
      <w:tr w:rsidR="009206FA" w14:paraId="13419797" w14:textId="77777777" w:rsidTr="009206FA">
        <w:tc>
          <w:tcPr>
            <w:tcW w:w="1006" w:type="dxa"/>
          </w:tcPr>
          <w:p w14:paraId="5A86C682" w14:textId="6D61CCB9" w:rsidR="009206FA" w:rsidRPr="009206FA" w:rsidRDefault="009206FA" w:rsidP="00032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rPr>
                <w:sz w:val="20"/>
              </w:rPr>
            </w:pPr>
            <w:r w:rsidRPr="009206FA">
              <w:rPr>
                <w:sz w:val="20"/>
              </w:rPr>
              <w:t>ROW EXCL.</w:t>
            </w:r>
          </w:p>
        </w:tc>
        <w:tc>
          <w:tcPr>
            <w:tcW w:w="1006" w:type="dxa"/>
          </w:tcPr>
          <w:p w14:paraId="7F7A4636" w14:textId="7777777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p>
        </w:tc>
        <w:tc>
          <w:tcPr>
            <w:tcW w:w="1007" w:type="dxa"/>
          </w:tcPr>
          <w:p w14:paraId="10E46F6B" w14:textId="7777777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p>
        </w:tc>
        <w:tc>
          <w:tcPr>
            <w:tcW w:w="1007" w:type="dxa"/>
          </w:tcPr>
          <w:p w14:paraId="269321A2" w14:textId="7777777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p>
        </w:tc>
        <w:tc>
          <w:tcPr>
            <w:tcW w:w="1007" w:type="dxa"/>
          </w:tcPr>
          <w:p w14:paraId="757DFB72" w14:textId="7777777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p>
        </w:tc>
        <w:tc>
          <w:tcPr>
            <w:tcW w:w="1007" w:type="dxa"/>
          </w:tcPr>
          <w:p w14:paraId="7D243C12" w14:textId="7777777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p>
        </w:tc>
        <w:tc>
          <w:tcPr>
            <w:tcW w:w="1007" w:type="dxa"/>
          </w:tcPr>
          <w:p w14:paraId="722181E3" w14:textId="19D35AF6"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c>
          <w:tcPr>
            <w:tcW w:w="1007" w:type="dxa"/>
          </w:tcPr>
          <w:p w14:paraId="0A80CB58" w14:textId="5C555B7E"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c>
          <w:tcPr>
            <w:tcW w:w="1007" w:type="dxa"/>
          </w:tcPr>
          <w:p w14:paraId="0A059569" w14:textId="51A3DF9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r>
      <w:tr w:rsidR="009206FA" w14:paraId="3EF29EC7" w14:textId="77777777" w:rsidTr="009206FA">
        <w:tc>
          <w:tcPr>
            <w:tcW w:w="1006" w:type="dxa"/>
          </w:tcPr>
          <w:p w14:paraId="56614968" w14:textId="1726F0AB" w:rsidR="009206FA" w:rsidRPr="009206FA" w:rsidRDefault="009206FA" w:rsidP="00032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rPr>
                <w:sz w:val="20"/>
              </w:rPr>
            </w:pPr>
            <w:r w:rsidRPr="009206FA">
              <w:rPr>
                <w:sz w:val="20"/>
              </w:rPr>
              <w:t>SHARE UPDATE EXCL.</w:t>
            </w:r>
          </w:p>
        </w:tc>
        <w:tc>
          <w:tcPr>
            <w:tcW w:w="1006" w:type="dxa"/>
          </w:tcPr>
          <w:p w14:paraId="6D49F48B" w14:textId="7777777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p>
        </w:tc>
        <w:tc>
          <w:tcPr>
            <w:tcW w:w="1007" w:type="dxa"/>
          </w:tcPr>
          <w:p w14:paraId="49376990" w14:textId="7777777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p>
        </w:tc>
        <w:tc>
          <w:tcPr>
            <w:tcW w:w="1007" w:type="dxa"/>
          </w:tcPr>
          <w:p w14:paraId="6DD996E5" w14:textId="7777777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p>
        </w:tc>
        <w:tc>
          <w:tcPr>
            <w:tcW w:w="1007" w:type="dxa"/>
          </w:tcPr>
          <w:p w14:paraId="4F7ECA5F" w14:textId="7777777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p>
        </w:tc>
        <w:tc>
          <w:tcPr>
            <w:tcW w:w="1007" w:type="dxa"/>
          </w:tcPr>
          <w:p w14:paraId="4E269007" w14:textId="34FC8F24"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c>
          <w:tcPr>
            <w:tcW w:w="1007" w:type="dxa"/>
          </w:tcPr>
          <w:p w14:paraId="38703D80" w14:textId="580C311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c>
          <w:tcPr>
            <w:tcW w:w="1007" w:type="dxa"/>
          </w:tcPr>
          <w:p w14:paraId="44F432FD" w14:textId="66C4377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c>
          <w:tcPr>
            <w:tcW w:w="1007" w:type="dxa"/>
          </w:tcPr>
          <w:p w14:paraId="6754E56E" w14:textId="1090B09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r>
      <w:tr w:rsidR="009206FA" w14:paraId="44081ACF" w14:textId="77777777" w:rsidTr="009206FA">
        <w:tc>
          <w:tcPr>
            <w:tcW w:w="1006" w:type="dxa"/>
          </w:tcPr>
          <w:p w14:paraId="7CC20EC2" w14:textId="4F57F194" w:rsidR="009206FA" w:rsidRPr="009206FA" w:rsidRDefault="009206FA" w:rsidP="00032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rPr>
                <w:sz w:val="20"/>
              </w:rPr>
            </w:pPr>
            <w:r w:rsidRPr="009206FA">
              <w:rPr>
                <w:sz w:val="20"/>
              </w:rPr>
              <w:t>SHARE</w:t>
            </w:r>
          </w:p>
        </w:tc>
        <w:tc>
          <w:tcPr>
            <w:tcW w:w="1006" w:type="dxa"/>
          </w:tcPr>
          <w:p w14:paraId="3BBD19D8" w14:textId="7777777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p>
        </w:tc>
        <w:tc>
          <w:tcPr>
            <w:tcW w:w="1007" w:type="dxa"/>
          </w:tcPr>
          <w:p w14:paraId="60954690" w14:textId="7777777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p>
        </w:tc>
        <w:tc>
          <w:tcPr>
            <w:tcW w:w="1007" w:type="dxa"/>
          </w:tcPr>
          <w:p w14:paraId="59C0ED02" w14:textId="7777777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p>
        </w:tc>
        <w:tc>
          <w:tcPr>
            <w:tcW w:w="1007" w:type="dxa"/>
          </w:tcPr>
          <w:p w14:paraId="595158BE" w14:textId="7F194649"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c>
          <w:tcPr>
            <w:tcW w:w="1007" w:type="dxa"/>
          </w:tcPr>
          <w:p w14:paraId="20C643E5" w14:textId="07AA4A0C"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c>
          <w:tcPr>
            <w:tcW w:w="1007" w:type="dxa"/>
          </w:tcPr>
          <w:p w14:paraId="71277DFB" w14:textId="2AE754A6"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c>
          <w:tcPr>
            <w:tcW w:w="1007" w:type="dxa"/>
          </w:tcPr>
          <w:p w14:paraId="13190591" w14:textId="07A7372E"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c>
          <w:tcPr>
            <w:tcW w:w="1007" w:type="dxa"/>
          </w:tcPr>
          <w:p w14:paraId="41F7370F" w14:textId="2339E52A"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r>
      <w:tr w:rsidR="009206FA" w14:paraId="339EDA77" w14:textId="77777777" w:rsidTr="009206FA">
        <w:tc>
          <w:tcPr>
            <w:tcW w:w="1006" w:type="dxa"/>
          </w:tcPr>
          <w:p w14:paraId="05F9414F" w14:textId="235BDDD7" w:rsidR="009206FA" w:rsidRPr="009206FA" w:rsidRDefault="009206FA" w:rsidP="00032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rPr>
                <w:sz w:val="20"/>
              </w:rPr>
            </w:pPr>
            <w:r w:rsidRPr="009206FA">
              <w:rPr>
                <w:sz w:val="20"/>
              </w:rPr>
              <w:t>SHARE ROW EXCL.</w:t>
            </w:r>
          </w:p>
        </w:tc>
        <w:tc>
          <w:tcPr>
            <w:tcW w:w="1006" w:type="dxa"/>
          </w:tcPr>
          <w:p w14:paraId="464B1977" w14:textId="7777777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p>
        </w:tc>
        <w:tc>
          <w:tcPr>
            <w:tcW w:w="1007" w:type="dxa"/>
          </w:tcPr>
          <w:p w14:paraId="4A1CB2B0" w14:textId="7777777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p>
        </w:tc>
        <w:tc>
          <w:tcPr>
            <w:tcW w:w="1007" w:type="dxa"/>
          </w:tcPr>
          <w:p w14:paraId="49FFD637" w14:textId="12006750"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c>
          <w:tcPr>
            <w:tcW w:w="1007" w:type="dxa"/>
          </w:tcPr>
          <w:p w14:paraId="76C9D25F" w14:textId="348831A5"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c>
          <w:tcPr>
            <w:tcW w:w="1007" w:type="dxa"/>
          </w:tcPr>
          <w:p w14:paraId="379870E9" w14:textId="67E548A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c>
          <w:tcPr>
            <w:tcW w:w="1007" w:type="dxa"/>
          </w:tcPr>
          <w:p w14:paraId="6E3071C9" w14:textId="622113F8"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c>
          <w:tcPr>
            <w:tcW w:w="1007" w:type="dxa"/>
          </w:tcPr>
          <w:p w14:paraId="538A0F60" w14:textId="2A08011D"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c>
          <w:tcPr>
            <w:tcW w:w="1007" w:type="dxa"/>
          </w:tcPr>
          <w:p w14:paraId="727CAA51" w14:textId="101F7E38"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r>
      <w:tr w:rsidR="009206FA" w14:paraId="60A9E0A5" w14:textId="77777777" w:rsidTr="009206FA">
        <w:tc>
          <w:tcPr>
            <w:tcW w:w="1006" w:type="dxa"/>
          </w:tcPr>
          <w:p w14:paraId="702FD694" w14:textId="557A396D" w:rsidR="009206FA" w:rsidRPr="009206FA" w:rsidRDefault="009206FA" w:rsidP="00032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rPr>
                <w:sz w:val="20"/>
              </w:rPr>
            </w:pPr>
            <w:r w:rsidRPr="009206FA">
              <w:rPr>
                <w:sz w:val="20"/>
              </w:rPr>
              <w:t>EXCL.</w:t>
            </w:r>
          </w:p>
        </w:tc>
        <w:tc>
          <w:tcPr>
            <w:tcW w:w="1006" w:type="dxa"/>
          </w:tcPr>
          <w:p w14:paraId="7647D350" w14:textId="7777777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p>
        </w:tc>
        <w:tc>
          <w:tcPr>
            <w:tcW w:w="1007" w:type="dxa"/>
          </w:tcPr>
          <w:p w14:paraId="3C82A577" w14:textId="352F63DE"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c>
          <w:tcPr>
            <w:tcW w:w="1007" w:type="dxa"/>
          </w:tcPr>
          <w:p w14:paraId="7B129461" w14:textId="76170DD8"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c>
          <w:tcPr>
            <w:tcW w:w="1007" w:type="dxa"/>
          </w:tcPr>
          <w:p w14:paraId="12D33864" w14:textId="6D7AFB45"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c>
          <w:tcPr>
            <w:tcW w:w="1007" w:type="dxa"/>
          </w:tcPr>
          <w:p w14:paraId="4C26FE36" w14:textId="2206842C"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c>
          <w:tcPr>
            <w:tcW w:w="1007" w:type="dxa"/>
          </w:tcPr>
          <w:p w14:paraId="0EF34C11" w14:textId="6F095A6F"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c>
          <w:tcPr>
            <w:tcW w:w="1007" w:type="dxa"/>
          </w:tcPr>
          <w:p w14:paraId="26B9D19D" w14:textId="54DF34FB"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c>
          <w:tcPr>
            <w:tcW w:w="1007" w:type="dxa"/>
          </w:tcPr>
          <w:p w14:paraId="41AB38AB" w14:textId="5F82BA3B"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r>
      <w:tr w:rsidR="009206FA" w14:paraId="74FDC35F" w14:textId="77777777" w:rsidTr="009206FA">
        <w:tc>
          <w:tcPr>
            <w:tcW w:w="1006" w:type="dxa"/>
          </w:tcPr>
          <w:p w14:paraId="701C02B0" w14:textId="0C031056" w:rsidR="009206FA" w:rsidRP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rPr>
                <w:sz w:val="20"/>
              </w:rPr>
            </w:pPr>
            <w:r w:rsidRPr="009206FA">
              <w:rPr>
                <w:sz w:val="20"/>
              </w:rPr>
              <w:t>ACCESS EXCL.</w:t>
            </w:r>
          </w:p>
        </w:tc>
        <w:tc>
          <w:tcPr>
            <w:tcW w:w="1006" w:type="dxa"/>
          </w:tcPr>
          <w:p w14:paraId="7DA01797" w14:textId="76514753"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c>
          <w:tcPr>
            <w:tcW w:w="1007" w:type="dxa"/>
          </w:tcPr>
          <w:p w14:paraId="01B5ED3A" w14:textId="272A3F67"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c>
          <w:tcPr>
            <w:tcW w:w="1007" w:type="dxa"/>
          </w:tcPr>
          <w:p w14:paraId="3B5A76CE" w14:textId="1ACF1CD3"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c>
          <w:tcPr>
            <w:tcW w:w="1007" w:type="dxa"/>
          </w:tcPr>
          <w:p w14:paraId="188C812D" w14:textId="21CA1F1F"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c>
          <w:tcPr>
            <w:tcW w:w="1007" w:type="dxa"/>
          </w:tcPr>
          <w:p w14:paraId="614458A3" w14:textId="6218B091"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c>
          <w:tcPr>
            <w:tcW w:w="1007" w:type="dxa"/>
          </w:tcPr>
          <w:p w14:paraId="16095563" w14:textId="683A8F61"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c>
          <w:tcPr>
            <w:tcW w:w="1007" w:type="dxa"/>
          </w:tcPr>
          <w:p w14:paraId="7F1D6737" w14:textId="299B5AE0"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c>
          <w:tcPr>
            <w:tcW w:w="1007" w:type="dxa"/>
          </w:tcPr>
          <w:p w14:paraId="260DA849" w14:textId="47FA06A9" w:rsidR="009206FA" w:rsidRDefault="009206FA" w:rsidP="009206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center"/>
            </w:pPr>
            <w:r>
              <w:t>X</w:t>
            </w:r>
          </w:p>
        </w:tc>
      </w:tr>
    </w:tbl>
    <w:p w14:paraId="11928A58" w14:textId="3DD21627" w:rsidR="009206FA" w:rsidRDefault="009206FA" w:rsidP="009206FA">
      <w:pPr>
        <w:pStyle w:val="Heading2"/>
      </w:pPr>
      <w:r>
        <w:t xml:space="preserve"> </w:t>
      </w:r>
      <w:bookmarkStart w:id="16" w:name="_Toc135373331"/>
      <w:r>
        <w:t>Zaključavanja na nivou reda</w:t>
      </w:r>
      <w:bookmarkEnd w:id="16"/>
    </w:p>
    <w:p w14:paraId="3FA8BB3F" w14:textId="77777777" w:rsidR="009206FA" w:rsidRDefault="009206FA" w:rsidP="009206FA">
      <w:pPr>
        <w:rPr>
          <w:lang w:val="sr-Latn-RS"/>
        </w:rPr>
      </w:pPr>
    </w:p>
    <w:p w14:paraId="4376A7AD" w14:textId="77777777" w:rsidR="002B45B2" w:rsidRDefault="00122A44" w:rsidP="002B45B2">
      <w:pPr>
        <w:ind w:firstLine="431"/>
        <w:jc w:val="both"/>
        <w:rPr>
          <w:lang w:val="sr-Latn-RS"/>
        </w:rPr>
      </w:pPr>
      <w:r w:rsidRPr="00122A44">
        <w:rPr>
          <w:lang w:val="sr-Latn-RS"/>
        </w:rPr>
        <w:t xml:space="preserve">Pored </w:t>
      </w:r>
      <w:r>
        <w:rPr>
          <w:lang w:val="sr-Latn-RS"/>
        </w:rPr>
        <w:t>zaključavanja</w:t>
      </w:r>
      <w:r w:rsidRPr="00122A44">
        <w:rPr>
          <w:lang w:val="sr-Latn-RS"/>
        </w:rPr>
        <w:t xml:space="preserve"> na nivou tabele, postoje i </w:t>
      </w:r>
      <w:r>
        <w:rPr>
          <w:lang w:val="sr-Latn-RS"/>
        </w:rPr>
        <w:t>zaključavanja</w:t>
      </w:r>
      <w:r w:rsidRPr="00122A44">
        <w:rPr>
          <w:lang w:val="sr-Latn-RS"/>
        </w:rPr>
        <w:t xml:space="preserve"> </w:t>
      </w:r>
      <w:r>
        <w:rPr>
          <w:lang w:val="sr-Latn-RS"/>
        </w:rPr>
        <w:t>na nivou reda koja su navedena</w:t>
      </w:r>
      <w:r w:rsidRPr="00122A44">
        <w:rPr>
          <w:lang w:val="sr-Latn-RS"/>
        </w:rPr>
        <w:t xml:space="preserve"> u nastavku zajedno sa kontekstima u kojima se automatski koriste u PostgreSQL-u. </w:t>
      </w:r>
      <w:r>
        <w:rPr>
          <w:lang w:val="sr-Latn-RS"/>
        </w:rPr>
        <w:t>U tabeli</w:t>
      </w:r>
      <w:r w:rsidRPr="00122A44">
        <w:rPr>
          <w:lang w:val="sr-Latn-RS"/>
        </w:rPr>
        <w:t xml:space="preserve"> </w:t>
      </w:r>
      <w:r>
        <w:rPr>
          <w:lang w:val="sr-Latn-RS"/>
        </w:rPr>
        <w:t>4</w:t>
      </w:r>
      <w:r w:rsidRPr="00122A44">
        <w:rPr>
          <w:lang w:val="sr-Latn-RS"/>
        </w:rPr>
        <w:t xml:space="preserve"> </w:t>
      </w:r>
      <w:r>
        <w:rPr>
          <w:lang w:val="sr-Latn-RS"/>
        </w:rPr>
        <w:t xml:space="preserve">su prikazani svi mogući konflikti </w:t>
      </w:r>
      <w:r w:rsidR="002B45B2">
        <w:rPr>
          <w:lang w:val="sr-Latn-RS"/>
        </w:rPr>
        <w:t>zaključavanja na nivou reda</w:t>
      </w:r>
      <w:r w:rsidRPr="00122A44">
        <w:rPr>
          <w:lang w:val="sr-Latn-RS"/>
        </w:rPr>
        <w:t xml:space="preserve">. </w:t>
      </w:r>
      <w:r w:rsidR="002B45B2">
        <w:rPr>
          <w:lang w:val="sr-Latn-RS"/>
        </w:rPr>
        <w:t>Treba imati</w:t>
      </w:r>
      <w:r w:rsidR="002B45B2" w:rsidRPr="002B45B2">
        <w:rPr>
          <w:lang w:val="sr-Latn-RS"/>
        </w:rPr>
        <w:t xml:space="preserve"> na umu da tr</w:t>
      </w:r>
      <w:r w:rsidR="002B45B2">
        <w:rPr>
          <w:lang w:val="sr-Latn-RS"/>
        </w:rPr>
        <w:t>ansakcija može držati konfliktna</w:t>
      </w:r>
      <w:r w:rsidR="002B45B2" w:rsidRPr="002B45B2">
        <w:rPr>
          <w:lang w:val="sr-Latn-RS"/>
        </w:rPr>
        <w:t xml:space="preserve"> </w:t>
      </w:r>
      <w:r w:rsidR="002B45B2">
        <w:rPr>
          <w:lang w:val="sr-Latn-RS"/>
        </w:rPr>
        <w:t>zaključavanja</w:t>
      </w:r>
      <w:r w:rsidR="002B45B2" w:rsidRPr="002B45B2">
        <w:rPr>
          <w:lang w:val="sr-Latn-RS"/>
        </w:rPr>
        <w:t xml:space="preserve"> na istom redu, čak i</w:t>
      </w:r>
      <w:r w:rsidR="002B45B2">
        <w:rPr>
          <w:lang w:val="sr-Latn-RS"/>
        </w:rPr>
        <w:t xml:space="preserve"> u različitim podtransakcijama,</w:t>
      </w:r>
      <w:r w:rsidR="002B45B2" w:rsidRPr="002B45B2">
        <w:rPr>
          <w:lang w:val="sr-Latn-RS"/>
        </w:rPr>
        <w:t xml:space="preserve"> ali osim toga, dve transakcije </w:t>
      </w:r>
      <w:r w:rsidR="002B45B2">
        <w:rPr>
          <w:lang w:val="sr-Latn-RS"/>
        </w:rPr>
        <w:t>nikada ne mogu držati konfliktna</w:t>
      </w:r>
      <w:r w:rsidR="002B45B2" w:rsidRPr="002B45B2">
        <w:rPr>
          <w:lang w:val="sr-Latn-RS"/>
        </w:rPr>
        <w:t xml:space="preserve"> </w:t>
      </w:r>
      <w:r w:rsidR="002B45B2">
        <w:rPr>
          <w:lang w:val="sr-Latn-RS"/>
        </w:rPr>
        <w:t>zaključavanja</w:t>
      </w:r>
      <w:r w:rsidR="002B45B2" w:rsidRPr="002B45B2">
        <w:rPr>
          <w:lang w:val="sr-Latn-RS"/>
        </w:rPr>
        <w:t xml:space="preserve"> u istom redu. Zaključavanja na nivou reda ne utiču na up</w:t>
      </w:r>
      <w:r w:rsidR="002B45B2">
        <w:rPr>
          <w:lang w:val="sr-Latn-RS"/>
        </w:rPr>
        <w:t>ite podataka.</w:t>
      </w:r>
      <w:r w:rsidR="002B45B2" w:rsidRPr="002B45B2">
        <w:rPr>
          <w:lang w:val="sr-Latn-RS"/>
        </w:rPr>
        <w:t xml:space="preserve"> </w:t>
      </w:r>
      <w:r w:rsidR="002B45B2">
        <w:rPr>
          <w:lang w:val="sr-Latn-RS"/>
        </w:rPr>
        <w:t>B</w:t>
      </w:r>
      <w:r w:rsidR="002B45B2" w:rsidRPr="002B45B2">
        <w:rPr>
          <w:lang w:val="sr-Latn-RS"/>
        </w:rPr>
        <w:t xml:space="preserve">lokiraju samo </w:t>
      </w:r>
      <w:r w:rsidR="002B45B2">
        <w:rPr>
          <w:lang w:val="sr-Latn-RS"/>
        </w:rPr>
        <w:t>upise</w:t>
      </w:r>
      <w:r w:rsidR="002B45B2" w:rsidRPr="002B45B2">
        <w:rPr>
          <w:lang w:val="sr-Latn-RS"/>
        </w:rPr>
        <w:t xml:space="preserve"> i </w:t>
      </w:r>
      <w:r w:rsidR="002B45B2">
        <w:rPr>
          <w:lang w:val="sr-Latn-RS"/>
        </w:rPr>
        <w:t>zaključavanja</w:t>
      </w:r>
      <w:r w:rsidR="002B45B2" w:rsidRPr="002B45B2">
        <w:rPr>
          <w:lang w:val="sr-Latn-RS"/>
        </w:rPr>
        <w:t xml:space="preserve"> </w:t>
      </w:r>
      <w:r w:rsidR="002B45B2">
        <w:rPr>
          <w:lang w:val="sr-Latn-RS"/>
        </w:rPr>
        <w:t>na</w:t>
      </w:r>
      <w:r w:rsidR="002B45B2" w:rsidRPr="002B45B2">
        <w:rPr>
          <w:lang w:val="sr-Latn-RS"/>
        </w:rPr>
        <w:t xml:space="preserve"> istom redu. Zaključavanja na nivou reda se oslobađaju na kraju transakcije ili tokom vraćanja </w:t>
      </w:r>
      <w:r w:rsidR="002B45B2">
        <w:rPr>
          <w:lang w:val="sr-Latn-RS"/>
        </w:rPr>
        <w:t>na tačku</w:t>
      </w:r>
      <w:r w:rsidR="002B45B2" w:rsidRPr="002B45B2">
        <w:rPr>
          <w:lang w:val="sr-Latn-RS"/>
        </w:rPr>
        <w:t xml:space="preserve"> čuvanja, baš kao i zaključavanja na nivou tabele. </w:t>
      </w:r>
    </w:p>
    <w:p w14:paraId="61B3DA06" w14:textId="77777777" w:rsidR="002B45B2" w:rsidRDefault="002B45B2" w:rsidP="002B45B2">
      <w:pPr>
        <w:jc w:val="both"/>
        <w:rPr>
          <w:lang w:val="sr-Latn-RS"/>
        </w:rPr>
      </w:pPr>
    </w:p>
    <w:p w14:paraId="4BC00F3E" w14:textId="79321F23" w:rsidR="002B45B2" w:rsidRDefault="002B45B2" w:rsidP="002B45B2">
      <w:pPr>
        <w:jc w:val="both"/>
        <w:rPr>
          <w:b/>
        </w:rPr>
      </w:pPr>
      <w:r w:rsidRPr="002B45B2">
        <w:rPr>
          <w:b/>
        </w:rPr>
        <w:t>FOR UPDATE</w:t>
      </w:r>
    </w:p>
    <w:p w14:paraId="12E175EF" w14:textId="3F23BEC0" w:rsidR="002B45B2" w:rsidRDefault="002B45B2" w:rsidP="002B45B2">
      <w:pPr>
        <w:jc w:val="both"/>
        <w:rPr>
          <w:b/>
        </w:rPr>
      </w:pPr>
    </w:p>
    <w:p w14:paraId="5959A6C9" w14:textId="4A963FFA" w:rsidR="002B45B2" w:rsidRDefault="002B45B2" w:rsidP="00FD5310">
      <w:pPr>
        <w:ind w:firstLine="567"/>
        <w:jc w:val="both"/>
        <w:rPr>
          <w:lang w:val="sr-Latn-RS"/>
        </w:rPr>
      </w:pPr>
      <w:r w:rsidRPr="002B45B2">
        <w:rPr>
          <w:lang w:val="sr-Latn-RS"/>
        </w:rPr>
        <w:t xml:space="preserve">Korišćenje </w:t>
      </w:r>
      <w:r w:rsidR="00FD5310">
        <w:rPr>
          <w:lang w:val="sr-Latn-RS"/>
        </w:rPr>
        <w:t>režima</w:t>
      </w:r>
      <w:r w:rsidRPr="002B45B2">
        <w:rPr>
          <w:lang w:val="sr-Latn-RS"/>
        </w:rPr>
        <w:t xml:space="preserve"> FOR UPDATE uzrokuje zaključavanje redova koji su povučeni SELECT naredbom, kao da su namenjeni za ažuriranje. To sprečava da ih druge transakcije zaključaju, izmene ili izbrišu dok</w:t>
      </w:r>
      <w:r w:rsidR="00FD5310">
        <w:rPr>
          <w:lang w:val="sr-Latn-RS"/>
        </w:rPr>
        <w:t xml:space="preserve"> se</w:t>
      </w:r>
      <w:r w:rsidRPr="002B45B2">
        <w:rPr>
          <w:lang w:val="sr-Latn-RS"/>
        </w:rPr>
        <w:t xml:space="preserve"> trenutna transakcija ne završi. Drugim rečima, druge transakcije koje pokušavaju da izvrše UPDATE, DELETE, SELECT FOR UPDATE, SELECT </w:t>
      </w:r>
      <w:r w:rsidRPr="002B45B2">
        <w:rPr>
          <w:lang w:val="sr-Latn-RS"/>
        </w:rPr>
        <w:lastRenderedPageBreak/>
        <w:t>FOR NO KEY UPDATE, SELECT FOR SHARE ili SELECT FOR KEY SHARE nad ovim redovima će biti blokirane dok</w:t>
      </w:r>
      <w:r w:rsidR="00FD5310">
        <w:rPr>
          <w:lang w:val="sr-Latn-RS"/>
        </w:rPr>
        <w:t xml:space="preserve"> se</w:t>
      </w:r>
      <w:r w:rsidRPr="002B45B2">
        <w:rPr>
          <w:lang w:val="sr-Latn-RS"/>
        </w:rPr>
        <w:t xml:space="preserve"> trenutna transakcija ne završi. Obrnuto, SELECT FOR UPDATE će čekati da se izvrši konkurentna transakcija koja je izvršila bilo koju od tih naredbi nad istim redom, a zatim će zaključati i vratiti ažurirani red (ili nijedan red ako je red izbrisan). Međutim, u okviru transakcije sa nivoom izolacije REPEATABLE READ ili SERIALIZABLE, biće generisana greška ako red koji treba da se zaključa bude promenjen od početka transakcije. Režim zaključavanja FOR UP</w:t>
      </w:r>
      <w:r w:rsidR="00FD5310">
        <w:rPr>
          <w:lang w:val="sr-Latn-RS"/>
        </w:rPr>
        <w:t>DATE takođe se dobija pri svakoj</w:t>
      </w:r>
      <w:r w:rsidRPr="002B45B2">
        <w:rPr>
          <w:lang w:val="sr-Latn-RS"/>
        </w:rPr>
        <w:t xml:space="preserve"> DELETE </w:t>
      </w:r>
      <w:r w:rsidR="00FD5310">
        <w:rPr>
          <w:lang w:val="sr-Latn-RS"/>
        </w:rPr>
        <w:t xml:space="preserve">operaciji </w:t>
      </w:r>
      <w:r w:rsidRPr="002B45B2">
        <w:rPr>
          <w:lang w:val="sr-Latn-RS"/>
        </w:rPr>
        <w:t xml:space="preserve">nad redom, kao i pri UPDATE koji menja vrednosti određenih kolona. </w:t>
      </w:r>
    </w:p>
    <w:p w14:paraId="72A7E1FA" w14:textId="77777777" w:rsidR="00FD5310" w:rsidRDefault="00FD5310" w:rsidP="00FD5310">
      <w:pPr>
        <w:jc w:val="both"/>
        <w:rPr>
          <w:lang w:val="sr-Latn-RS"/>
        </w:rPr>
      </w:pPr>
    </w:p>
    <w:p w14:paraId="2D95250A" w14:textId="7C8C8B37" w:rsidR="00FD5310" w:rsidRDefault="00FD5310" w:rsidP="00FD5310">
      <w:pPr>
        <w:jc w:val="both"/>
        <w:rPr>
          <w:b/>
        </w:rPr>
      </w:pPr>
      <w:r w:rsidRPr="00FD5310">
        <w:rPr>
          <w:b/>
        </w:rPr>
        <w:t>FOR NO KEY UPDATE</w:t>
      </w:r>
    </w:p>
    <w:p w14:paraId="36C5B7B7" w14:textId="77777777" w:rsidR="00FD5310" w:rsidRDefault="00FD5310" w:rsidP="00FD5310">
      <w:pPr>
        <w:jc w:val="both"/>
        <w:rPr>
          <w:b/>
        </w:rPr>
      </w:pPr>
    </w:p>
    <w:p w14:paraId="5A25AF56" w14:textId="2D9F7F76" w:rsidR="00FD5310" w:rsidRDefault="00FD5310" w:rsidP="00FD5310">
      <w:pPr>
        <w:ind w:firstLine="567"/>
        <w:jc w:val="both"/>
        <w:rPr>
          <w:lang w:val="sr-Latn-RS"/>
        </w:rPr>
      </w:pPr>
      <w:r w:rsidRPr="00FD5310">
        <w:rPr>
          <w:lang w:val="sr-Latn-RS"/>
        </w:rPr>
        <w:t>Ponaša se slično kao i FOR UPDATE, osim što je zaključavanje koje se dobija slabije</w:t>
      </w:r>
      <w:r>
        <w:rPr>
          <w:lang w:val="sr-Latn-RS"/>
        </w:rPr>
        <w:t>.</w:t>
      </w:r>
      <w:r w:rsidRPr="00FD5310">
        <w:rPr>
          <w:lang w:val="sr-Latn-RS"/>
        </w:rPr>
        <w:t xml:space="preserve"> </w:t>
      </w:r>
      <w:r>
        <w:rPr>
          <w:lang w:val="sr-Latn-RS"/>
        </w:rPr>
        <w:t>O</w:t>
      </w:r>
      <w:r w:rsidRPr="00FD5310">
        <w:rPr>
          <w:lang w:val="sr-Latn-RS"/>
        </w:rPr>
        <w:t>vo zaključavanje neće blokirati SELECT FOR KEY SHARE naredbe koje pokušavaju da dobiju zaključavanje na istim redovima. Ovaj režim zaključavanja se takođe dobija pri svakom UPDATE koji ne dobija FOR UPDATE zaključavanje.</w:t>
      </w:r>
    </w:p>
    <w:p w14:paraId="4EACD01C" w14:textId="77777777" w:rsidR="00FD5310" w:rsidRDefault="00FD5310" w:rsidP="00FD5310">
      <w:pPr>
        <w:jc w:val="both"/>
        <w:rPr>
          <w:lang w:val="sr-Latn-RS"/>
        </w:rPr>
      </w:pPr>
    </w:p>
    <w:p w14:paraId="56B8A7C6" w14:textId="77C96BF3" w:rsidR="00FD5310" w:rsidRDefault="00FD5310" w:rsidP="00FD5310">
      <w:pPr>
        <w:jc w:val="both"/>
        <w:rPr>
          <w:b/>
        </w:rPr>
      </w:pPr>
      <w:r w:rsidRPr="00FD5310">
        <w:rPr>
          <w:b/>
        </w:rPr>
        <w:t>FOR SHARE</w:t>
      </w:r>
    </w:p>
    <w:p w14:paraId="053F34E1" w14:textId="77777777" w:rsidR="00FD5310" w:rsidRDefault="00FD5310" w:rsidP="00FD5310">
      <w:pPr>
        <w:jc w:val="both"/>
        <w:rPr>
          <w:b/>
          <w:lang w:val="sr-Latn-RS"/>
        </w:rPr>
      </w:pPr>
    </w:p>
    <w:p w14:paraId="78B08975" w14:textId="2A604A42" w:rsidR="00FD5310" w:rsidRDefault="00FD5310" w:rsidP="00FD5310">
      <w:pPr>
        <w:ind w:firstLine="567"/>
        <w:jc w:val="both"/>
        <w:rPr>
          <w:lang w:val="sr-Latn-RS"/>
        </w:rPr>
      </w:pPr>
      <w:r w:rsidRPr="00FD5310">
        <w:rPr>
          <w:lang w:val="sr-Latn-RS"/>
        </w:rPr>
        <w:t>Ponaša se slično kao i FOR NO KEY UPDATE, osim što dobija deljeno zaključavanje umesto ekskluzivnog zaključavanja na svakom dobijenom redu. Deljeno zaključavanje blokira druge transakcije da izvrše UPDATE, DELETE, SELECT FOR UPDATE ili SELECT FOR NO KEY UPDATE nad ovim redovima, ali im ne sprečava izvršavanje SELECT FOR SHARE ili SELECT FOR KEY SHARE naredbi.</w:t>
      </w:r>
    </w:p>
    <w:p w14:paraId="3C68D573" w14:textId="77777777" w:rsidR="00F94B73" w:rsidRDefault="00F94B73" w:rsidP="00FD5310">
      <w:pPr>
        <w:ind w:firstLine="567"/>
        <w:jc w:val="both"/>
        <w:rPr>
          <w:lang w:val="sr-Latn-RS"/>
        </w:rPr>
      </w:pPr>
    </w:p>
    <w:p w14:paraId="4B0D9D1E" w14:textId="0B662368" w:rsidR="00FD5310" w:rsidRDefault="00FD5310" w:rsidP="00FD5310">
      <w:pPr>
        <w:jc w:val="both"/>
        <w:rPr>
          <w:b/>
        </w:rPr>
      </w:pPr>
      <w:r w:rsidRPr="00FD5310">
        <w:rPr>
          <w:b/>
        </w:rPr>
        <w:t>FOR KEY SHARE</w:t>
      </w:r>
    </w:p>
    <w:p w14:paraId="6869014E" w14:textId="77777777" w:rsidR="00FD5310" w:rsidRDefault="00FD5310" w:rsidP="00FD5310">
      <w:pPr>
        <w:jc w:val="both"/>
        <w:rPr>
          <w:b/>
        </w:rPr>
      </w:pPr>
    </w:p>
    <w:p w14:paraId="1F63F3D7" w14:textId="7D19E19E" w:rsidR="00FD5310" w:rsidRDefault="00FD5310" w:rsidP="00FD5310">
      <w:pPr>
        <w:ind w:firstLine="567"/>
        <w:jc w:val="both"/>
        <w:rPr>
          <w:lang w:val="sr-Latn-RS"/>
        </w:rPr>
      </w:pPr>
      <w:r w:rsidRPr="00FD5310">
        <w:rPr>
          <w:lang w:val="sr-Latn-RS"/>
        </w:rPr>
        <w:t>Ponaša se slično kao FOR SHARE, osim što je zaključavanje slabije: SELECT FOR UPDATE je blokiran, ali ne i SELECT FOR NO KEY UPDATE. Deljeno zaključavanje ključa blokira druge transakcije da izvrše DELETE ili bilo koju UPDATE koja menja vrednosti ključa, ali ne i druge UPDATE, niti sprečava SELECT FOR NO KEY UPDATE, SELECT FOR SHARE ili SELECT FOR KEY SHARE.</w:t>
      </w:r>
    </w:p>
    <w:p w14:paraId="198E2A8F" w14:textId="77777777" w:rsidR="00FD5310" w:rsidRDefault="00FD5310" w:rsidP="00FD5310">
      <w:pPr>
        <w:jc w:val="both"/>
        <w:rPr>
          <w:lang w:val="sr-Latn-RS"/>
        </w:rPr>
      </w:pPr>
    </w:p>
    <w:p w14:paraId="33114A7B" w14:textId="32E5AF5C" w:rsidR="00D92E1F" w:rsidRPr="00D92E1F" w:rsidRDefault="00D92E1F" w:rsidP="00D92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71"/>
        </w:tabs>
        <w:jc w:val="both"/>
      </w:pPr>
      <w:r>
        <w:rPr>
          <w:lang w:val="sr-Latn-RS"/>
        </w:rPr>
        <w:t xml:space="preserve">Tabela 4. </w:t>
      </w:r>
      <w:r>
        <w:t>Režimi zaključavanja koji izazivaju konflikte</w:t>
      </w:r>
    </w:p>
    <w:p w14:paraId="07932579" w14:textId="77777777" w:rsidR="00D92E1F" w:rsidRDefault="00D92E1F" w:rsidP="00FD5310">
      <w:pPr>
        <w:jc w:val="both"/>
        <w:rPr>
          <w:lang w:val="sr-Latn-RS"/>
        </w:rPr>
      </w:pPr>
    </w:p>
    <w:tbl>
      <w:tblPr>
        <w:tblStyle w:val="TableGrid"/>
        <w:tblW w:w="0" w:type="auto"/>
        <w:tblLook w:val="04A0" w:firstRow="1" w:lastRow="0" w:firstColumn="1" w:lastColumn="0" w:noHBand="0" w:noVBand="1"/>
      </w:tblPr>
      <w:tblGrid>
        <w:gridCol w:w="1812"/>
        <w:gridCol w:w="1812"/>
        <w:gridCol w:w="1812"/>
        <w:gridCol w:w="1812"/>
        <w:gridCol w:w="1813"/>
      </w:tblGrid>
      <w:tr w:rsidR="00D92E1F" w14:paraId="38BF238D" w14:textId="77777777" w:rsidTr="00AD2E36">
        <w:tc>
          <w:tcPr>
            <w:tcW w:w="1812" w:type="dxa"/>
            <w:vMerge w:val="restart"/>
          </w:tcPr>
          <w:p w14:paraId="57DA8890" w14:textId="4D4892F0" w:rsidR="00D92E1F" w:rsidRDefault="00D92E1F" w:rsidP="00D92E1F">
            <w:pPr>
              <w:jc w:val="center"/>
              <w:rPr>
                <w:lang w:val="sr-Latn-RS"/>
              </w:rPr>
            </w:pPr>
            <w:r w:rsidRPr="009206FA">
              <w:rPr>
                <w:b/>
                <w:sz w:val="22"/>
              </w:rPr>
              <w:t>Zahtevani režim zaključavanja</w:t>
            </w:r>
          </w:p>
        </w:tc>
        <w:tc>
          <w:tcPr>
            <w:tcW w:w="7249" w:type="dxa"/>
            <w:gridSpan w:val="4"/>
          </w:tcPr>
          <w:p w14:paraId="2F966C22" w14:textId="4521FE3F" w:rsidR="00D92E1F" w:rsidRDefault="00D92E1F" w:rsidP="00D92E1F">
            <w:pPr>
              <w:jc w:val="center"/>
              <w:rPr>
                <w:lang w:val="sr-Latn-RS"/>
              </w:rPr>
            </w:pPr>
            <w:r w:rsidRPr="009206FA">
              <w:rPr>
                <w:b/>
                <w:sz w:val="22"/>
              </w:rPr>
              <w:t>Postojeći režim zaključavanja</w:t>
            </w:r>
          </w:p>
        </w:tc>
      </w:tr>
      <w:tr w:rsidR="00D92E1F" w14:paraId="51F8C519" w14:textId="77777777" w:rsidTr="00FD5310">
        <w:tc>
          <w:tcPr>
            <w:tcW w:w="1812" w:type="dxa"/>
            <w:vMerge/>
          </w:tcPr>
          <w:p w14:paraId="17C3B1D7" w14:textId="77777777" w:rsidR="00D92E1F" w:rsidRDefault="00D92E1F" w:rsidP="00D92E1F">
            <w:pPr>
              <w:jc w:val="both"/>
              <w:rPr>
                <w:lang w:val="sr-Latn-RS"/>
              </w:rPr>
            </w:pPr>
          </w:p>
        </w:tc>
        <w:tc>
          <w:tcPr>
            <w:tcW w:w="1812" w:type="dxa"/>
          </w:tcPr>
          <w:p w14:paraId="498A41DF" w14:textId="56EAD192" w:rsidR="00D92E1F" w:rsidRPr="00D92E1F" w:rsidRDefault="00D92E1F" w:rsidP="00D92E1F">
            <w:pPr>
              <w:jc w:val="center"/>
              <w:rPr>
                <w:b/>
                <w:sz w:val="20"/>
                <w:lang w:val="sr-Latn-RS"/>
              </w:rPr>
            </w:pPr>
            <w:r w:rsidRPr="00D92E1F">
              <w:rPr>
                <w:b/>
                <w:sz w:val="20"/>
              </w:rPr>
              <w:t>FOR KEY SHARE</w:t>
            </w:r>
          </w:p>
        </w:tc>
        <w:tc>
          <w:tcPr>
            <w:tcW w:w="1812" w:type="dxa"/>
          </w:tcPr>
          <w:p w14:paraId="580DEDC3" w14:textId="0AFA30CD" w:rsidR="00D92E1F" w:rsidRPr="00D92E1F" w:rsidRDefault="00D92E1F" w:rsidP="00D92E1F">
            <w:pPr>
              <w:jc w:val="center"/>
              <w:rPr>
                <w:b/>
                <w:sz w:val="20"/>
                <w:lang w:val="sr-Latn-RS"/>
              </w:rPr>
            </w:pPr>
            <w:r w:rsidRPr="00D92E1F">
              <w:rPr>
                <w:b/>
                <w:sz w:val="20"/>
              </w:rPr>
              <w:t>FOR SHARE</w:t>
            </w:r>
          </w:p>
        </w:tc>
        <w:tc>
          <w:tcPr>
            <w:tcW w:w="1812" w:type="dxa"/>
          </w:tcPr>
          <w:p w14:paraId="2967454E" w14:textId="16E8CA1F" w:rsidR="00D92E1F" w:rsidRPr="00D92E1F" w:rsidRDefault="00D92E1F" w:rsidP="00D92E1F">
            <w:pPr>
              <w:jc w:val="center"/>
              <w:rPr>
                <w:b/>
                <w:sz w:val="20"/>
                <w:lang w:val="sr-Latn-RS"/>
              </w:rPr>
            </w:pPr>
            <w:r w:rsidRPr="00D92E1F">
              <w:rPr>
                <w:b/>
                <w:sz w:val="20"/>
              </w:rPr>
              <w:t>FOR NO KEY UPDATE</w:t>
            </w:r>
          </w:p>
        </w:tc>
        <w:tc>
          <w:tcPr>
            <w:tcW w:w="1813" w:type="dxa"/>
          </w:tcPr>
          <w:p w14:paraId="79DA97A6" w14:textId="12B502ED" w:rsidR="00D92E1F" w:rsidRPr="00D92E1F" w:rsidRDefault="00D92E1F" w:rsidP="00D92E1F">
            <w:pPr>
              <w:jc w:val="center"/>
              <w:rPr>
                <w:b/>
                <w:sz w:val="20"/>
                <w:lang w:val="sr-Latn-RS"/>
              </w:rPr>
            </w:pPr>
            <w:r w:rsidRPr="00D92E1F">
              <w:rPr>
                <w:b/>
                <w:sz w:val="20"/>
              </w:rPr>
              <w:t>FOR UPDATE</w:t>
            </w:r>
          </w:p>
        </w:tc>
      </w:tr>
      <w:tr w:rsidR="00D92E1F" w14:paraId="1AC74E9F" w14:textId="77777777" w:rsidTr="00FD5310">
        <w:tc>
          <w:tcPr>
            <w:tcW w:w="1812" w:type="dxa"/>
          </w:tcPr>
          <w:p w14:paraId="4FAE2B6B" w14:textId="3577AB9C" w:rsidR="00D92E1F" w:rsidRPr="00D92E1F" w:rsidRDefault="00D92E1F" w:rsidP="00D92E1F">
            <w:pPr>
              <w:jc w:val="center"/>
              <w:rPr>
                <w:sz w:val="20"/>
                <w:lang w:val="sr-Latn-RS"/>
              </w:rPr>
            </w:pPr>
            <w:r w:rsidRPr="00D92E1F">
              <w:rPr>
                <w:sz w:val="20"/>
              </w:rPr>
              <w:t>FOR KEY SHARE</w:t>
            </w:r>
          </w:p>
        </w:tc>
        <w:tc>
          <w:tcPr>
            <w:tcW w:w="1812" w:type="dxa"/>
          </w:tcPr>
          <w:p w14:paraId="67C491D1" w14:textId="77777777" w:rsidR="00D92E1F" w:rsidRDefault="00D92E1F" w:rsidP="00D92E1F">
            <w:pPr>
              <w:jc w:val="center"/>
              <w:rPr>
                <w:lang w:val="sr-Latn-RS"/>
              </w:rPr>
            </w:pPr>
          </w:p>
        </w:tc>
        <w:tc>
          <w:tcPr>
            <w:tcW w:w="1812" w:type="dxa"/>
          </w:tcPr>
          <w:p w14:paraId="7B1AF8FB" w14:textId="77777777" w:rsidR="00D92E1F" w:rsidRDefault="00D92E1F" w:rsidP="00D92E1F">
            <w:pPr>
              <w:jc w:val="center"/>
              <w:rPr>
                <w:lang w:val="sr-Latn-RS"/>
              </w:rPr>
            </w:pPr>
          </w:p>
        </w:tc>
        <w:tc>
          <w:tcPr>
            <w:tcW w:w="1812" w:type="dxa"/>
          </w:tcPr>
          <w:p w14:paraId="54CEB144" w14:textId="77777777" w:rsidR="00D92E1F" w:rsidRDefault="00D92E1F" w:rsidP="00D92E1F">
            <w:pPr>
              <w:jc w:val="center"/>
              <w:rPr>
                <w:lang w:val="sr-Latn-RS"/>
              </w:rPr>
            </w:pPr>
          </w:p>
        </w:tc>
        <w:tc>
          <w:tcPr>
            <w:tcW w:w="1813" w:type="dxa"/>
          </w:tcPr>
          <w:p w14:paraId="18734FC1" w14:textId="5B05C63E" w:rsidR="00D92E1F" w:rsidRDefault="00D92E1F" w:rsidP="00D92E1F">
            <w:pPr>
              <w:jc w:val="center"/>
              <w:rPr>
                <w:lang w:val="sr-Latn-RS"/>
              </w:rPr>
            </w:pPr>
            <w:r>
              <w:rPr>
                <w:lang w:val="sr-Latn-RS"/>
              </w:rPr>
              <w:t>X</w:t>
            </w:r>
          </w:p>
        </w:tc>
      </w:tr>
      <w:tr w:rsidR="00D92E1F" w14:paraId="7D8C00CD" w14:textId="77777777" w:rsidTr="00FD5310">
        <w:tc>
          <w:tcPr>
            <w:tcW w:w="1812" w:type="dxa"/>
          </w:tcPr>
          <w:p w14:paraId="6B1FE361" w14:textId="3D855C6D" w:rsidR="00D92E1F" w:rsidRPr="00D92E1F" w:rsidRDefault="00D92E1F" w:rsidP="00D92E1F">
            <w:pPr>
              <w:jc w:val="center"/>
              <w:rPr>
                <w:sz w:val="20"/>
                <w:lang w:val="sr-Latn-RS"/>
              </w:rPr>
            </w:pPr>
            <w:r w:rsidRPr="00D92E1F">
              <w:rPr>
                <w:sz w:val="20"/>
              </w:rPr>
              <w:t>FOR SHARE</w:t>
            </w:r>
          </w:p>
        </w:tc>
        <w:tc>
          <w:tcPr>
            <w:tcW w:w="1812" w:type="dxa"/>
          </w:tcPr>
          <w:p w14:paraId="4162F43A" w14:textId="77777777" w:rsidR="00D92E1F" w:rsidRDefault="00D92E1F" w:rsidP="00D92E1F">
            <w:pPr>
              <w:jc w:val="center"/>
              <w:rPr>
                <w:lang w:val="sr-Latn-RS"/>
              </w:rPr>
            </w:pPr>
          </w:p>
        </w:tc>
        <w:tc>
          <w:tcPr>
            <w:tcW w:w="1812" w:type="dxa"/>
          </w:tcPr>
          <w:p w14:paraId="0C4035CE" w14:textId="77777777" w:rsidR="00D92E1F" w:rsidRDefault="00D92E1F" w:rsidP="00D92E1F">
            <w:pPr>
              <w:jc w:val="center"/>
              <w:rPr>
                <w:lang w:val="sr-Latn-RS"/>
              </w:rPr>
            </w:pPr>
          </w:p>
        </w:tc>
        <w:tc>
          <w:tcPr>
            <w:tcW w:w="1812" w:type="dxa"/>
          </w:tcPr>
          <w:p w14:paraId="165CE66C" w14:textId="4A2354CB" w:rsidR="00D92E1F" w:rsidRDefault="00D92E1F" w:rsidP="00D92E1F">
            <w:pPr>
              <w:jc w:val="center"/>
              <w:rPr>
                <w:lang w:val="sr-Latn-RS"/>
              </w:rPr>
            </w:pPr>
            <w:r>
              <w:rPr>
                <w:lang w:val="sr-Latn-RS"/>
              </w:rPr>
              <w:t>X</w:t>
            </w:r>
          </w:p>
        </w:tc>
        <w:tc>
          <w:tcPr>
            <w:tcW w:w="1813" w:type="dxa"/>
          </w:tcPr>
          <w:p w14:paraId="050074C3" w14:textId="4878BD5F" w:rsidR="00D92E1F" w:rsidRDefault="00D92E1F" w:rsidP="00D92E1F">
            <w:pPr>
              <w:jc w:val="center"/>
              <w:rPr>
                <w:lang w:val="sr-Latn-RS"/>
              </w:rPr>
            </w:pPr>
            <w:r>
              <w:rPr>
                <w:lang w:val="sr-Latn-RS"/>
              </w:rPr>
              <w:t>X</w:t>
            </w:r>
          </w:p>
        </w:tc>
      </w:tr>
      <w:tr w:rsidR="00D92E1F" w14:paraId="45FD37C1" w14:textId="77777777" w:rsidTr="00FD5310">
        <w:tc>
          <w:tcPr>
            <w:tcW w:w="1812" w:type="dxa"/>
          </w:tcPr>
          <w:p w14:paraId="7F07BFDD" w14:textId="6C9826C0" w:rsidR="00D92E1F" w:rsidRPr="00D92E1F" w:rsidRDefault="00D92E1F" w:rsidP="00D92E1F">
            <w:pPr>
              <w:jc w:val="center"/>
              <w:rPr>
                <w:sz w:val="20"/>
                <w:lang w:val="sr-Latn-RS"/>
              </w:rPr>
            </w:pPr>
            <w:r w:rsidRPr="00D92E1F">
              <w:rPr>
                <w:sz w:val="20"/>
              </w:rPr>
              <w:t>FOR NO KEY UPDATE</w:t>
            </w:r>
          </w:p>
        </w:tc>
        <w:tc>
          <w:tcPr>
            <w:tcW w:w="1812" w:type="dxa"/>
          </w:tcPr>
          <w:p w14:paraId="67588A2D" w14:textId="77777777" w:rsidR="00D92E1F" w:rsidRDefault="00D92E1F" w:rsidP="00D92E1F">
            <w:pPr>
              <w:jc w:val="center"/>
              <w:rPr>
                <w:lang w:val="sr-Latn-RS"/>
              </w:rPr>
            </w:pPr>
          </w:p>
        </w:tc>
        <w:tc>
          <w:tcPr>
            <w:tcW w:w="1812" w:type="dxa"/>
          </w:tcPr>
          <w:p w14:paraId="4AB9DB28" w14:textId="3A437D1B" w:rsidR="00D92E1F" w:rsidRDefault="00D92E1F" w:rsidP="00D92E1F">
            <w:pPr>
              <w:jc w:val="center"/>
              <w:rPr>
                <w:lang w:val="sr-Latn-RS"/>
              </w:rPr>
            </w:pPr>
            <w:r>
              <w:rPr>
                <w:lang w:val="sr-Latn-RS"/>
              </w:rPr>
              <w:t>X</w:t>
            </w:r>
          </w:p>
        </w:tc>
        <w:tc>
          <w:tcPr>
            <w:tcW w:w="1812" w:type="dxa"/>
          </w:tcPr>
          <w:p w14:paraId="57195C34" w14:textId="514AB661" w:rsidR="00D92E1F" w:rsidRDefault="00D92E1F" w:rsidP="00D92E1F">
            <w:pPr>
              <w:jc w:val="center"/>
              <w:rPr>
                <w:lang w:val="sr-Latn-RS"/>
              </w:rPr>
            </w:pPr>
            <w:r>
              <w:rPr>
                <w:lang w:val="sr-Latn-RS"/>
              </w:rPr>
              <w:t>X</w:t>
            </w:r>
          </w:p>
        </w:tc>
        <w:tc>
          <w:tcPr>
            <w:tcW w:w="1813" w:type="dxa"/>
          </w:tcPr>
          <w:p w14:paraId="02F32C75" w14:textId="150DE65A" w:rsidR="00D92E1F" w:rsidRDefault="00D92E1F" w:rsidP="00D92E1F">
            <w:pPr>
              <w:jc w:val="center"/>
              <w:rPr>
                <w:lang w:val="sr-Latn-RS"/>
              </w:rPr>
            </w:pPr>
            <w:r>
              <w:rPr>
                <w:lang w:val="sr-Latn-RS"/>
              </w:rPr>
              <w:t>X</w:t>
            </w:r>
          </w:p>
        </w:tc>
      </w:tr>
      <w:tr w:rsidR="00D92E1F" w14:paraId="5A147593" w14:textId="77777777" w:rsidTr="00FD5310">
        <w:tc>
          <w:tcPr>
            <w:tcW w:w="1812" w:type="dxa"/>
          </w:tcPr>
          <w:p w14:paraId="1E50CA40" w14:textId="3B0FF16A" w:rsidR="00D92E1F" w:rsidRPr="00D92E1F" w:rsidRDefault="00D92E1F" w:rsidP="00D92E1F">
            <w:pPr>
              <w:jc w:val="center"/>
              <w:rPr>
                <w:sz w:val="20"/>
                <w:lang w:val="sr-Latn-RS"/>
              </w:rPr>
            </w:pPr>
            <w:r w:rsidRPr="00D92E1F">
              <w:rPr>
                <w:sz w:val="20"/>
              </w:rPr>
              <w:t>FOR UPDATE</w:t>
            </w:r>
          </w:p>
        </w:tc>
        <w:tc>
          <w:tcPr>
            <w:tcW w:w="1812" w:type="dxa"/>
          </w:tcPr>
          <w:p w14:paraId="1C6BA948" w14:textId="6DAD3411" w:rsidR="00D92E1F" w:rsidRDefault="00D92E1F" w:rsidP="00D92E1F">
            <w:pPr>
              <w:jc w:val="center"/>
              <w:rPr>
                <w:lang w:val="sr-Latn-RS"/>
              </w:rPr>
            </w:pPr>
            <w:r>
              <w:rPr>
                <w:lang w:val="sr-Latn-RS"/>
              </w:rPr>
              <w:t>X</w:t>
            </w:r>
          </w:p>
        </w:tc>
        <w:tc>
          <w:tcPr>
            <w:tcW w:w="1812" w:type="dxa"/>
          </w:tcPr>
          <w:p w14:paraId="6949F330" w14:textId="28B351BC" w:rsidR="00D92E1F" w:rsidRDefault="00D92E1F" w:rsidP="00D92E1F">
            <w:pPr>
              <w:jc w:val="center"/>
              <w:rPr>
                <w:lang w:val="sr-Latn-RS"/>
              </w:rPr>
            </w:pPr>
            <w:r>
              <w:rPr>
                <w:lang w:val="sr-Latn-RS"/>
              </w:rPr>
              <w:t>X</w:t>
            </w:r>
          </w:p>
        </w:tc>
        <w:tc>
          <w:tcPr>
            <w:tcW w:w="1812" w:type="dxa"/>
          </w:tcPr>
          <w:p w14:paraId="550375F1" w14:textId="02535FF5" w:rsidR="00D92E1F" w:rsidRDefault="00D92E1F" w:rsidP="00D92E1F">
            <w:pPr>
              <w:jc w:val="center"/>
              <w:rPr>
                <w:lang w:val="sr-Latn-RS"/>
              </w:rPr>
            </w:pPr>
            <w:r>
              <w:rPr>
                <w:lang w:val="sr-Latn-RS"/>
              </w:rPr>
              <w:t>X</w:t>
            </w:r>
          </w:p>
        </w:tc>
        <w:tc>
          <w:tcPr>
            <w:tcW w:w="1813" w:type="dxa"/>
          </w:tcPr>
          <w:p w14:paraId="00D081E9" w14:textId="5394F87E" w:rsidR="00D92E1F" w:rsidRDefault="00D92E1F" w:rsidP="00D92E1F">
            <w:pPr>
              <w:jc w:val="center"/>
              <w:rPr>
                <w:lang w:val="sr-Latn-RS"/>
              </w:rPr>
            </w:pPr>
            <w:r>
              <w:rPr>
                <w:lang w:val="sr-Latn-RS"/>
              </w:rPr>
              <w:t>X</w:t>
            </w:r>
          </w:p>
        </w:tc>
      </w:tr>
    </w:tbl>
    <w:p w14:paraId="0E2ABC58" w14:textId="39A29055" w:rsidR="002D676F" w:rsidRDefault="002D676F" w:rsidP="002D676F">
      <w:pPr>
        <w:pStyle w:val="Heading2"/>
      </w:pPr>
      <w:r>
        <w:t xml:space="preserve"> </w:t>
      </w:r>
      <w:bookmarkStart w:id="17" w:name="_Toc135373332"/>
      <w:r>
        <w:t>Zastoji</w:t>
      </w:r>
      <w:bookmarkEnd w:id="17"/>
    </w:p>
    <w:p w14:paraId="1888228F" w14:textId="77777777" w:rsidR="002D676F" w:rsidRDefault="002D676F" w:rsidP="002D676F">
      <w:pPr>
        <w:rPr>
          <w:lang w:val="sr-Latn-RS"/>
        </w:rPr>
      </w:pPr>
    </w:p>
    <w:p w14:paraId="2C87D230" w14:textId="392C42E8" w:rsidR="002D676F" w:rsidRDefault="002D676F" w:rsidP="002D676F">
      <w:pPr>
        <w:ind w:firstLine="431"/>
        <w:jc w:val="both"/>
        <w:rPr>
          <w:lang w:val="sr-Latn-RS"/>
        </w:rPr>
      </w:pPr>
      <w:r w:rsidRPr="002D676F">
        <w:rPr>
          <w:lang w:val="sr-Latn-RS"/>
        </w:rPr>
        <w:t xml:space="preserve">Upotreba eksplicitnog zaključavanja može povećati verovatnoću pojave </w:t>
      </w:r>
      <w:r>
        <w:rPr>
          <w:lang w:val="sr-Latn-RS"/>
        </w:rPr>
        <w:t>zastoja(deadlock), u kojima dve ili više</w:t>
      </w:r>
      <w:r w:rsidRPr="002D676F">
        <w:rPr>
          <w:lang w:val="sr-Latn-RS"/>
        </w:rPr>
        <w:t xml:space="preserve"> transakcije drže zaključavanja koja druga želi. Na primer, ako</w:t>
      </w:r>
      <w:r>
        <w:rPr>
          <w:lang w:val="sr-Latn-RS"/>
        </w:rPr>
        <w:t xml:space="preserve"> transakcija 1 stekne</w:t>
      </w:r>
      <w:r w:rsidRPr="002D676F">
        <w:rPr>
          <w:lang w:val="sr-Latn-RS"/>
        </w:rPr>
        <w:t xml:space="preserve"> zaključavanje na tabeli A, a zatim pokuša da stekne zaključavanje na tabeli B, dok transakcija 2 već ima zaključavanje na tabeli B i sada želi zaključavanje na tabeli A, tada nijedna </w:t>
      </w:r>
      <w:r w:rsidRPr="002D676F">
        <w:rPr>
          <w:lang w:val="sr-Latn-RS"/>
        </w:rPr>
        <w:lastRenderedPageBreak/>
        <w:t xml:space="preserve">od njih ne može </w:t>
      </w:r>
      <w:r w:rsidR="0013093C">
        <w:rPr>
          <w:lang w:val="sr-Latn-RS"/>
        </w:rPr>
        <w:t>nastaviti dalje</w:t>
      </w:r>
      <w:r w:rsidRPr="002D676F">
        <w:rPr>
          <w:lang w:val="sr-Latn-RS"/>
        </w:rPr>
        <w:t xml:space="preserve">. PostgreSQL automatski otkriva situacije </w:t>
      </w:r>
      <w:r>
        <w:rPr>
          <w:lang w:val="sr-Latn-RS"/>
        </w:rPr>
        <w:t>zastoja</w:t>
      </w:r>
      <w:r w:rsidRPr="002D676F">
        <w:rPr>
          <w:lang w:val="sr-Latn-RS"/>
        </w:rPr>
        <w:t xml:space="preserve"> i rešava ih tako što prekida jednu od tr</w:t>
      </w:r>
      <w:r>
        <w:rPr>
          <w:lang w:val="sr-Latn-RS"/>
        </w:rPr>
        <w:t>ansakcija, omogućavajući drugim da se završe. Nikad se ne zna</w:t>
      </w:r>
      <w:r w:rsidRPr="002D676F">
        <w:rPr>
          <w:lang w:val="sr-Latn-RS"/>
        </w:rPr>
        <w:t xml:space="preserve"> koja će transakcija biti prekinuta</w:t>
      </w:r>
      <w:r>
        <w:rPr>
          <w:lang w:val="sr-Latn-RS"/>
        </w:rPr>
        <w:t xml:space="preserve"> jer</w:t>
      </w:r>
      <w:r w:rsidRPr="002D676F">
        <w:rPr>
          <w:lang w:val="sr-Latn-RS"/>
        </w:rPr>
        <w:t xml:space="preserve"> je teško predvideti</w:t>
      </w:r>
      <w:r>
        <w:rPr>
          <w:lang w:val="sr-Latn-RS"/>
        </w:rPr>
        <w:t>.</w:t>
      </w:r>
    </w:p>
    <w:p w14:paraId="43AE3D91" w14:textId="77777777" w:rsidR="000556B1" w:rsidRDefault="000556B1" w:rsidP="000556B1">
      <w:pPr>
        <w:jc w:val="both"/>
        <w:rPr>
          <w:lang w:val="sr-Latn-RS"/>
        </w:rPr>
      </w:pPr>
    </w:p>
    <w:p w14:paraId="0E7CC682" w14:textId="02AFDD46" w:rsidR="000556B1" w:rsidRDefault="000556B1" w:rsidP="000556B1">
      <w:pPr>
        <w:ind w:firstLine="431"/>
        <w:jc w:val="both"/>
        <w:rPr>
          <w:lang w:val="sr-Latn-RS"/>
        </w:rPr>
      </w:pPr>
      <w:r>
        <w:rPr>
          <w:lang w:val="sr-Latn-RS"/>
        </w:rPr>
        <w:t>Treba imati</w:t>
      </w:r>
      <w:r w:rsidRPr="000556B1">
        <w:rPr>
          <w:lang w:val="sr-Latn-RS"/>
        </w:rPr>
        <w:t xml:space="preserve"> na umu da se zastoji mogu pojaviti i kao rezultat zaključavanja na ni</w:t>
      </w:r>
      <w:r>
        <w:rPr>
          <w:lang w:val="sr-Latn-RS"/>
        </w:rPr>
        <w:t>vou reda. P</w:t>
      </w:r>
      <w:r w:rsidRPr="000556B1">
        <w:rPr>
          <w:lang w:val="sr-Latn-RS"/>
        </w:rPr>
        <w:t>rema tome, mogu se desiti čak i ako se ekspl</w:t>
      </w:r>
      <w:r w:rsidR="0013093C">
        <w:rPr>
          <w:lang w:val="sr-Latn-RS"/>
        </w:rPr>
        <w:t>icitna zaključavanja ne koriste</w:t>
      </w:r>
      <w:r>
        <w:rPr>
          <w:lang w:val="sr-Latn-RS"/>
        </w:rPr>
        <w:t>. Razmotrićemo</w:t>
      </w:r>
      <w:r w:rsidRPr="000556B1">
        <w:rPr>
          <w:lang w:val="sr-Latn-RS"/>
        </w:rPr>
        <w:t xml:space="preserve"> slučaj u kojem dve istovremene transakcije menjaju tabelu. Prva transakcija se izvršava:</w:t>
      </w:r>
    </w:p>
    <w:p w14:paraId="0028A4CE" w14:textId="77777777" w:rsidR="000556B1" w:rsidRDefault="000556B1" w:rsidP="000556B1">
      <w:pPr>
        <w:jc w:val="both"/>
        <w:rPr>
          <w:lang w:val="sr-Latn-RS"/>
        </w:rPr>
      </w:pPr>
    </w:p>
    <w:p w14:paraId="088CDAFF" w14:textId="77777777" w:rsidR="000556B1" w:rsidRDefault="000556B1" w:rsidP="000556B1">
      <w:pPr>
        <w:keepNext/>
        <w:jc w:val="center"/>
      </w:pPr>
      <w:r>
        <w:rPr>
          <w:noProof/>
          <w:lang w:val="sl-SI" w:eastAsia="sl-SI"/>
        </w:rPr>
        <w:drawing>
          <wp:inline distT="0" distB="0" distL="0" distR="0" wp14:anchorId="24A08944" wp14:editId="695789F4">
            <wp:extent cx="5514975" cy="27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adlock example 1.JPG"/>
                    <pic:cNvPicPr/>
                  </pic:nvPicPr>
                  <pic:blipFill>
                    <a:blip r:embed="rId29">
                      <a:extLst>
                        <a:ext uri="{28A0092B-C50C-407E-A947-70E740481C1C}">
                          <a14:useLocalDpi xmlns:a14="http://schemas.microsoft.com/office/drawing/2010/main" val="0"/>
                        </a:ext>
                      </a:extLst>
                    </a:blip>
                    <a:stretch>
                      <a:fillRect/>
                    </a:stretch>
                  </pic:blipFill>
                  <pic:spPr>
                    <a:xfrm>
                      <a:off x="0" y="0"/>
                      <a:ext cx="5514975" cy="276225"/>
                    </a:xfrm>
                    <a:prstGeom prst="rect">
                      <a:avLst/>
                    </a:prstGeom>
                  </pic:spPr>
                </pic:pic>
              </a:graphicData>
            </a:graphic>
          </wp:inline>
        </w:drawing>
      </w:r>
    </w:p>
    <w:p w14:paraId="32471D06" w14:textId="3C2EC8D3" w:rsidR="000556B1" w:rsidRDefault="000556B1" w:rsidP="000556B1">
      <w:pPr>
        <w:pStyle w:val="Caption"/>
        <w:jc w:val="center"/>
      </w:pPr>
      <w:r>
        <w:t xml:space="preserve">Slika </w:t>
      </w:r>
      <w:r>
        <w:fldChar w:fldCharType="begin"/>
      </w:r>
      <w:r>
        <w:instrText xml:space="preserve"> SEQ Slika \* ARABIC </w:instrText>
      </w:r>
      <w:r>
        <w:fldChar w:fldCharType="separate"/>
      </w:r>
      <w:r w:rsidR="00B91B21">
        <w:rPr>
          <w:noProof/>
        </w:rPr>
        <w:t>14</w:t>
      </w:r>
      <w:r>
        <w:fldChar w:fldCharType="end"/>
      </w:r>
      <w:r>
        <w:t>. Zastoj primer 1</w:t>
      </w:r>
    </w:p>
    <w:p w14:paraId="2EE6B3F1" w14:textId="3326B821" w:rsidR="000556B1" w:rsidRDefault="000556B1" w:rsidP="000556B1">
      <w:pPr>
        <w:rPr>
          <w:lang w:val="sr-Latn-RS"/>
        </w:rPr>
      </w:pPr>
      <w:r w:rsidRPr="000556B1">
        <w:rPr>
          <w:lang w:val="sr-Latn-RS"/>
        </w:rPr>
        <w:t xml:space="preserve">Ovim se dobija zaključavanje na nivou reda na redu sa navedenim </w:t>
      </w:r>
      <w:r>
        <w:rPr>
          <w:lang w:val="sr-Latn-RS"/>
        </w:rPr>
        <w:t>id-em dela. Zatim se druga transakcija</w:t>
      </w:r>
      <w:r w:rsidRPr="000556B1">
        <w:rPr>
          <w:lang w:val="sr-Latn-RS"/>
        </w:rPr>
        <w:t xml:space="preserve"> izvršava:</w:t>
      </w:r>
    </w:p>
    <w:p w14:paraId="58655DCE" w14:textId="77777777" w:rsidR="00AD2E36" w:rsidRDefault="00AD2E36" w:rsidP="000556B1">
      <w:pPr>
        <w:rPr>
          <w:lang w:val="sr-Latn-RS"/>
        </w:rPr>
      </w:pPr>
    </w:p>
    <w:p w14:paraId="19F3AE62" w14:textId="77777777" w:rsidR="00AD2E36" w:rsidRDefault="00AD2E36" w:rsidP="00AD2E36">
      <w:pPr>
        <w:keepNext/>
        <w:jc w:val="center"/>
      </w:pPr>
      <w:r>
        <w:rPr>
          <w:noProof/>
          <w:lang w:val="sl-SI" w:eastAsia="sl-SI"/>
        </w:rPr>
        <w:drawing>
          <wp:inline distT="0" distB="0" distL="0" distR="0" wp14:anchorId="2EC93D0C" wp14:editId="6C7F2FEC">
            <wp:extent cx="5600700" cy="41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adlock example 2.JPG"/>
                    <pic:cNvPicPr/>
                  </pic:nvPicPr>
                  <pic:blipFill>
                    <a:blip r:embed="rId30">
                      <a:extLst>
                        <a:ext uri="{28A0092B-C50C-407E-A947-70E740481C1C}">
                          <a14:useLocalDpi xmlns:a14="http://schemas.microsoft.com/office/drawing/2010/main" val="0"/>
                        </a:ext>
                      </a:extLst>
                    </a:blip>
                    <a:stretch>
                      <a:fillRect/>
                    </a:stretch>
                  </pic:blipFill>
                  <pic:spPr>
                    <a:xfrm>
                      <a:off x="0" y="0"/>
                      <a:ext cx="5600700" cy="419100"/>
                    </a:xfrm>
                    <a:prstGeom prst="rect">
                      <a:avLst/>
                    </a:prstGeom>
                  </pic:spPr>
                </pic:pic>
              </a:graphicData>
            </a:graphic>
          </wp:inline>
        </w:drawing>
      </w:r>
    </w:p>
    <w:p w14:paraId="7F51F7A0" w14:textId="2D9C206D" w:rsidR="00AD2E36" w:rsidRDefault="00AD2E36" w:rsidP="00AD2E36">
      <w:pPr>
        <w:pStyle w:val="Caption"/>
        <w:jc w:val="center"/>
      </w:pPr>
      <w:r>
        <w:t xml:space="preserve">Slika </w:t>
      </w:r>
      <w:r>
        <w:fldChar w:fldCharType="begin"/>
      </w:r>
      <w:r>
        <w:instrText xml:space="preserve"> SEQ Slika \* ARABIC </w:instrText>
      </w:r>
      <w:r>
        <w:fldChar w:fldCharType="separate"/>
      </w:r>
      <w:r w:rsidR="00B91B21">
        <w:rPr>
          <w:noProof/>
        </w:rPr>
        <w:t>15</w:t>
      </w:r>
      <w:r>
        <w:fldChar w:fldCharType="end"/>
      </w:r>
      <w:r>
        <w:t>. Zastoj primer 2</w:t>
      </w:r>
    </w:p>
    <w:p w14:paraId="1C411FAB" w14:textId="09689C12" w:rsidR="00C8622D" w:rsidRDefault="00AD2E36" w:rsidP="00C8622D">
      <w:pPr>
        <w:ind w:firstLine="567"/>
        <w:jc w:val="both"/>
        <w:rPr>
          <w:lang w:val="sr-Latn-RS"/>
        </w:rPr>
      </w:pPr>
      <w:r w:rsidRPr="00AD2E36">
        <w:rPr>
          <w:lang w:val="sr-Latn-RS"/>
        </w:rPr>
        <w:t xml:space="preserve">Prva naredba UPDATE uspešno </w:t>
      </w:r>
      <w:r>
        <w:rPr>
          <w:lang w:val="sr-Latn-RS"/>
        </w:rPr>
        <w:t>dobija</w:t>
      </w:r>
      <w:r w:rsidRPr="00AD2E36">
        <w:rPr>
          <w:lang w:val="sr-Latn-RS"/>
        </w:rPr>
        <w:t xml:space="preserve"> zaključavanje na nivou reda, tako da uspeva da ažurira taj red. Međutim, druga </w:t>
      </w:r>
      <w:r w:rsidR="00C8622D">
        <w:rPr>
          <w:lang w:val="sr-Latn-RS"/>
        </w:rPr>
        <w:t>naredba</w:t>
      </w:r>
      <w:r w:rsidRPr="00AD2E36">
        <w:rPr>
          <w:lang w:val="sr-Latn-RS"/>
        </w:rPr>
        <w:t xml:space="preserve"> UPDATE </w:t>
      </w:r>
      <w:r w:rsidR="00C8622D">
        <w:rPr>
          <w:lang w:val="sr-Latn-RS"/>
        </w:rPr>
        <w:t>vidi</w:t>
      </w:r>
      <w:r w:rsidRPr="00AD2E36">
        <w:rPr>
          <w:lang w:val="sr-Latn-RS"/>
        </w:rPr>
        <w:t xml:space="preserve"> da je red koji pokušava da ažurira već zaključan, tako da čeka da se transakcija koja</w:t>
      </w:r>
      <w:r w:rsidR="00C8622D">
        <w:rPr>
          <w:lang w:val="sr-Latn-RS"/>
        </w:rPr>
        <w:t xml:space="preserve"> ga</w:t>
      </w:r>
      <w:r w:rsidRPr="00AD2E36">
        <w:rPr>
          <w:lang w:val="sr-Latn-RS"/>
        </w:rPr>
        <w:t xml:space="preserve"> je zaključala završi. Sada</w:t>
      </w:r>
      <w:r w:rsidR="00C8622D">
        <w:rPr>
          <w:lang w:val="sr-Latn-RS"/>
        </w:rPr>
        <w:t xml:space="preserve"> se nastavlja izvršenje transakcije</w:t>
      </w:r>
      <w:r w:rsidRPr="00AD2E36">
        <w:rPr>
          <w:lang w:val="sr-Latn-RS"/>
        </w:rPr>
        <w:t xml:space="preserve"> jedan</w:t>
      </w:r>
      <w:r w:rsidR="00C8622D">
        <w:rPr>
          <w:lang w:val="sr-Latn-RS"/>
        </w:rPr>
        <w:t>.</w:t>
      </w:r>
    </w:p>
    <w:p w14:paraId="019D598E" w14:textId="77777777" w:rsidR="008D4D77" w:rsidRDefault="008D4D77" w:rsidP="00C8622D">
      <w:pPr>
        <w:ind w:firstLine="567"/>
        <w:jc w:val="both"/>
        <w:rPr>
          <w:lang w:val="sr-Latn-RS"/>
        </w:rPr>
      </w:pPr>
    </w:p>
    <w:p w14:paraId="2EC312AC" w14:textId="77777777" w:rsidR="00C8622D" w:rsidRDefault="00C8622D" w:rsidP="00C8622D">
      <w:pPr>
        <w:keepNext/>
        <w:ind w:firstLine="567"/>
        <w:jc w:val="center"/>
      </w:pPr>
      <w:r>
        <w:rPr>
          <w:noProof/>
          <w:lang w:val="sl-SI" w:eastAsia="sl-SI"/>
        </w:rPr>
        <w:drawing>
          <wp:inline distT="0" distB="0" distL="0" distR="0" wp14:anchorId="2A61D773" wp14:editId="70C41DCC">
            <wp:extent cx="5638800" cy="276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adlock example 3.JPG"/>
                    <pic:cNvPicPr/>
                  </pic:nvPicPr>
                  <pic:blipFill>
                    <a:blip r:embed="rId31">
                      <a:extLst>
                        <a:ext uri="{28A0092B-C50C-407E-A947-70E740481C1C}">
                          <a14:useLocalDpi xmlns:a14="http://schemas.microsoft.com/office/drawing/2010/main" val="0"/>
                        </a:ext>
                      </a:extLst>
                    </a:blip>
                    <a:stretch>
                      <a:fillRect/>
                    </a:stretch>
                  </pic:blipFill>
                  <pic:spPr>
                    <a:xfrm>
                      <a:off x="0" y="0"/>
                      <a:ext cx="5638800" cy="276225"/>
                    </a:xfrm>
                    <a:prstGeom prst="rect">
                      <a:avLst/>
                    </a:prstGeom>
                  </pic:spPr>
                </pic:pic>
              </a:graphicData>
            </a:graphic>
          </wp:inline>
        </w:drawing>
      </w:r>
    </w:p>
    <w:p w14:paraId="53B4BE05" w14:textId="28108B8F" w:rsidR="00C8622D" w:rsidRDefault="00C8622D" w:rsidP="00C8622D">
      <w:pPr>
        <w:pStyle w:val="Caption"/>
        <w:jc w:val="center"/>
      </w:pPr>
      <w:r>
        <w:t xml:space="preserve">Slika </w:t>
      </w:r>
      <w:r>
        <w:fldChar w:fldCharType="begin"/>
      </w:r>
      <w:r>
        <w:instrText xml:space="preserve"> SEQ Slika \* ARABIC </w:instrText>
      </w:r>
      <w:r>
        <w:fldChar w:fldCharType="separate"/>
      </w:r>
      <w:r w:rsidR="00B91B21">
        <w:rPr>
          <w:noProof/>
        </w:rPr>
        <w:t>16</w:t>
      </w:r>
      <w:r>
        <w:fldChar w:fldCharType="end"/>
      </w:r>
      <w:r>
        <w:t>. Zastoj primer 3</w:t>
      </w:r>
    </w:p>
    <w:p w14:paraId="09EF85F3" w14:textId="23906AE7" w:rsidR="00C8622D" w:rsidRDefault="00C8622D" w:rsidP="00C8622D">
      <w:pPr>
        <w:ind w:firstLine="720"/>
        <w:jc w:val="both"/>
      </w:pPr>
      <w:r>
        <w:t>Transakcija jedan pokušava da dobije zaključavanje na nivou reda, ali ne nije moguće jer transakcija dva već drži takvo zaključavanje. Zbog toga, transakcija jedan čeka da se transakcija dva završi. Kao rezultat, transakcija jedan je blokirana zbog transakcije dva, a transakcija dva je blokirana zbog transakcije jedan, što znači da je došlo do zastoja(deadlock).</w:t>
      </w:r>
    </w:p>
    <w:p w14:paraId="44F26B62" w14:textId="24FCE414" w:rsidR="00C8622D" w:rsidRDefault="00C8622D" w:rsidP="00C8622D">
      <w:pPr>
        <w:jc w:val="both"/>
      </w:pPr>
      <w:r>
        <w:t>PostgreSQL će detektovati ovu situaciju i prekinuti jednu od transakcija.</w:t>
      </w:r>
    </w:p>
    <w:p w14:paraId="14C69907" w14:textId="77777777" w:rsidR="00C8622D" w:rsidRDefault="00C8622D" w:rsidP="00C8622D">
      <w:pPr>
        <w:jc w:val="both"/>
      </w:pPr>
    </w:p>
    <w:p w14:paraId="230E599B" w14:textId="36AEBC58" w:rsidR="00C8622D" w:rsidRDefault="00C8622D" w:rsidP="00C8622D">
      <w:pPr>
        <w:ind w:firstLine="720"/>
        <w:jc w:val="both"/>
      </w:pPr>
      <w:r>
        <w:t xml:space="preserve">Najbolja odbrana protiv zastoja je da sve aplikacije koje koriste bazu podataka dobijaju zaključavanja na više objekata u pravilnom redosledu. U datom primeru, ako bi obe transakcije ažurirale redove u istom redosledu, zastoj se ne bi dogodio. Takođe, trebalo bi obezbediti da prvo dobijeno zaključavanje na objektu u transakciji bude najrestriktivniji režim koji je potreban za taj objekat. </w:t>
      </w:r>
      <w:r w:rsidRPr="00C8622D">
        <w:t>Ako ovo nije moguće unapred proveriti, onda se zastoji mogu rešiti u hodu ponovnim pokušajem transakcija koje se prekidaju zbog zastoja</w:t>
      </w:r>
      <w:r>
        <w:t>.</w:t>
      </w:r>
    </w:p>
    <w:p w14:paraId="257C9D99" w14:textId="77777777" w:rsidR="00C8622D" w:rsidRDefault="00C8622D" w:rsidP="00C8622D">
      <w:pPr>
        <w:ind w:firstLine="720"/>
        <w:jc w:val="both"/>
      </w:pPr>
    </w:p>
    <w:p w14:paraId="0E9243D6" w14:textId="541780D4" w:rsidR="00C8622D" w:rsidRDefault="00C8622D" w:rsidP="00C8622D">
      <w:pPr>
        <w:ind w:firstLine="567"/>
        <w:jc w:val="both"/>
      </w:pPr>
      <w:r>
        <w:t>Sve dok se ne detektuje zastoj, transakcija koja pokušava da dobije zaključavanje na nivou tabele ili reda će čekati neograničeno dugo dok se ne oslobode konfliktna zaključavanja. To znači da nije dobra ideja da aplikacije drže otvorene transakcije tokom dužeg vremenskog perioda, na primer dok čekaju neki unos sa korisničke strane.</w:t>
      </w:r>
    </w:p>
    <w:p w14:paraId="360687A3" w14:textId="715C3623" w:rsidR="0013093C" w:rsidRDefault="00E42FD7" w:rsidP="00E42FD7">
      <w:pPr>
        <w:pStyle w:val="Heading2"/>
      </w:pPr>
      <w:r>
        <w:t xml:space="preserve"> </w:t>
      </w:r>
      <w:bookmarkStart w:id="18" w:name="_Toc135373333"/>
      <w:r>
        <w:t>Savetodavna zaključavanja</w:t>
      </w:r>
      <w:bookmarkEnd w:id="18"/>
    </w:p>
    <w:p w14:paraId="7995E203" w14:textId="77777777" w:rsidR="00E42FD7" w:rsidRDefault="00E42FD7" w:rsidP="00E42FD7">
      <w:pPr>
        <w:rPr>
          <w:lang w:val="sr-Latn-RS"/>
        </w:rPr>
      </w:pPr>
    </w:p>
    <w:p w14:paraId="060C8341" w14:textId="52747261" w:rsidR="00E42FD7" w:rsidRDefault="00E42FD7" w:rsidP="00E42FD7">
      <w:pPr>
        <w:ind w:firstLine="431"/>
        <w:jc w:val="both"/>
        <w:rPr>
          <w:lang w:val="sr-Latn-RS"/>
        </w:rPr>
      </w:pPr>
      <w:r w:rsidRPr="00E42FD7">
        <w:rPr>
          <w:lang w:val="sr-Latn-RS"/>
        </w:rPr>
        <w:t xml:space="preserve">PostgreSQL pruža mogućnost kreiranja zaključavanja sa </w:t>
      </w:r>
      <w:r w:rsidR="009D24E6">
        <w:rPr>
          <w:lang w:val="sr-Latn-RS"/>
        </w:rPr>
        <w:t>aplikaciono-</w:t>
      </w:r>
      <w:r w:rsidRPr="00E42FD7">
        <w:rPr>
          <w:lang w:val="sr-Latn-RS"/>
        </w:rPr>
        <w:t>definisanim značenjem koja se nazivaju "savetodavna zaključavanja" (advisory locks). Ova zaključavanja se ne sprovod</w:t>
      </w:r>
      <w:r w:rsidR="009D24E6">
        <w:rPr>
          <w:lang w:val="sr-Latn-RS"/>
        </w:rPr>
        <w:t>e automatski od strane sistema već je</w:t>
      </w:r>
      <w:r w:rsidRPr="00E42FD7">
        <w:rPr>
          <w:lang w:val="sr-Latn-RS"/>
        </w:rPr>
        <w:t xml:space="preserve"> odgovornost na aplikaciji da ih ispravno </w:t>
      </w:r>
      <w:r w:rsidRPr="00E42FD7">
        <w:rPr>
          <w:lang w:val="sr-Latn-RS"/>
        </w:rPr>
        <w:lastRenderedPageBreak/>
        <w:t>koristi. Na primer, često se koriste za emuliranje pesimističkih strategija zaključavanja koje su tipične za tzv. "flat file" sisteme upravljanja podacima. Iako bi se ista svrha mogla postići korišćenjem polja u tabeli, savetodavna zaključavanja su brža, izbegavaju povećanje veličine tabele i automatski se oslobađaju od strane servera na kraju sesije.</w:t>
      </w:r>
    </w:p>
    <w:p w14:paraId="489426B4" w14:textId="77777777" w:rsidR="009D24E6" w:rsidRDefault="009D24E6" w:rsidP="009D24E6">
      <w:pPr>
        <w:jc w:val="both"/>
        <w:rPr>
          <w:lang w:val="sr-Latn-RS"/>
        </w:rPr>
      </w:pPr>
    </w:p>
    <w:p w14:paraId="71D6948A" w14:textId="3DC68FD2" w:rsidR="009D24E6" w:rsidRPr="009D24E6" w:rsidRDefault="009D24E6" w:rsidP="009D24E6">
      <w:pPr>
        <w:ind w:firstLine="431"/>
        <w:jc w:val="both"/>
        <w:rPr>
          <w:lang w:val="sr-Latn-RS"/>
        </w:rPr>
      </w:pPr>
      <w:r w:rsidRPr="009D24E6">
        <w:rPr>
          <w:lang w:val="sr-Latn-RS"/>
        </w:rPr>
        <w:t xml:space="preserve">Postoje dva načina za </w:t>
      </w:r>
      <w:r>
        <w:rPr>
          <w:lang w:val="sr-Latn-RS"/>
        </w:rPr>
        <w:t>dobijanje</w:t>
      </w:r>
      <w:r w:rsidRPr="009D24E6">
        <w:rPr>
          <w:lang w:val="sr-Latn-RS"/>
        </w:rPr>
        <w:t xml:space="preserve"> savetodavnog zaključavanja u PostgreSQL-u: na nivou sesije ili na nivou transakcije. Kada se savetodavno zaključavanje </w:t>
      </w:r>
      <w:r>
        <w:rPr>
          <w:lang w:val="sr-Latn-RS"/>
        </w:rPr>
        <w:t>dobije</w:t>
      </w:r>
      <w:r w:rsidRPr="009D24E6">
        <w:rPr>
          <w:lang w:val="sr-Latn-RS"/>
        </w:rPr>
        <w:t xml:space="preserve"> na nivou sesije, ono se zadržava sve dok se eksplicitno ne oslobodi ili dok</w:t>
      </w:r>
      <w:r>
        <w:rPr>
          <w:lang w:val="sr-Latn-RS"/>
        </w:rPr>
        <w:t xml:space="preserve"> se</w:t>
      </w:r>
      <w:r w:rsidRPr="009D24E6">
        <w:rPr>
          <w:lang w:val="sr-Latn-RS"/>
        </w:rPr>
        <w:t xml:space="preserve"> sesija ne završi. Za razliku od standardnih zahteva za zaključavanje, zahtevi za savetodavno zaključavanje na nivou sesije ne po</w:t>
      </w:r>
      <w:r>
        <w:rPr>
          <w:lang w:val="sr-Latn-RS"/>
        </w:rPr>
        <w:t>štuju semantiku transakcija. Z</w:t>
      </w:r>
      <w:r w:rsidRPr="009D24E6">
        <w:rPr>
          <w:lang w:val="sr-Latn-RS"/>
        </w:rPr>
        <w:t xml:space="preserve">aključavanje stečeno tokom transakcije koja kasnije bude poništena i dalje će biti zadržano nakon poništavanja transakcije, a isto tako, otključavanje je efektivno čak i ako transakcija koja je pozvala otključavanje kasnije ne uspe. Jedan proces može </w:t>
      </w:r>
      <w:r>
        <w:rPr>
          <w:lang w:val="sr-Latn-RS"/>
        </w:rPr>
        <w:t>dobiti</w:t>
      </w:r>
      <w:r w:rsidRPr="009D24E6">
        <w:rPr>
          <w:lang w:val="sr-Latn-RS"/>
        </w:rPr>
        <w:t xml:space="preserve"> save</w:t>
      </w:r>
      <w:r>
        <w:rPr>
          <w:lang w:val="sr-Latn-RS"/>
        </w:rPr>
        <w:t>todavno zaključavanje više puta.</w:t>
      </w:r>
      <w:r w:rsidRPr="009D24E6">
        <w:rPr>
          <w:lang w:val="sr-Latn-RS"/>
        </w:rPr>
        <w:t xml:space="preserve"> </w:t>
      </w:r>
      <w:r>
        <w:rPr>
          <w:lang w:val="sr-Latn-RS"/>
        </w:rPr>
        <w:t>Z</w:t>
      </w:r>
      <w:r w:rsidRPr="009D24E6">
        <w:rPr>
          <w:lang w:val="sr-Latn-RS"/>
        </w:rPr>
        <w:t>a svaki završeni zahtev za zaključavanje mora postojati odgovarajući zahtev za otključavanje pre nego što se zaključavanje zaista oslobodi. S</w:t>
      </w:r>
      <w:r>
        <w:rPr>
          <w:lang w:val="sr-Latn-RS"/>
        </w:rPr>
        <w:t>a</w:t>
      </w:r>
      <w:r w:rsidRPr="009D24E6">
        <w:rPr>
          <w:lang w:val="sr-Latn-RS"/>
        </w:rPr>
        <w:t xml:space="preserve"> druge strane, zahtevi za savetodavno zaključavanje na nivou transakcije se ponašaju slično kao obični zahtevi za zaključavanje: automatski se oslobađaju na kraju transakcije i ne postoji eksplicitna operacija otključavanja. Ovo ponašanje je često pogodnije za kratkotrajno korišćenje savetodavnog zaključavanja. Zahtevi za zaključavanje na nivou sesije i nivou transakcije za isti identifikator savetodavnog zaključavanja će blokirati jedni druge na očekivani način.</w:t>
      </w:r>
      <w:r w:rsidRPr="009D24E6">
        <w:t xml:space="preserve"> </w:t>
      </w:r>
      <w:r w:rsidRPr="009D24E6">
        <w:rPr>
          <w:lang w:val="sr-Latn-RS"/>
        </w:rPr>
        <w:t>Ako sesija već poseduje određeno savetodavno zaključavanje, dodatni zahtevi od strane iste sesije</w:t>
      </w:r>
      <w:r w:rsidR="0059351F">
        <w:rPr>
          <w:lang w:val="sr-Latn-RS"/>
        </w:rPr>
        <w:t xml:space="preserve"> će</w:t>
      </w:r>
      <w:r w:rsidRPr="009D24E6">
        <w:rPr>
          <w:lang w:val="sr-Latn-RS"/>
        </w:rPr>
        <w:t xml:space="preserve"> uvek uspeti, čak i ako druge sesije čekaju na to zaključavanje. Ovo važi bez obzira da li postojeće zaključavanje i novi zahtevi su na nivou sesije ili nivou transakcije.</w:t>
      </w:r>
    </w:p>
    <w:p w14:paraId="500D7003" w14:textId="77777777" w:rsidR="009D24E6" w:rsidRPr="009D24E6" w:rsidRDefault="009D24E6" w:rsidP="009D24E6">
      <w:pPr>
        <w:ind w:firstLine="431"/>
        <w:jc w:val="both"/>
        <w:rPr>
          <w:lang w:val="sr-Latn-RS"/>
        </w:rPr>
      </w:pPr>
    </w:p>
    <w:p w14:paraId="769DACD7" w14:textId="2E8F02ED" w:rsidR="009D24E6" w:rsidRDefault="009D24E6" w:rsidP="009D24E6">
      <w:pPr>
        <w:ind w:firstLine="431"/>
        <w:jc w:val="both"/>
        <w:rPr>
          <w:lang w:val="sr-Latn-RS"/>
        </w:rPr>
      </w:pPr>
      <w:r w:rsidRPr="009D24E6">
        <w:rPr>
          <w:lang w:val="sr-Latn-RS"/>
        </w:rPr>
        <w:t>Kao i za sve zaključavanja u PostgreSQL-u, potpuni spisak savetodavnih zaključavanja koja trenutno poseduje bilo koja sesija može se pronaći u sistemu pregleda pg_locks.</w:t>
      </w:r>
    </w:p>
    <w:p w14:paraId="78B0638D" w14:textId="77777777" w:rsidR="00A93B4A" w:rsidRDefault="00A93B4A" w:rsidP="009D24E6">
      <w:pPr>
        <w:ind w:firstLine="431"/>
        <w:jc w:val="both"/>
        <w:rPr>
          <w:lang w:val="sr-Latn-RS"/>
        </w:rPr>
      </w:pPr>
    </w:p>
    <w:p w14:paraId="0E512602" w14:textId="77777777" w:rsidR="00A93B4A" w:rsidRDefault="00A93B4A" w:rsidP="009D24E6">
      <w:pPr>
        <w:ind w:firstLine="431"/>
        <w:jc w:val="both"/>
        <w:rPr>
          <w:lang w:val="sr-Latn-RS"/>
        </w:rPr>
      </w:pPr>
    </w:p>
    <w:p w14:paraId="5A2BD625" w14:textId="77777777" w:rsidR="00A93B4A" w:rsidRDefault="00A93B4A" w:rsidP="009D24E6">
      <w:pPr>
        <w:ind w:firstLine="431"/>
        <w:jc w:val="both"/>
        <w:rPr>
          <w:lang w:val="sr-Latn-RS"/>
        </w:rPr>
      </w:pPr>
    </w:p>
    <w:p w14:paraId="5EC324DA" w14:textId="77777777" w:rsidR="00A93B4A" w:rsidRDefault="00A93B4A" w:rsidP="009D24E6">
      <w:pPr>
        <w:ind w:firstLine="431"/>
        <w:jc w:val="both"/>
        <w:rPr>
          <w:lang w:val="sr-Latn-RS"/>
        </w:rPr>
      </w:pPr>
    </w:p>
    <w:p w14:paraId="7F69B01C" w14:textId="77777777" w:rsidR="00A93B4A" w:rsidRDefault="00A93B4A" w:rsidP="009D24E6">
      <w:pPr>
        <w:ind w:firstLine="431"/>
        <w:jc w:val="both"/>
        <w:rPr>
          <w:lang w:val="sr-Latn-RS"/>
        </w:rPr>
      </w:pPr>
    </w:p>
    <w:p w14:paraId="1496181D" w14:textId="77777777" w:rsidR="00A93B4A" w:rsidRDefault="00A93B4A" w:rsidP="009D24E6">
      <w:pPr>
        <w:ind w:firstLine="431"/>
        <w:jc w:val="both"/>
        <w:rPr>
          <w:lang w:val="sr-Latn-RS"/>
        </w:rPr>
      </w:pPr>
    </w:p>
    <w:p w14:paraId="5D27C06A" w14:textId="77777777" w:rsidR="00A93B4A" w:rsidRDefault="00A93B4A" w:rsidP="009D24E6">
      <w:pPr>
        <w:ind w:firstLine="431"/>
        <w:jc w:val="both"/>
        <w:rPr>
          <w:lang w:val="sr-Latn-RS"/>
        </w:rPr>
      </w:pPr>
    </w:p>
    <w:p w14:paraId="590D7EF8" w14:textId="77777777" w:rsidR="00A93B4A" w:rsidRDefault="00A93B4A" w:rsidP="009D24E6">
      <w:pPr>
        <w:ind w:firstLine="431"/>
        <w:jc w:val="both"/>
        <w:rPr>
          <w:lang w:val="sr-Latn-RS"/>
        </w:rPr>
      </w:pPr>
    </w:p>
    <w:p w14:paraId="75CCCF79" w14:textId="77777777" w:rsidR="00A93B4A" w:rsidRDefault="00A93B4A" w:rsidP="009D24E6">
      <w:pPr>
        <w:ind w:firstLine="431"/>
        <w:jc w:val="both"/>
        <w:rPr>
          <w:lang w:val="sr-Latn-RS"/>
        </w:rPr>
      </w:pPr>
    </w:p>
    <w:p w14:paraId="4D405DED" w14:textId="77777777" w:rsidR="00A93B4A" w:rsidRDefault="00A93B4A" w:rsidP="009D24E6">
      <w:pPr>
        <w:ind w:firstLine="431"/>
        <w:jc w:val="both"/>
        <w:rPr>
          <w:lang w:val="sr-Latn-RS"/>
        </w:rPr>
      </w:pPr>
    </w:p>
    <w:p w14:paraId="39602870" w14:textId="77777777" w:rsidR="00A93B4A" w:rsidRDefault="00A93B4A" w:rsidP="009D24E6">
      <w:pPr>
        <w:ind w:firstLine="431"/>
        <w:jc w:val="both"/>
        <w:rPr>
          <w:lang w:val="sr-Latn-RS"/>
        </w:rPr>
      </w:pPr>
    </w:p>
    <w:p w14:paraId="38FC1446" w14:textId="77777777" w:rsidR="00A93B4A" w:rsidRDefault="00A93B4A" w:rsidP="009D24E6">
      <w:pPr>
        <w:ind w:firstLine="431"/>
        <w:jc w:val="both"/>
        <w:rPr>
          <w:lang w:val="sr-Latn-RS"/>
        </w:rPr>
      </w:pPr>
    </w:p>
    <w:p w14:paraId="39A29520" w14:textId="77777777" w:rsidR="00A93B4A" w:rsidRDefault="00A93B4A" w:rsidP="009D24E6">
      <w:pPr>
        <w:ind w:firstLine="431"/>
        <w:jc w:val="both"/>
        <w:rPr>
          <w:lang w:val="sr-Latn-RS"/>
        </w:rPr>
      </w:pPr>
    </w:p>
    <w:p w14:paraId="2D3FC258" w14:textId="77777777" w:rsidR="00A93B4A" w:rsidRDefault="00A93B4A" w:rsidP="009D24E6">
      <w:pPr>
        <w:ind w:firstLine="431"/>
        <w:jc w:val="both"/>
        <w:rPr>
          <w:lang w:val="sr-Latn-RS"/>
        </w:rPr>
      </w:pPr>
    </w:p>
    <w:p w14:paraId="020F7C05" w14:textId="77777777" w:rsidR="00A93B4A" w:rsidRDefault="00A93B4A" w:rsidP="009D24E6">
      <w:pPr>
        <w:ind w:firstLine="431"/>
        <w:jc w:val="both"/>
        <w:rPr>
          <w:lang w:val="sr-Latn-RS"/>
        </w:rPr>
      </w:pPr>
    </w:p>
    <w:p w14:paraId="27157B53" w14:textId="77777777" w:rsidR="00A93B4A" w:rsidRDefault="00A93B4A" w:rsidP="009D24E6">
      <w:pPr>
        <w:ind w:firstLine="431"/>
        <w:jc w:val="both"/>
        <w:rPr>
          <w:lang w:val="sr-Latn-RS"/>
        </w:rPr>
      </w:pPr>
    </w:p>
    <w:p w14:paraId="7E28D8C5" w14:textId="77777777" w:rsidR="00A93B4A" w:rsidRDefault="00A93B4A" w:rsidP="009D24E6">
      <w:pPr>
        <w:ind w:firstLine="431"/>
        <w:jc w:val="both"/>
        <w:rPr>
          <w:lang w:val="sr-Latn-RS"/>
        </w:rPr>
      </w:pPr>
    </w:p>
    <w:p w14:paraId="251FADAE" w14:textId="77777777" w:rsidR="00A93B4A" w:rsidRDefault="00A93B4A" w:rsidP="009D24E6">
      <w:pPr>
        <w:ind w:firstLine="431"/>
        <w:jc w:val="both"/>
        <w:rPr>
          <w:lang w:val="sr-Latn-RS"/>
        </w:rPr>
      </w:pPr>
    </w:p>
    <w:p w14:paraId="4B56AD2C" w14:textId="77777777" w:rsidR="00A93B4A" w:rsidRDefault="00A93B4A" w:rsidP="009D24E6">
      <w:pPr>
        <w:ind w:firstLine="431"/>
        <w:jc w:val="both"/>
        <w:rPr>
          <w:lang w:val="sr-Latn-RS"/>
        </w:rPr>
      </w:pPr>
    </w:p>
    <w:p w14:paraId="573E5D54" w14:textId="77777777" w:rsidR="00A93B4A" w:rsidRDefault="00A93B4A" w:rsidP="009D24E6">
      <w:pPr>
        <w:ind w:firstLine="431"/>
        <w:jc w:val="both"/>
        <w:rPr>
          <w:lang w:val="sr-Latn-RS"/>
        </w:rPr>
      </w:pPr>
    </w:p>
    <w:p w14:paraId="0E8F5262" w14:textId="77777777" w:rsidR="00A93B4A" w:rsidRDefault="00A93B4A" w:rsidP="009D24E6">
      <w:pPr>
        <w:ind w:firstLine="431"/>
        <w:jc w:val="both"/>
        <w:rPr>
          <w:lang w:val="sr-Latn-RS"/>
        </w:rPr>
      </w:pPr>
    </w:p>
    <w:p w14:paraId="2B583E8A" w14:textId="77777777" w:rsidR="00A93B4A" w:rsidRDefault="00A93B4A" w:rsidP="009D24E6">
      <w:pPr>
        <w:ind w:firstLine="431"/>
        <w:jc w:val="both"/>
        <w:rPr>
          <w:lang w:val="sr-Latn-RS"/>
        </w:rPr>
      </w:pPr>
    </w:p>
    <w:p w14:paraId="7363EBCD" w14:textId="77777777" w:rsidR="00A93B4A" w:rsidRDefault="00A93B4A" w:rsidP="009D24E6">
      <w:pPr>
        <w:ind w:firstLine="431"/>
        <w:jc w:val="both"/>
        <w:rPr>
          <w:lang w:val="sr-Latn-RS"/>
        </w:rPr>
      </w:pPr>
    </w:p>
    <w:p w14:paraId="5B5A161A" w14:textId="77777777" w:rsidR="00A93B4A" w:rsidRDefault="00A93B4A" w:rsidP="009D24E6">
      <w:pPr>
        <w:ind w:firstLine="431"/>
        <w:jc w:val="both"/>
        <w:rPr>
          <w:lang w:val="sr-Latn-RS"/>
        </w:rPr>
      </w:pPr>
    </w:p>
    <w:p w14:paraId="2A0EBC63" w14:textId="77777777" w:rsidR="00A93B4A" w:rsidRDefault="00A93B4A" w:rsidP="009D24E6">
      <w:pPr>
        <w:ind w:firstLine="431"/>
        <w:jc w:val="both"/>
        <w:rPr>
          <w:lang w:val="sr-Latn-RS"/>
        </w:rPr>
      </w:pPr>
    </w:p>
    <w:p w14:paraId="2F386B1C" w14:textId="3A0B61CD" w:rsidR="00FA7636" w:rsidRDefault="00FA7636" w:rsidP="002B45B2">
      <w:pPr>
        <w:pStyle w:val="Heading1"/>
        <w:rPr>
          <w:lang w:val="sr-Latn-RS"/>
        </w:rPr>
      </w:pPr>
      <w:bookmarkStart w:id="19" w:name="_Toc135373334"/>
      <w:bookmarkStart w:id="20" w:name="_GoBack"/>
      <w:bookmarkEnd w:id="20"/>
      <w:r>
        <w:rPr>
          <w:lang w:val="sr-Latn-RS"/>
        </w:rPr>
        <w:lastRenderedPageBreak/>
        <w:t>Zaključak</w:t>
      </w:r>
      <w:bookmarkEnd w:id="19"/>
    </w:p>
    <w:p w14:paraId="09965ED5" w14:textId="77777777" w:rsidR="001060E9" w:rsidRDefault="001060E9" w:rsidP="001060E9">
      <w:pPr>
        <w:rPr>
          <w:lang w:val="sr-Latn-RS"/>
        </w:rPr>
      </w:pPr>
    </w:p>
    <w:p w14:paraId="6DD4983C" w14:textId="6572483C" w:rsidR="001060E9" w:rsidRPr="001060E9" w:rsidRDefault="001060E9" w:rsidP="001060E9">
      <w:pPr>
        <w:ind w:firstLine="567"/>
        <w:jc w:val="both"/>
        <w:rPr>
          <w:lang w:val="sr-Latn-RS"/>
        </w:rPr>
      </w:pPr>
      <w:r w:rsidRPr="001060E9">
        <w:rPr>
          <w:lang w:val="sr-Latn-RS"/>
        </w:rPr>
        <w:t xml:space="preserve">U ovom seminarskom radu </w:t>
      </w:r>
      <w:r>
        <w:rPr>
          <w:lang w:val="sr-Latn-RS"/>
        </w:rPr>
        <w:t>je fokus bio na obradi</w:t>
      </w:r>
      <w:r w:rsidRPr="001060E9">
        <w:rPr>
          <w:lang w:val="sr-Latn-RS"/>
        </w:rPr>
        <w:t xml:space="preserve"> transakcija, p</w:t>
      </w:r>
      <w:r>
        <w:rPr>
          <w:lang w:val="sr-Latn-RS"/>
        </w:rPr>
        <w:t>lanovima izvršavanja, izolaciji i zaključavanju</w:t>
      </w:r>
      <w:r w:rsidRPr="001060E9">
        <w:rPr>
          <w:lang w:val="sr-Latn-RS"/>
        </w:rPr>
        <w:t xml:space="preserve"> u kontekstu baza podataka.</w:t>
      </w:r>
      <w:r>
        <w:rPr>
          <w:lang w:val="sr-Latn-RS"/>
        </w:rPr>
        <w:t xml:space="preserve"> Objašnjeno je da su t</w:t>
      </w:r>
      <w:r w:rsidRPr="001060E9">
        <w:rPr>
          <w:lang w:val="sr-Latn-RS"/>
        </w:rPr>
        <w:t>ransakcije osnovne jedinice izvršavanja u bazi podataka koje obez</w:t>
      </w:r>
      <w:r>
        <w:rPr>
          <w:lang w:val="sr-Latn-RS"/>
        </w:rPr>
        <w:t>beđuju ACID svojstv</w:t>
      </w:r>
      <w:r w:rsidR="000E6C92">
        <w:rPr>
          <w:lang w:val="sr-Latn-RS"/>
        </w:rPr>
        <w:t>a</w:t>
      </w:r>
      <w:r>
        <w:rPr>
          <w:lang w:val="sr-Latn-RS"/>
        </w:rPr>
        <w:t xml:space="preserve"> i da je upravljanje transakcijama</w:t>
      </w:r>
      <w:r w:rsidRPr="001060E9">
        <w:rPr>
          <w:lang w:val="sr-Latn-RS"/>
        </w:rPr>
        <w:t xml:space="preserve"> važan aspekt pravilnog funkcionisanja baza podataka</w:t>
      </w:r>
      <w:r>
        <w:rPr>
          <w:lang w:val="sr-Latn-RS"/>
        </w:rPr>
        <w:t>.</w:t>
      </w:r>
    </w:p>
    <w:p w14:paraId="0FE122F8" w14:textId="77777777" w:rsidR="001060E9" w:rsidRPr="001060E9" w:rsidRDefault="001060E9" w:rsidP="001060E9">
      <w:pPr>
        <w:jc w:val="both"/>
        <w:rPr>
          <w:lang w:val="sr-Latn-RS"/>
        </w:rPr>
      </w:pPr>
    </w:p>
    <w:p w14:paraId="4B075098" w14:textId="1B3DCC7E" w:rsidR="001060E9" w:rsidRPr="001060E9" w:rsidRDefault="00F6056A" w:rsidP="00F6056A">
      <w:pPr>
        <w:ind w:firstLine="567"/>
        <w:jc w:val="both"/>
        <w:rPr>
          <w:lang w:val="sr-Latn-RS"/>
        </w:rPr>
      </w:pPr>
      <w:r>
        <w:rPr>
          <w:lang w:val="sr-Latn-RS"/>
        </w:rPr>
        <w:t>Ukratko su objašnjeni p</w:t>
      </w:r>
      <w:r w:rsidR="001060E9" w:rsidRPr="001060E9">
        <w:rPr>
          <w:lang w:val="sr-Latn-RS"/>
        </w:rPr>
        <w:t>lanovi izvršavanja transakcija</w:t>
      </w:r>
      <w:r>
        <w:rPr>
          <w:lang w:val="sr-Latn-RS"/>
        </w:rPr>
        <w:t xml:space="preserve"> koji</w:t>
      </w:r>
      <w:r w:rsidR="001060E9" w:rsidRPr="001060E9">
        <w:rPr>
          <w:lang w:val="sr-Latn-RS"/>
        </w:rPr>
        <w:t xml:space="preserve"> omogućavaju optimizaciju upita putem analize i odabira najefikasnij</w:t>
      </w:r>
      <w:r>
        <w:rPr>
          <w:lang w:val="sr-Latn-RS"/>
        </w:rPr>
        <w:t>eg načina izvršavanja. Prikazan</w:t>
      </w:r>
      <w:r w:rsidR="001060E9" w:rsidRPr="001060E9">
        <w:rPr>
          <w:lang w:val="sr-Latn-RS"/>
        </w:rPr>
        <w:t xml:space="preserve"> </w:t>
      </w:r>
      <w:r>
        <w:rPr>
          <w:lang w:val="sr-Latn-RS"/>
        </w:rPr>
        <w:t xml:space="preserve">je </w:t>
      </w:r>
      <w:r w:rsidR="001060E9" w:rsidRPr="001060E9">
        <w:rPr>
          <w:lang w:val="sr-Latn-RS"/>
        </w:rPr>
        <w:t>primer plana</w:t>
      </w:r>
      <w:r>
        <w:rPr>
          <w:lang w:val="sr-Latn-RS"/>
        </w:rPr>
        <w:t xml:space="preserve"> generisanja</w:t>
      </w:r>
      <w:r w:rsidR="001060E9" w:rsidRPr="001060E9">
        <w:rPr>
          <w:lang w:val="sr-Latn-RS"/>
        </w:rPr>
        <w:t xml:space="preserve"> upita kod transakcija</w:t>
      </w:r>
      <w:r>
        <w:rPr>
          <w:lang w:val="sr-Latn-RS"/>
        </w:rPr>
        <w:t>.</w:t>
      </w:r>
      <w:r w:rsidR="001060E9" w:rsidRPr="001060E9">
        <w:rPr>
          <w:lang w:val="sr-Latn-RS"/>
        </w:rPr>
        <w:t>.</w:t>
      </w:r>
    </w:p>
    <w:p w14:paraId="72ABC283" w14:textId="77777777" w:rsidR="001060E9" w:rsidRPr="001060E9" w:rsidRDefault="001060E9" w:rsidP="001060E9">
      <w:pPr>
        <w:jc w:val="both"/>
        <w:rPr>
          <w:lang w:val="sr-Latn-RS"/>
        </w:rPr>
      </w:pPr>
    </w:p>
    <w:p w14:paraId="42521FFD" w14:textId="432E2E64" w:rsidR="001060E9" w:rsidRPr="001060E9" w:rsidRDefault="002D3749" w:rsidP="002D3749">
      <w:pPr>
        <w:ind w:firstLine="567"/>
        <w:jc w:val="both"/>
        <w:rPr>
          <w:lang w:val="sr-Latn-RS"/>
        </w:rPr>
      </w:pPr>
      <w:r>
        <w:rPr>
          <w:lang w:val="sr-Latn-RS"/>
        </w:rPr>
        <w:t>Obrađen je pojam izolacije koji</w:t>
      </w:r>
      <w:r w:rsidR="001060E9" w:rsidRPr="001060E9">
        <w:rPr>
          <w:lang w:val="sr-Latn-RS"/>
        </w:rPr>
        <w:t xml:space="preserve"> je bitan </w:t>
      </w:r>
      <w:r>
        <w:rPr>
          <w:lang w:val="sr-Latn-RS"/>
        </w:rPr>
        <w:t>za održavanje konzistentnosti</w:t>
      </w:r>
      <w:r w:rsidR="001060E9" w:rsidRPr="001060E9">
        <w:rPr>
          <w:lang w:val="sr-Latn-RS"/>
        </w:rPr>
        <w:t xml:space="preserve"> i izbegavanje konflikata između </w:t>
      </w:r>
      <w:r>
        <w:rPr>
          <w:lang w:val="sr-Latn-RS"/>
        </w:rPr>
        <w:t>konkurentnih transakcija. Razmatrani</w:t>
      </w:r>
      <w:r w:rsidR="001060E9" w:rsidRPr="001060E9">
        <w:rPr>
          <w:lang w:val="sr-Latn-RS"/>
        </w:rPr>
        <w:t xml:space="preserve"> </w:t>
      </w:r>
      <w:r>
        <w:rPr>
          <w:lang w:val="sr-Latn-RS"/>
        </w:rPr>
        <w:t>su različiti nivoi</w:t>
      </w:r>
      <w:r w:rsidR="001060E9" w:rsidRPr="001060E9">
        <w:rPr>
          <w:lang w:val="sr-Latn-RS"/>
        </w:rPr>
        <w:t xml:space="preserve"> izolacije, poput Read Commited, Repeatable Read i Serializable, koji definišu vidljivost promena izvršenih u drugim transakcijama.</w:t>
      </w:r>
    </w:p>
    <w:p w14:paraId="63A20540" w14:textId="77777777" w:rsidR="001060E9" w:rsidRPr="001060E9" w:rsidRDefault="001060E9" w:rsidP="001060E9">
      <w:pPr>
        <w:jc w:val="both"/>
        <w:rPr>
          <w:lang w:val="sr-Latn-RS"/>
        </w:rPr>
      </w:pPr>
    </w:p>
    <w:p w14:paraId="59B04802" w14:textId="2D995C8B" w:rsidR="001060E9" w:rsidRPr="001060E9" w:rsidRDefault="002D3749" w:rsidP="002D3749">
      <w:pPr>
        <w:ind w:firstLine="567"/>
        <w:jc w:val="both"/>
        <w:rPr>
          <w:lang w:val="sr-Latn-RS"/>
        </w:rPr>
      </w:pPr>
      <w:r>
        <w:rPr>
          <w:lang w:val="sr-Latn-RS"/>
        </w:rPr>
        <w:t>Takođe je objašnjen pojam zaključavanja koji</w:t>
      </w:r>
      <w:r w:rsidR="001060E9" w:rsidRPr="001060E9">
        <w:rPr>
          <w:lang w:val="sr-Latn-RS"/>
        </w:rPr>
        <w:t xml:space="preserve"> je ključni mehanizam za održavanje </w:t>
      </w:r>
      <w:r>
        <w:rPr>
          <w:lang w:val="sr-Latn-RS"/>
        </w:rPr>
        <w:t>konzistentnosti i sprečavanje konflik</w:t>
      </w:r>
      <w:r w:rsidR="001060E9" w:rsidRPr="001060E9">
        <w:rPr>
          <w:lang w:val="sr-Latn-RS"/>
        </w:rPr>
        <w:t>ta prilikom pristu</w:t>
      </w:r>
      <w:r>
        <w:rPr>
          <w:lang w:val="sr-Latn-RS"/>
        </w:rPr>
        <w:t>pa deljenim resursima. Prikazano</w:t>
      </w:r>
      <w:r w:rsidR="001060E9" w:rsidRPr="001060E9">
        <w:rPr>
          <w:lang w:val="sr-Latn-RS"/>
        </w:rPr>
        <w:t xml:space="preserve"> </w:t>
      </w:r>
      <w:r>
        <w:rPr>
          <w:lang w:val="sr-Latn-RS"/>
        </w:rPr>
        <w:t xml:space="preserve">je </w:t>
      </w:r>
      <w:r w:rsidR="001060E9" w:rsidRPr="001060E9">
        <w:rPr>
          <w:lang w:val="sr-Latn-RS"/>
        </w:rPr>
        <w:t>zaključavanje na nivou tabele i reda, kao i</w:t>
      </w:r>
      <w:r>
        <w:rPr>
          <w:lang w:val="sr-Latn-RS"/>
        </w:rPr>
        <w:t xml:space="preserve"> uloga savetodavnog</w:t>
      </w:r>
      <w:r w:rsidR="001060E9" w:rsidRPr="001060E9">
        <w:rPr>
          <w:lang w:val="sr-Latn-RS"/>
        </w:rPr>
        <w:t xml:space="preserve"> zaključavanja</w:t>
      </w:r>
      <w:r>
        <w:rPr>
          <w:lang w:val="sr-Latn-RS"/>
        </w:rPr>
        <w:t>.</w:t>
      </w:r>
    </w:p>
    <w:p w14:paraId="5AC753CF" w14:textId="77777777" w:rsidR="001060E9" w:rsidRPr="001060E9" w:rsidRDefault="001060E9" w:rsidP="001060E9">
      <w:pPr>
        <w:jc w:val="both"/>
        <w:rPr>
          <w:lang w:val="sr-Latn-RS"/>
        </w:rPr>
      </w:pPr>
    </w:p>
    <w:p w14:paraId="2BE7194C" w14:textId="518EECA2" w:rsidR="001060E9" w:rsidRPr="001060E9" w:rsidRDefault="001060E9" w:rsidP="0015422A">
      <w:pPr>
        <w:ind w:firstLine="567"/>
        <w:jc w:val="both"/>
        <w:rPr>
          <w:lang w:val="sr-Latn-RS"/>
        </w:rPr>
      </w:pPr>
      <w:r w:rsidRPr="001060E9">
        <w:rPr>
          <w:lang w:val="sr-Latn-RS"/>
        </w:rPr>
        <w:t>U ovom radu s</w:t>
      </w:r>
      <w:r w:rsidR="0015422A">
        <w:rPr>
          <w:lang w:val="sr-Latn-RS"/>
        </w:rPr>
        <w:t>u samo obrađene</w:t>
      </w:r>
      <w:r w:rsidRPr="001060E9">
        <w:rPr>
          <w:lang w:val="sr-Latn-RS"/>
        </w:rPr>
        <w:t xml:space="preserve"> osnove obrade transakcija, planova izvršavanja, izolacije i zaključavanja u PostgreSQL bazi podataka. Dalje istraživanje i detaljnije proučavanje ovih tema omogućava dublje razumevanje performansi, skalabilnosti i sigurnosti baza podataka.</w:t>
      </w:r>
    </w:p>
    <w:p w14:paraId="5BC23E11" w14:textId="77777777" w:rsidR="001060E9" w:rsidRPr="001060E9" w:rsidRDefault="001060E9" w:rsidP="001060E9">
      <w:pPr>
        <w:jc w:val="both"/>
        <w:rPr>
          <w:lang w:val="sr-Latn-RS"/>
        </w:rPr>
      </w:pPr>
    </w:p>
    <w:p w14:paraId="68C0C0A8" w14:textId="0999A09B" w:rsidR="001060E9" w:rsidRDefault="0015422A" w:rsidP="0015422A">
      <w:pPr>
        <w:ind w:firstLine="567"/>
        <w:jc w:val="both"/>
        <w:rPr>
          <w:lang w:val="sr-Latn-RS"/>
        </w:rPr>
      </w:pPr>
      <w:r>
        <w:rPr>
          <w:lang w:val="sr-Latn-RS"/>
        </w:rPr>
        <w:t>Generalno</w:t>
      </w:r>
      <w:r w:rsidR="001060E9" w:rsidRPr="001060E9">
        <w:rPr>
          <w:lang w:val="sr-Latn-RS"/>
        </w:rPr>
        <w:t xml:space="preserve">, razumevanje obrade transakcija, planova izvršavanja, izolacije i zaključavanja je od suštinske važnosti za pravilno projektovanje, implementaciju i održavanje baza podataka. Korišćenje odgovarajućih mehanizama i tehnika može poboljšati performanse, </w:t>
      </w:r>
      <w:r>
        <w:rPr>
          <w:lang w:val="sr-Latn-RS"/>
        </w:rPr>
        <w:t>konzistentnost</w:t>
      </w:r>
      <w:r w:rsidR="001060E9" w:rsidRPr="001060E9">
        <w:rPr>
          <w:lang w:val="sr-Latn-RS"/>
        </w:rPr>
        <w:t xml:space="preserve"> i bezbednost sistema, što </w:t>
      </w:r>
      <w:r>
        <w:rPr>
          <w:lang w:val="sr-Latn-RS"/>
        </w:rPr>
        <w:t>dovodi do efikasnijeg i pouzdanijeg rada</w:t>
      </w:r>
      <w:r w:rsidR="001060E9" w:rsidRPr="001060E9">
        <w:rPr>
          <w:lang w:val="sr-Latn-RS"/>
        </w:rPr>
        <w:t xml:space="preserve"> aplikacija zasnovanih na bazama podataka.</w:t>
      </w:r>
    </w:p>
    <w:p w14:paraId="3A435A4B" w14:textId="77777777" w:rsidR="00A93B4A" w:rsidRDefault="00A93B4A" w:rsidP="0015422A">
      <w:pPr>
        <w:ind w:firstLine="567"/>
        <w:jc w:val="both"/>
        <w:rPr>
          <w:lang w:val="sr-Latn-RS"/>
        </w:rPr>
      </w:pPr>
    </w:p>
    <w:p w14:paraId="44EBC68A" w14:textId="77777777" w:rsidR="00A93B4A" w:rsidRDefault="00A93B4A" w:rsidP="0015422A">
      <w:pPr>
        <w:ind w:firstLine="567"/>
        <w:jc w:val="both"/>
        <w:rPr>
          <w:lang w:val="sr-Latn-RS"/>
        </w:rPr>
      </w:pPr>
    </w:p>
    <w:p w14:paraId="242C6710" w14:textId="77777777" w:rsidR="00A93B4A" w:rsidRDefault="00A93B4A" w:rsidP="0015422A">
      <w:pPr>
        <w:ind w:firstLine="567"/>
        <w:jc w:val="both"/>
        <w:rPr>
          <w:lang w:val="sr-Latn-RS"/>
        </w:rPr>
      </w:pPr>
    </w:p>
    <w:p w14:paraId="567A9CDD" w14:textId="77777777" w:rsidR="00A93B4A" w:rsidRDefault="00A93B4A" w:rsidP="0015422A">
      <w:pPr>
        <w:ind w:firstLine="567"/>
        <w:jc w:val="both"/>
        <w:rPr>
          <w:lang w:val="sr-Latn-RS"/>
        </w:rPr>
      </w:pPr>
    </w:p>
    <w:p w14:paraId="38E0B223" w14:textId="77777777" w:rsidR="00A93B4A" w:rsidRDefault="00A93B4A" w:rsidP="0015422A">
      <w:pPr>
        <w:ind w:firstLine="567"/>
        <w:jc w:val="both"/>
        <w:rPr>
          <w:lang w:val="sr-Latn-RS"/>
        </w:rPr>
      </w:pPr>
    </w:p>
    <w:p w14:paraId="1F1EB91E" w14:textId="77777777" w:rsidR="00A93B4A" w:rsidRDefault="00A93B4A" w:rsidP="0015422A">
      <w:pPr>
        <w:ind w:firstLine="567"/>
        <w:jc w:val="both"/>
        <w:rPr>
          <w:lang w:val="sr-Latn-RS"/>
        </w:rPr>
      </w:pPr>
    </w:p>
    <w:p w14:paraId="56E8192C" w14:textId="77777777" w:rsidR="00A93B4A" w:rsidRDefault="00A93B4A" w:rsidP="0015422A">
      <w:pPr>
        <w:ind w:firstLine="567"/>
        <w:jc w:val="both"/>
        <w:rPr>
          <w:lang w:val="sr-Latn-RS"/>
        </w:rPr>
      </w:pPr>
    </w:p>
    <w:p w14:paraId="211A9F2D" w14:textId="77777777" w:rsidR="00A93B4A" w:rsidRDefault="00A93B4A" w:rsidP="0015422A">
      <w:pPr>
        <w:ind w:firstLine="567"/>
        <w:jc w:val="both"/>
        <w:rPr>
          <w:lang w:val="sr-Latn-RS"/>
        </w:rPr>
      </w:pPr>
    </w:p>
    <w:p w14:paraId="1559544C" w14:textId="77777777" w:rsidR="00A93B4A" w:rsidRDefault="00A93B4A" w:rsidP="0015422A">
      <w:pPr>
        <w:ind w:firstLine="567"/>
        <w:jc w:val="both"/>
        <w:rPr>
          <w:lang w:val="sr-Latn-RS"/>
        </w:rPr>
      </w:pPr>
    </w:p>
    <w:p w14:paraId="1F039E02" w14:textId="77777777" w:rsidR="00A93B4A" w:rsidRDefault="00A93B4A" w:rsidP="0015422A">
      <w:pPr>
        <w:ind w:firstLine="567"/>
        <w:jc w:val="both"/>
        <w:rPr>
          <w:lang w:val="sr-Latn-RS"/>
        </w:rPr>
      </w:pPr>
    </w:p>
    <w:p w14:paraId="68D1879E" w14:textId="77777777" w:rsidR="00A93B4A" w:rsidRDefault="00A93B4A" w:rsidP="0015422A">
      <w:pPr>
        <w:ind w:firstLine="567"/>
        <w:jc w:val="both"/>
        <w:rPr>
          <w:lang w:val="sr-Latn-RS"/>
        </w:rPr>
      </w:pPr>
    </w:p>
    <w:p w14:paraId="494CB0E2" w14:textId="77777777" w:rsidR="00A93B4A" w:rsidRDefault="00A93B4A" w:rsidP="0015422A">
      <w:pPr>
        <w:ind w:firstLine="567"/>
        <w:jc w:val="both"/>
        <w:rPr>
          <w:lang w:val="sr-Latn-RS"/>
        </w:rPr>
      </w:pPr>
    </w:p>
    <w:p w14:paraId="1E2AAAF1" w14:textId="77777777" w:rsidR="00A93B4A" w:rsidRDefault="00A93B4A" w:rsidP="0015422A">
      <w:pPr>
        <w:ind w:firstLine="567"/>
        <w:jc w:val="both"/>
        <w:rPr>
          <w:lang w:val="sr-Latn-RS"/>
        </w:rPr>
      </w:pPr>
    </w:p>
    <w:p w14:paraId="65EC950C" w14:textId="77777777" w:rsidR="00A93B4A" w:rsidRDefault="00A93B4A" w:rsidP="0015422A">
      <w:pPr>
        <w:ind w:firstLine="567"/>
        <w:jc w:val="both"/>
        <w:rPr>
          <w:lang w:val="sr-Latn-RS"/>
        </w:rPr>
      </w:pPr>
    </w:p>
    <w:p w14:paraId="401EE1B9" w14:textId="77777777" w:rsidR="00A93B4A" w:rsidRDefault="00A93B4A" w:rsidP="0015422A">
      <w:pPr>
        <w:ind w:firstLine="567"/>
        <w:jc w:val="both"/>
        <w:rPr>
          <w:lang w:val="sr-Latn-RS"/>
        </w:rPr>
      </w:pPr>
    </w:p>
    <w:p w14:paraId="7BC6536A" w14:textId="77777777" w:rsidR="00A93B4A" w:rsidRDefault="00A93B4A" w:rsidP="0015422A">
      <w:pPr>
        <w:ind w:firstLine="567"/>
        <w:jc w:val="both"/>
        <w:rPr>
          <w:lang w:val="sr-Latn-RS"/>
        </w:rPr>
      </w:pPr>
    </w:p>
    <w:p w14:paraId="027B0837" w14:textId="77777777" w:rsidR="00A93B4A" w:rsidRDefault="00A93B4A" w:rsidP="0015422A">
      <w:pPr>
        <w:ind w:firstLine="567"/>
        <w:jc w:val="both"/>
        <w:rPr>
          <w:lang w:val="sr-Latn-RS"/>
        </w:rPr>
      </w:pPr>
    </w:p>
    <w:p w14:paraId="44F6DF73" w14:textId="77777777" w:rsidR="00A93B4A" w:rsidRPr="001060E9" w:rsidRDefault="00A93B4A" w:rsidP="0015422A">
      <w:pPr>
        <w:ind w:firstLine="567"/>
        <w:jc w:val="both"/>
        <w:rPr>
          <w:lang w:val="sr-Latn-RS"/>
        </w:rPr>
      </w:pPr>
    </w:p>
    <w:p w14:paraId="03BA0564" w14:textId="644F727D" w:rsidR="00FA7636" w:rsidRDefault="00FA7636" w:rsidP="00A93B4A">
      <w:pPr>
        <w:pStyle w:val="Heading1"/>
        <w:rPr>
          <w:lang w:val="sr-Latn-RS"/>
        </w:rPr>
      </w:pPr>
      <w:bookmarkStart w:id="21" w:name="_Toc135373335"/>
      <w:r>
        <w:rPr>
          <w:lang w:val="sr-Latn-RS"/>
        </w:rPr>
        <w:lastRenderedPageBreak/>
        <w:t>Literatur</w:t>
      </w:r>
      <w:r w:rsidRPr="00A93B4A">
        <w:rPr>
          <w:lang w:val="sr-Latn-RS"/>
        </w:rPr>
        <w:t>a</w:t>
      </w:r>
      <w:bookmarkEnd w:id="21"/>
    </w:p>
    <w:p w14:paraId="689F9FE3" w14:textId="77777777" w:rsidR="003F4476" w:rsidRDefault="003F4476" w:rsidP="003F4476">
      <w:pPr>
        <w:rPr>
          <w:lang w:val="sr-Latn-RS"/>
        </w:rPr>
      </w:pPr>
    </w:p>
    <w:p w14:paraId="1A63BDF7" w14:textId="77A79F7A" w:rsidR="00BE2C2C" w:rsidRPr="00413A52" w:rsidRDefault="00BE2C2C" w:rsidP="00BE2C2C">
      <w:pPr>
        <w:pStyle w:val="JReference"/>
        <w:numPr>
          <w:ilvl w:val="0"/>
          <w:numId w:val="11"/>
        </w:numPr>
        <w:rPr>
          <w:lang w:val="sr-Latn-RS"/>
        </w:rPr>
      </w:pPr>
      <w:r w:rsidRPr="00E42376">
        <w:rPr>
          <w:lang w:val="sr-Latn-CS"/>
        </w:rPr>
        <w:t>https://github.com/catherinedevlin/opensourceshakespeare</w:t>
      </w:r>
      <w:r>
        <w:rPr>
          <w:lang w:val="sr-Latn-CS"/>
        </w:rPr>
        <w:t xml:space="preserve"> [Accessed: </w:t>
      </w:r>
      <w:r w:rsidR="00602AD4">
        <w:rPr>
          <w:lang w:val="sr-Latn-CS"/>
        </w:rPr>
        <w:t>5</w:t>
      </w:r>
      <w:r w:rsidRPr="004A0C9F">
        <w:rPr>
          <w:lang w:val="sr-Latn-CS"/>
        </w:rPr>
        <w:t>-</w:t>
      </w:r>
      <w:r>
        <w:rPr>
          <w:lang w:val="sr-Latn-CS"/>
        </w:rPr>
        <w:t>Maj-2023</w:t>
      </w:r>
      <w:r w:rsidRPr="004A0C9F">
        <w:rPr>
          <w:lang w:val="sr-Latn-CS"/>
        </w:rPr>
        <w:t>].</w:t>
      </w:r>
      <w:r w:rsidRPr="00413A52">
        <w:rPr>
          <w:lang w:val="sr-Latn-RS"/>
        </w:rPr>
        <w:t xml:space="preserve"> </w:t>
      </w:r>
    </w:p>
    <w:p w14:paraId="039230B8" w14:textId="77777777" w:rsidR="00BE2C2C" w:rsidRDefault="00BE2C2C" w:rsidP="003F4476">
      <w:pPr>
        <w:rPr>
          <w:lang w:val="sr-Latn-RS"/>
        </w:rPr>
      </w:pPr>
    </w:p>
    <w:p w14:paraId="048A3682" w14:textId="6EBF7EE7" w:rsidR="003E3BAB" w:rsidRPr="00B31F5E" w:rsidRDefault="003E3BAB" w:rsidP="003E3BAB">
      <w:pPr>
        <w:pStyle w:val="JReference"/>
        <w:numPr>
          <w:ilvl w:val="0"/>
          <w:numId w:val="11"/>
        </w:numPr>
      </w:pPr>
      <w:r w:rsidRPr="003E3BAB">
        <w:rPr>
          <w:rStyle w:val="Hyperlink"/>
          <w:lang w:val="sr-Latn-CS"/>
        </w:rPr>
        <w:t xml:space="preserve">https://www.ibm.com/docs/en/cics-ts/5.4?topic=processing-acid-properties-transactions </w:t>
      </w:r>
      <w:r>
        <w:rPr>
          <w:lang w:val="sr-Latn-CS"/>
        </w:rPr>
        <w:t xml:space="preserve">[Accessed: </w:t>
      </w:r>
      <w:r w:rsidR="00602AD4">
        <w:rPr>
          <w:lang w:val="sr-Latn-CS"/>
        </w:rPr>
        <w:t>10</w:t>
      </w:r>
      <w:r w:rsidRPr="004A0C9F">
        <w:rPr>
          <w:lang w:val="sr-Latn-CS"/>
        </w:rPr>
        <w:t>-</w:t>
      </w:r>
      <w:r>
        <w:rPr>
          <w:lang w:val="sr-Latn-CS"/>
        </w:rPr>
        <w:t>Maj-2023</w:t>
      </w:r>
      <w:r w:rsidRPr="004A0C9F">
        <w:rPr>
          <w:lang w:val="sr-Latn-CS"/>
        </w:rPr>
        <w:t>].</w:t>
      </w:r>
    </w:p>
    <w:p w14:paraId="1D1D3515" w14:textId="77777777" w:rsidR="003E3BAB" w:rsidRDefault="003E3BAB" w:rsidP="003F4476">
      <w:pPr>
        <w:rPr>
          <w:lang w:val="sr-Latn-RS"/>
        </w:rPr>
      </w:pPr>
    </w:p>
    <w:p w14:paraId="33BF6AA2" w14:textId="76AB7314" w:rsidR="003E3BAB" w:rsidRPr="00B31F5E" w:rsidRDefault="00BE2C2C" w:rsidP="00BE2C2C">
      <w:pPr>
        <w:pStyle w:val="JReference"/>
        <w:numPr>
          <w:ilvl w:val="0"/>
          <w:numId w:val="11"/>
        </w:numPr>
      </w:pPr>
      <w:r w:rsidRPr="00BE2C2C">
        <w:rPr>
          <w:rStyle w:val="Hyperlink"/>
          <w:lang w:val="sr-Latn-CS"/>
        </w:rPr>
        <w:t>https://www.postgresql.org/docs/current/sql-commands.html</w:t>
      </w:r>
      <w:r w:rsidR="003E3BAB">
        <w:rPr>
          <w:lang w:val="sr-Latn-CS"/>
        </w:rPr>
        <w:t xml:space="preserve">  [Accessed: </w:t>
      </w:r>
      <w:r w:rsidR="00602AD4">
        <w:rPr>
          <w:lang w:val="sr-Latn-CS"/>
        </w:rPr>
        <w:t>12</w:t>
      </w:r>
      <w:r w:rsidR="003E3BAB" w:rsidRPr="004A0C9F">
        <w:rPr>
          <w:lang w:val="sr-Latn-CS"/>
        </w:rPr>
        <w:t>-</w:t>
      </w:r>
      <w:r w:rsidR="003E3BAB">
        <w:rPr>
          <w:lang w:val="sr-Latn-CS"/>
        </w:rPr>
        <w:t>Maj-2023</w:t>
      </w:r>
      <w:r w:rsidR="003E3BAB" w:rsidRPr="004A0C9F">
        <w:rPr>
          <w:lang w:val="sr-Latn-CS"/>
        </w:rPr>
        <w:t>].</w:t>
      </w:r>
    </w:p>
    <w:p w14:paraId="516A90EF" w14:textId="77777777" w:rsidR="003E3BAB" w:rsidRPr="004A0C9F" w:rsidRDefault="003E3BAB" w:rsidP="003E3BAB">
      <w:pPr>
        <w:pStyle w:val="JReference"/>
        <w:numPr>
          <w:ilvl w:val="0"/>
          <w:numId w:val="0"/>
        </w:numPr>
        <w:ind w:left="360"/>
      </w:pPr>
    </w:p>
    <w:p w14:paraId="0046F0A1" w14:textId="58F5F54D" w:rsidR="003E3BAB" w:rsidRPr="00B31F5E" w:rsidRDefault="00BE2C2C" w:rsidP="00BE2C2C">
      <w:pPr>
        <w:pStyle w:val="JReference"/>
        <w:numPr>
          <w:ilvl w:val="0"/>
          <w:numId w:val="11"/>
        </w:numPr>
      </w:pPr>
      <w:r w:rsidRPr="00BE2C2C">
        <w:rPr>
          <w:lang w:val="sr-Latn-CS"/>
        </w:rPr>
        <w:t xml:space="preserve">https://www.postgresql.org/docs/current/mvcc.html </w:t>
      </w:r>
      <w:r w:rsidR="003E3BAB">
        <w:rPr>
          <w:lang w:val="sr-Latn-CS"/>
        </w:rPr>
        <w:t xml:space="preserve">[Accessed: </w:t>
      </w:r>
      <w:r w:rsidR="00602AD4">
        <w:rPr>
          <w:lang w:val="sr-Latn-CS"/>
        </w:rPr>
        <w:t>13</w:t>
      </w:r>
      <w:r w:rsidR="00602AD4" w:rsidRPr="004A0C9F">
        <w:rPr>
          <w:lang w:val="sr-Latn-CS"/>
        </w:rPr>
        <w:t>-</w:t>
      </w:r>
      <w:r w:rsidR="00602AD4">
        <w:rPr>
          <w:lang w:val="sr-Latn-CS"/>
        </w:rPr>
        <w:t xml:space="preserve">Maj </w:t>
      </w:r>
      <w:r w:rsidR="003E3BAB">
        <w:rPr>
          <w:lang w:val="sr-Latn-CS"/>
        </w:rPr>
        <w:t>-2023</w:t>
      </w:r>
      <w:r w:rsidR="003E3BAB" w:rsidRPr="004A0C9F">
        <w:rPr>
          <w:lang w:val="sr-Latn-CS"/>
        </w:rPr>
        <w:t>].</w:t>
      </w:r>
    </w:p>
    <w:p w14:paraId="3C89EEC3" w14:textId="77777777" w:rsidR="003E3BAB" w:rsidRPr="004A0C9F" w:rsidRDefault="003E3BAB" w:rsidP="003E3BAB">
      <w:pPr>
        <w:pStyle w:val="JReference"/>
        <w:numPr>
          <w:ilvl w:val="0"/>
          <w:numId w:val="0"/>
        </w:numPr>
      </w:pPr>
    </w:p>
    <w:p w14:paraId="12997102" w14:textId="65A52739" w:rsidR="003E3BAB" w:rsidRDefault="00602AD4" w:rsidP="00602AD4">
      <w:pPr>
        <w:pStyle w:val="JReference"/>
        <w:numPr>
          <w:ilvl w:val="0"/>
          <w:numId w:val="11"/>
        </w:numPr>
        <w:rPr>
          <w:lang w:val="sr-Latn-RS"/>
        </w:rPr>
      </w:pPr>
      <w:r w:rsidRPr="00602AD4">
        <w:rPr>
          <w:lang w:val="sr-Latn-CS"/>
        </w:rPr>
        <w:t>https://www.postgresql.org/docs/current/transaction-iso.html</w:t>
      </w:r>
      <w:r w:rsidR="003E3BAB">
        <w:rPr>
          <w:lang w:val="sr-Latn-CS"/>
        </w:rPr>
        <w:t xml:space="preserve"> [Accessed: </w:t>
      </w:r>
      <w:r>
        <w:rPr>
          <w:lang w:val="sr-Latn-CS"/>
        </w:rPr>
        <w:t>15</w:t>
      </w:r>
      <w:r w:rsidRPr="004A0C9F">
        <w:rPr>
          <w:lang w:val="sr-Latn-CS"/>
        </w:rPr>
        <w:t>-</w:t>
      </w:r>
      <w:r>
        <w:rPr>
          <w:lang w:val="sr-Latn-CS"/>
        </w:rPr>
        <w:t xml:space="preserve">Maj </w:t>
      </w:r>
      <w:r w:rsidR="003E3BAB">
        <w:rPr>
          <w:lang w:val="sr-Latn-CS"/>
        </w:rPr>
        <w:t>-2023</w:t>
      </w:r>
      <w:r w:rsidR="003E3BAB" w:rsidRPr="004A0C9F">
        <w:rPr>
          <w:lang w:val="sr-Latn-CS"/>
        </w:rPr>
        <w:t>].</w:t>
      </w:r>
      <w:r w:rsidR="003E3BAB" w:rsidRPr="00413A52">
        <w:rPr>
          <w:lang w:val="sr-Latn-RS"/>
        </w:rPr>
        <w:t xml:space="preserve"> </w:t>
      </w:r>
    </w:p>
    <w:p w14:paraId="74C55560" w14:textId="77777777" w:rsidR="00602AD4" w:rsidRDefault="00602AD4" w:rsidP="00602AD4">
      <w:pPr>
        <w:pStyle w:val="ListParagraph"/>
        <w:rPr>
          <w:lang w:val="sr-Latn-RS"/>
        </w:rPr>
      </w:pPr>
    </w:p>
    <w:p w14:paraId="0A442ED5" w14:textId="74413F03" w:rsidR="00602AD4" w:rsidRPr="00602AD4" w:rsidRDefault="002F4ACA" w:rsidP="00602AD4">
      <w:pPr>
        <w:pStyle w:val="JReference"/>
        <w:numPr>
          <w:ilvl w:val="0"/>
          <w:numId w:val="11"/>
        </w:numPr>
        <w:rPr>
          <w:lang w:val="sr-Latn-RS"/>
        </w:rPr>
      </w:pPr>
      <w:hyperlink r:id="rId32" w:history="1">
        <w:r w:rsidR="00602AD4" w:rsidRPr="008C06E8">
          <w:rPr>
            <w:rStyle w:val="Hyperlink"/>
            <w:lang w:val="sr-Latn-RS"/>
          </w:rPr>
          <w:t>https://www.postgresql.org/docs/current/explicit-locking.html</w:t>
        </w:r>
      </w:hyperlink>
      <w:r w:rsidR="00602AD4">
        <w:rPr>
          <w:lang w:val="sr-Latn-RS"/>
        </w:rPr>
        <w:t xml:space="preserve"> </w:t>
      </w:r>
      <w:r w:rsidR="00602AD4">
        <w:rPr>
          <w:lang w:val="sr-Latn-CS"/>
        </w:rPr>
        <w:t>[Accessed: 18</w:t>
      </w:r>
      <w:r w:rsidR="00602AD4" w:rsidRPr="004A0C9F">
        <w:rPr>
          <w:lang w:val="sr-Latn-CS"/>
        </w:rPr>
        <w:t>-</w:t>
      </w:r>
      <w:r w:rsidR="00602AD4">
        <w:rPr>
          <w:lang w:val="sr-Latn-CS"/>
        </w:rPr>
        <w:t>Maj -2023</w:t>
      </w:r>
      <w:r w:rsidR="00602AD4" w:rsidRPr="004A0C9F">
        <w:rPr>
          <w:lang w:val="sr-Latn-CS"/>
        </w:rPr>
        <w:t>].</w:t>
      </w:r>
      <w:r w:rsidR="00602AD4" w:rsidRPr="00413A52">
        <w:rPr>
          <w:lang w:val="sr-Latn-RS"/>
        </w:rPr>
        <w:t xml:space="preserve"> </w:t>
      </w:r>
    </w:p>
    <w:p w14:paraId="23910423" w14:textId="77777777" w:rsidR="003E3BAB" w:rsidRDefault="003E3BAB" w:rsidP="003E3BAB">
      <w:pPr>
        <w:rPr>
          <w:lang w:val="sr-Latn-RS"/>
        </w:rPr>
      </w:pPr>
    </w:p>
    <w:p w14:paraId="4EC5C4AB" w14:textId="77777777" w:rsidR="003F4476" w:rsidRPr="003F4476" w:rsidRDefault="003F4476" w:rsidP="003F4476">
      <w:pPr>
        <w:rPr>
          <w:lang w:val="sr-Latn-RS"/>
        </w:rPr>
      </w:pPr>
    </w:p>
    <w:sectPr w:rsidR="003F4476" w:rsidRPr="003F4476" w:rsidSect="00DB72A5">
      <w:footerReference w:type="default" r:id="rId33"/>
      <w:type w:val="continuous"/>
      <w:pgSz w:w="11907" w:h="16840" w:code="9"/>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AC5CB" w14:textId="77777777" w:rsidR="009D3946" w:rsidRDefault="009D3946">
      <w:r>
        <w:separator/>
      </w:r>
    </w:p>
  </w:endnote>
  <w:endnote w:type="continuationSeparator" w:id="0">
    <w:p w14:paraId="56DA8565" w14:textId="77777777" w:rsidR="009D3946" w:rsidRDefault="009D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61770" w14:textId="77777777" w:rsidR="002F4ACA" w:rsidRDefault="002F4A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5ED62" w14:textId="77777777" w:rsidR="002F4ACA" w:rsidRDefault="002F4A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332BD" w14:textId="77777777" w:rsidR="002F4ACA" w:rsidRDefault="002F4ACA" w:rsidP="00DB72A5">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BC72B" w14:textId="77777777" w:rsidR="002F4ACA" w:rsidRPr="00DB72A5" w:rsidRDefault="002F4ACA" w:rsidP="00DB72A5">
    <w:pPr>
      <w:pStyle w:val="Footer"/>
      <w:ind w:right="360"/>
      <w:jc w:val="center"/>
      <w:rPr>
        <w:lang w:val="en-US"/>
      </w:rPr>
    </w:pPr>
    <w:r>
      <w:rPr>
        <w:rStyle w:val="PageNumber"/>
      </w:rPr>
      <w:fldChar w:fldCharType="begin"/>
    </w:r>
    <w:r>
      <w:rPr>
        <w:rStyle w:val="PageNumber"/>
      </w:rPr>
      <w:instrText xml:space="preserve"> PAGE </w:instrText>
    </w:r>
    <w:r>
      <w:rPr>
        <w:rStyle w:val="PageNumber"/>
      </w:rPr>
      <w:fldChar w:fldCharType="separate"/>
    </w:r>
    <w:r w:rsidR="00DA2ED0">
      <w:rPr>
        <w:rStyle w:val="PageNumber"/>
        <w:noProof/>
      </w:rPr>
      <w:t>25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F605AE" w14:textId="77777777" w:rsidR="009D3946" w:rsidRDefault="009D3946">
      <w:r>
        <w:separator/>
      </w:r>
    </w:p>
  </w:footnote>
  <w:footnote w:type="continuationSeparator" w:id="0">
    <w:p w14:paraId="56231C21" w14:textId="77777777" w:rsidR="009D3946" w:rsidRDefault="009D39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94B8E" w14:textId="77777777" w:rsidR="002F4ACA" w:rsidRDefault="002F4A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3C522" w14:textId="77777777" w:rsidR="002F4ACA" w:rsidRDefault="002F4A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BC5222" w14:textId="77777777" w:rsidR="002F4ACA" w:rsidRDefault="002F4A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A4C90"/>
    <w:multiLevelType w:val="hybridMultilevel"/>
    <w:tmpl w:val="E990CF1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CA71BF1"/>
    <w:multiLevelType w:val="multilevel"/>
    <w:tmpl w:val="2B2CB6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34102"/>
    <w:multiLevelType w:val="hybridMultilevel"/>
    <w:tmpl w:val="4C90B0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434D83"/>
    <w:multiLevelType w:val="hybridMultilevel"/>
    <w:tmpl w:val="CEF422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BD2B05"/>
    <w:multiLevelType w:val="multilevel"/>
    <w:tmpl w:val="D340DC4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DB52EBC"/>
    <w:multiLevelType w:val="hybridMultilevel"/>
    <w:tmpl w:val="4D704D4E"/>
    <w:lvl w:ilvl="0" w:tplc="600C4020">
      <w:start w:val="1"/>
      <w:numFmt w:val="decimal"/>
      <w:pStyle w:val="JReference"/>
      <w:lvlText w:val="[%1]"/>
      <w:lvlJc w:val="left"/>
      <w:pPr>
        <w:tabs>
          <w:tab w:val="num" w:pos="397"/>
        </w:tabs>
        <w:ind w:left="397" w:hanging="397"/>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729A0"/>
    <w:multiLevelType w:val="multilevel"/>
    <w:tmpl w:val="B5227DB2"/>
    <w:lvl w:ilvl="0">
      <w:start w:val="1"/>
      <w:numFmt w:val="decimal"/>
      <w:pStyle w:val="StyleHeading1TimesNewRomanAllcaps"/>
      <w:lvlText w:val="%1."/>
      <w:lvlJc w:val="left"/>
      <w:pPr>
        <w:tabs>
          <w:tab w:val="num" w:pos="360"/>
        </w:tabs>
        <w:ind w:left="360" w:hanging="360"/>
      </w:pPr>
      <w:rPr>
        <w:rFonts w:hint="default"/>
      </w:rPr>
    </w:lvl>
    <w:lvl w:ilvl="1">
      <w:start w:val="1"/>
      <w:numFmt w:val="decimal"/>
      <w:pStyle w:val="StyleHeading2TimesNewRomanNotItalic"/>
      <w:suff w:val="nothing"/>
      <w:lvlText w:val="%1.%2."/>
      <w:lvlJc w:val="left"/>
      <w:pPr>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36D66481"/>
    <w:multiLevelType w:val="multilevel"/>
    <w:tmpl w:val="6582B30C"/>
    <w:lvl w:ilvl="0">
      <w:start w:val="1"/>
      <w:numFmt w:val="decimal"/>
      <w:pStyle w:val="Heading1"/>
      <w:lvlText w:val="%1."/>
      <w:lvlJc w:val="left"/>
      <w:pPr>
        <w:tabs>
          <w:tab w:val="num" w:pos="540"/>
        </w:tabs>
        <w:ind w:left="54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8" w15:restartNumberingAfterBreak="0">
    <w:nsid w:val="3A877D64"/>
    <w:multiLevelType w:val="singleLevel"/>
    <w:tmpl w:val="0FA6AD46"/>
    <w:lvl w:ilvl="0">
      <w:start w:val="1"/>
      <w:numFmt w:val="decimal"/>
      <w:pStyle w:val="References"/>
      <w:lvlText w:val="[%1]"/>
      <w:lvlJc w:val="left"/>
      <w:pPr>
        <w:tabs>
          <w:tab w:val="num" w:pos="360"/>
        </w:tabs>
        <w:ind w:left="360" w:hanging="360"/>
      </w:pPr>
      <w:rPr>
        <w:i w:val="0"/>
      </w:rPr>
    </w:lvl>
  </w:abstractNum>
  <w:abstractNum w:abstractNumId="9" w15:restartNumberingAfterBreak="0">
    <w:nsid w:val="3ACB47C1"/>
    <w:multiLevelType w:val="hybridMultilevel"/>
    <w:tmpl w:val="FD72AE5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421C6A76"/>
    <w:multiLevelType w:val="hybridMultilevel"/>
    <w:tmpl w:val="F144855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431668F8"/>
    <w:multiLevelType w:val="hybridMultilevel"/>
    <w:tmpl w:val="39667E84"/>
    <w:lvl w:ilvl="0" w:tplc="D79CF988">
      <w:start w:val="1"/>
      <w:numFmt w:val="decimal"/>
      <w:lvlText w:val="[%1]"/>
      <w:lvlJc w:val="left"/>
      <w:pPr>
        <w:tabs>
          <w:tab w:val="num" w:pos="397"/>
        </w:tabs>
        <w:ind w:left="397" w:hanging="397"/>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A1E2886"/>
    <w:multiLevelType w:val="hybridMultilevel"/>
    <w:tmpl w:val="C1DA3BD0"/>
    <w:lvl w:ilvl="0" w:tplc="04240001">
      <w:start w:val="1"/>
      <w:numFmt w:val="bullet"/>
      <w:lvlText w:val=""/>
      <w:lvlJc w:val="left"/>
      <w:pPr>
        <w:ind w:left="1151" w:hanging="360"/>
      </w:pPr>
      <w:rPr>
        <w:rFonts w:ascii="Symbol" w:hAnsi="Symbol" w:hint="default"/>
      </w:rPr>
    </w:lvl>
    <w:lvl w:ilvl="1" w:tplc="04240003" w:tentative="1">
      <w:start w:val="1"/>
      <w:numFmt w:val="bullet"/>
      <w:lvlText w:val="o"/>
      <w:lvlJc w:val="left"/>
      <w:pPr>
        <w:ind w:left="1871" w:hanging="360"/>
      </w:pPr>
      <w:rPr>
        <w:rFonts w:ascii="Courier New" w:hAnsi="Courier New" w:cs="Courier New" w:hint="default"/>
      </w:rPr>
    </w:lvl>
    <w:lvl w:ilvl="2" w:tplc="04240005" w:tentative="1">
      <w:start w:val="1"/>
      <w:numFmt w:val="bullet"/>
      <w:lvlText w:val=""/>
      <w:lvlJc w:val="left"/>
      <w:pPr>
        <w:ind w:left="2591" w:hanging="360"/>
      </w:pPr>
      <w:rPr>
        <w:rFonts w:ascii="Wingdings" w:hAnsi="Wingdings" w:hint="default"/>
      </w:rPr>
    </w:lvl>
    <w:lvl w:ilvl="3" w:tplc="04240001" w:tentative="1">
      <w:start w:val="1"/>
      <w:numFmt w:val="bullet"/>
      <w:lvlText w:val=""/>
      <w:lvlJc w:val="left"/>
      <w:pPr>
        <w:ind w:left="3311" w:hanging="360"/>
      </w:pPr>
      <w:rPr>
        <w:rFonts w:ascii="Symbol" w:hAnsi="Symbol" w:hint="default"/>
      </w:rPr>
    </w:lvl>
    <w:lvl w:ilvl="4" w:tplc="04240003" w:tentative="1">
      <w:start w:val="1"/>
      <w:numFmt w:val="bullet"/>
      <w:lvlText w:val="o"/>
      <w:lvlJc w:val="left"/>
      <w:pPr>
        <w:ind w:left="4031" w:hanging="360"/>
      </w:pPr>
      <w:rPr>
        <w:rFonts w:ascii="Courier New" w:hAnsi="Courier New" w:cs="Courier New" w:hint="default"/>
      </w:rPr>
    </w:lvl>
    <w:lvl w:ilvl="5" w:tplc="04240005" w:tentative="1">
      <w:start w:val="1"/>
      <w:numFmt w:val="bullet"/>
      <w:lvlText w:val=""/>
      <w:lvlJc w:val="left"/>
      <w:pPr>
        <w:ind w:left="4751" w:hanging="360"/>
      </w:pPr>
      <w:rPr>
        <w:rFonts w:ascii="Wingdings" w:hAnsi="Wingdings" w:hint="default"/>
      </w:rPr>
    </w:lvl>
    <w:lvl w:ilvl="6" w:tplc="04240001" w:tentative="1">
      <w:start w:val="1"/>
      <w:numFmt w:val="bullet"/>
      <w:lvlText w:val=""/>
      <w:lvlJc w:val="left"/>
      <w:pPr>
        <w:ind w:left="5471" w:hanging="360"/>
      </w:pPr>
      <w:rPr>
        <w:rFonts w:ascii="Symbol" w:hAnsi="Symbol" w:hint="default"/>
      </w:rPr>
    </w:lvl>
    <w:lvl w:ilvl="7" w:tplc="04240003" w:tentative="1">
      <w:start w:val="1"/>
      <w:numFmt w:val="bullet"/>
      <w:lvlText w:val="o"/>
      <w:lvlJc w:val="left"/>
      <w:pPr>
        <w:ind w:left="6191" w:hanging="360"/>
      </w:pPr>
      <w:rPr>
        <w:rFonts w:ascii="Courier New" w:hAnsi="Courier New" w:cs="Courier New" w:hint="default"/>
      </w:rPr>
    </w:lvl>
    <w:lvl w:ilvl="8" w:tplc="04240005" w:tentative="1">
      <w:start w:val="1"/>
      <w:numFmt w:val="bullet"/>
      <w:lvlText w:val=""/>
      <w:lvlJc w:val="left"/>
      <w:pPr>
        <w:ind w:left="6911" w:hanging="360"/>
      </w:pPr>
      <w:rPr>
        <w:rFonts w:ascii="Wingdings" w:hAnsi="Wingdings" w:hint="default"/>
      </w:rPr>
    </w:lvl>
  </w:abstractNum>
  <w:abstractNum w:abstractNumId="13" w15:restartNumberingAfterBreak="0">
    <w:nsid w:val="52944BB5"/>
    <w:multiLevelType w:val="multilevel"/>
    <w:tmpl w:val="64E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614995"/>
    <w:multiLevelType w:val="multilevel"/>
    <w:tmpl w:val="21E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3802BD"/>
    <w:multiLevelType w:val="hybridMultilevel"/>
    <w:tmpl w:val="896ED78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15:restartNumberingAfterBreak="0">
    <w:nsid w:val="79155A3F"/>
    <w:multiLevelType w:val="hybridMultilevel"/>
    <w:tmpl w:val="C0B6BA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11"/>
  </w:num>
  <w:num w:numId="4">
    <w:abstractNumId w:val="2"/>
  </w:num>
  <w:num w:numId="5">
    <w:abstractNumId w:val="16"/>
  </w:num>
  <w:num w:numId="6">
    <w:abstractNumId w:val="8"/>
  </w:num>
  <w:num w:numId="7">
    <w:abstractNumId w:val="3"/>
  </w:num>
  <w:num w:numId="8">
    <w:abstractNumId w:val="14"/>
  </w:num>
  <w:num w:numId="9">
    <w:abstractNumId w:val="13"/>
  </w:num>
  <w:num w:numId="10">
    <w:abstractNumId w:val="5"/>
  </w:num>
  <w:num w:numId="11">
    <w:abstractNumId w:val="4"/>
  </w:num>
  <w:num w:numId="12">
    <w:abstractNumId w:val="10"/>
  </w:num>
  <w:num w:numId="13">
    <w:abstractNumId w:val="0"/>
  </w:num>
  <w:num w:numId="14">
    <w:abstractNumId w:val="9"/>
  </w:num>
  <w:num w:numId="15">
    <w:abstractNumId w:val="1"/>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1NDMzMDGyNDKxMDZU0lEKTi0uzszPAykwrgUA7gBfMiwAAAA="/>
  </w:docVars>
  <w:rsids>
    <w:rsidRoot w:val="005A797A"/>
    <w:rsid w:val="00000872"/>
    <w:rsid w:val="00001639"/>
    <w:rsid w:val="0000510F"/>
    <w:rsid w:val="00015003"/>
    <w:rsid w:val="000211CF"/>
    <w:rsid w:val="00032272"/>
    <w:rsid w:val="00033268"/>
    <w:rsid w:val="000375FE"/>
    <w:rsid w:val="00046A1D"/>
    <w:rsid w:val="000556B1"/>
    <w:rsid w:val="00066FFD"/>
    <w:rsid w:val="000713CD"/>
    <w:rsid w:val="00077CCF"/>
    <w:rsid w:val="0008035D"/>
    <w:rsid w:val="00080EC5"/>
    <w:rsid w:val="00083488"/>
    <w:rsid w:val="00087F27"/>
    <w:rsid w:val="000B2FFD"/>
    <w:rsid w:val="000B4DB1"/>
    <w:rsid w:val="000B5C6B"/>
    <w:rsid w:val="000D0BC7"/>
    <w:rsid w:val="000D7E80"/>
    <w:rsid w:val="000E4CCF"/>
    <w:rsid w:val="000E4FA1"/>
    <w:rsid w:val="000E6C92"/>
    <w:rsid w:val="001036AE"/>
    <w:rsid w:val="001060E9"/>
    <w:rsid w:val="00107DFE"/>
    <w:rsid w:val="00111A7D"/>
    <w:rsid w:val="00122A44"/>
    <w:rsid w:val="00124894"/>
    <w:rsid w:val="00125D0A"/>
    <w:rsid w:val="0013093C"/>
    <w:rsid w:val="0013154B"/>
    <w:rsid w:val="001320FD"/>
    <w:rsid w:val="0015422A"/>
    <w:rsid w:val="0016554B"/>
    <w:rsid w:val="00183770"/>
    <w:rsid w:val="00196051"/>
    <w:rsid w:val="001A2648"/>
    <w:rsid w:val="001A3502"/>
    <w:rsid w:val="001B5ED6"/>
    <w:rsid w:val="001B7CF1"/>
    <w:rsid w:val="001C02AF"/>
    <w:rsid w:val="001C0FB8"/>
    <w:rsid w:val="001C202C"/>
    <w:rsid w:val="001C2F83"/>
    <w:rsid w:val="001C5A95"/>
    <w:rsid w:val="001D0CC7"/>
    <w:rsid w:val="001D1A36"/>
    <w:rsid w:val="001D74FC"/>
    <w:rsid w:val="001E1819"/>
    <w:rsid w:val="001E2604"/>
    <w:rsid w:val="001E3875"/>
    <w:rsid w:val="001F1F02"/>
    <w:rsid w:val="00200793"/>
    <w:rsid w:val="00214EB3"/>
    <w:rsid w:val="0022074C"/>
    <w:rsid w:val="00221599"/>
    <w:rsid w:val="00221FC1"/>
    <w:rsid w:val="00233C5A"/>
    <w:rsid w:val="00255397"/>
    <w:rsid w:val="002712FF"/>
    <w:rsid w:val="00271FE5"/>
    <w:rsid w:val="00281426"/>
    <w:rsid w:val="0028374D"/>
    <w:rsid w:val="00293AA0"/>
    <w:rsid w:val="00295A59"/>
    <w:rsid w:val="002A2A60"/>
    <w:rsid w:val="002B38E2"/>
    <w:rsid w:val="002B45B2"/>
    <w:rsid w:val="002B7753"/>
    <w:rsid w:val="002C6BC4"/>
    <w:rsid w:val="002D0C5E"/>
    <w:rsid w:val="002D2BBD"/>
    <w:rsid w:val="002D3749"/>
    <w:rsid w:val="002D5F7D"/>
    <w:rsid w:val="002D5F91"/>
    <w:rsid w:val="002D676F"/>
    <w:rsid w:val="002E0000"/>
    <w:rsid w:val="002E07FF"/>
    <w:rsid w:val="002F4ACA"/>
    <w:rsid w:val="003146C4"/>
    <w:rsid w:val="0031794A"/>
    <w:rsid w:val="00321741"/>
    <w:rsid w:val="00322FA3"/>
    <w:rsid w:val="00330152"/>
    <w:rsid w:val="00331F04"/>
    <w:rsid w:val="00336C9E"/>
    <w:rsid w:val="00351F16"/>
    <w:rsid w:val="003549C6"/>
    <w:rsid w:val="00372234"/>
    <w:rsid w:val="003D6C5D"/>
    <w:rsid w:val="003E30DB"/>
    <w:rsid w:val="003E3BAB"/>
    <w:rsid w:val="003E5F0D"/>
    <w:rsid w:val="003F0DE6"/>
    <w:rsid w:val="003F4476"/>
    <w:rsid w:val="003F68B3"/>
    <w:rsid w:val="004012A8"/>
    <w:rsid w:val="004049DC"/>
    <w:rsid w:val="00407800"/>
    <w:rsid w:val="00413A52"/>
    <w:rsid w:val="00420E42"/>
    <w:rsid w:val="004314FF"/>
    <w:rsid w:val="004411D6"/>
    <w:rsid w:val="00445D10"/>
    <w:rsid w:val="004573C3"/>
    <w:rsid w:val="0047418E"/>
    <w:rsid w:val="004808BA"/>
    <w:rsid w:val="00484CDC"/>
    <w:rsid w:val="00496CAD"/>
    <w:rsid w:val="004A0C9F"/>
    <w:rsid w:val="004A5343"/>
    <w:rsid w:val="004A7A46"/>
    <w:rsid w:val="004C019E"/>
    <w:rsid w:val="004D4959"/>
    <w:rsid w:val="00541A11"/>
    <w:rsid w:val="00555D32"/>
    <w:rsid w:val="00556385"/>
    <w:rsid w:val="005644BD"/>
    <w:rsid w:val="00575928"/>
    <w:rsid w:val="00576ED8"/>
    <w:rsid w:val="0059351F"/>
    <w:rsid w:val="005A68A6"/>
    <w:rsid w:val="005A797A"/>
    <w:rsid w:val="005B157C"/>
    <w:rsid w:val="005C176D"/>
    <w:rsid w:val="005C3B7A"/>
    <w:rsid w:val="005C5A75"/>
    <w:rsid w:val="005F0AC4"/>
    <w:rsid w:val="005F3E7F"/>
    <w:rsid w:val="005F4DDE"/>
    <w:rsid w:val="00600909"/>
    <w:rsid w:val="006014F5"/>
    <w:rsid w:val="00602AD4"/>
    <w:rsid w:val="00603BD8"/>
    <w:rsid w:val="00612486"/>
    <w:rsid w:val="00613638"/>
    <w:rsid w:val="00616E8B"/>
    <w:rsid w:val="0063684B"/>
    <w:rsid w:val="006404A6"/>
    <w:rsid w:val="00640CAD"/>
    <w:rsid w:val="00652F08"/>
    <w:rsid w:val="006540CF"/>
    <w:rsid w:val="00663887"/>
    <w:rsid w:val="00674773"/>
    <w:rsid w:val="00684A6E"/>
    <w:rsid w:val="00684EB5"/>
    <w:rsid w:val="00686187"/>
    <w:rsid w:val="006A0159"/>
    <w:rsid w:val="006B122F"/>
    <w:rsid w:val="006B2A58"/>
    <w:rsid w:val="006B6638"/>
    <w:rsid w:val="006B7A2A"/>
    <w:rsid w:val="006C3452"/>
    <w:rsid w:val="006C36CD"/>
    <w:rsid w:val="006E2D61"/>
    <w:rsid w:val="00700941"/>
    <w:rsid w:val="007062AF"/>
    <w:rsid w:val="00714DFB"/>
    <w:rsid w:val="00715C9F"/>
    <w:rsid w:val="00726E54"/>
    <w:rsid w:val="00727D1A"/>
    <w:rsid w:val="00740284"/>
    <w:rsid w:val="007626D2"/>
    <w:rsid w:val="00786CE2"/>
    <w:rsid w:val="00795026"/>
    <w:rsid w:val="0079516F"/>
    <w:rsid w:val="007B358C"/>
    <w:rsid w:val="007B3867"/>
    <w:rsid w:val="007B3B22"/>
    <w:rsid w:val="007B5E8A"/>
    <w:rsid w:val="007E0F5F"/>
    <w:rsid w:val="00815900"/>
    <w:rsid w:val="008178E4"/>
    <w:rsid w:val="00820DA8"/>
    <w:rsid w:val="0082572B"/>
    <w:rsid w:val="00826B09"/>
    <w:rsid w:val="0083011C"/>
    <w:rsid w:val="008307F3"/>
    <w:rsid w:val="00836B62"/>
    <w:rsid w:val="00841948"/>
    <w:rsid w:val="0084216C"/>
    <w:rsid w:val="00881704"/>
    <w:rsid w:val="00893556"/>
    <w:rsid w:val="008A0D84"/>
    <w:rsid w:val="008A359C"/>
    <w:rsid w:val="008B792B"/>
    <w:rsid w:val="008D4D77"/>
    <w:rsid w:val="008D5E11"/>
    <w:rsid w:val="008E6E5A"/>
    <w:rsid w:val="0090020A"/>
    <w:rsid w:val="009010C6"/>
    <w:rsid w:val="0090234E"/>
    <w:rsid w:val="00904E31"/>
    <w:rsid w:val="009118CF"/>
    <w:rsid w:val="009206FA"/>
    <w:rsid w:val="00924479"/>
    <w:rsid w:val="00935F2C"/>
    <w:rsid w:val="00947CF2"/>
    <w:rsid w:val="00956265"/>
    <w:rsid w:val="0099716B"/>
    <w:rsid w:val="00997F6C"/>
    <w:rsid w:val="009C4872"/>
    <w:rsid w:val="009C5831"/>
    <w:rsid w:val="009D24E6"/>
    <w:rsid w:val="009D3946"/>
    <w:rsid w:val="009D4BF5"/>
    <w:rsid w:val="009D788C"/>
    <w:rsid w:val="009E3529"/>
    <w:rsid w:val="009E3694"/>
    <w:rsid w:val="009E47CC"/>
    <w:rsid w:val="00A04A6A"/>
    <w:rsid w:val="00A11D32"/>
    <w:rsid w:val="00A438D3"/>
    <w:rsid w:val="00A46244"/>
    <w:rsid w:val="00A60D48"/>
    <w:rsid w:val="00A75A16"/>
    <w:rsid w:val="00A85F4E"/>
    <w:rsid w:val="00A90C99"/>
    <w:rsid w:val="00A93B4A"/>
    <w:rsid w:val="00AA0646"/>
    <w:rsid w:val="00AC2595"/>
    <w:rsid w:val="00AD2E36"/>
    <w:rsid w:val="00AE1D41"/>
    <w:rsid w:val="00AE483B"/>
    <w:rsid w:val="00AF2037"/>
    <w:rsid w:val="00B00105"/>
    <w:rsid w:val="00B00384"/>
    <w:rsid w:val="00B05B36"/>
    <w:rsid w:val="00B31685"/>
    <w:rsid w:val="00B5045C"/>
    <w:rsid w:val="00B52C33"/>
    <w:rsid w:val="00B53629"/>
    <w:rsid w:val="00B60AA8"/>
    <w:rsid w:val="00B67B70"/>
    <w:rsid w:val="00B71E5B"/>
    <w:rsid w:val="00B72B7B"/>
    <w:rsid w:val="00B91B21"/>
    <w:rsid w:val="00BB0078"/>
    <w:rsid w:val="00BB24B2"/>
    <w:rsid w:val="00BC3751"/>
    <w:rsid w:val="00BC7AFE"/>
    <w:rsid w:val="00BE12E7"/>
    <w:rsid w:val="00BE2C2C"/>
    <w:rsid w:val="00BF0862"/>
    <w:rsid w:val="00BF4CF9"/>
    <w:rsid w:val="00BF522E"/>
    <w:rsid w:val="00BF6E77"/>
    <w:rsid w:val="00C102F2"/>
    <w:rsid w:val="00C20496"/>
    <w:rsid w:val="00C32EB4"/>
    <w:rsid w:val="00C34136"/>
    <w:rsid w:val="00C341B7"/>
    <w:rsid w:val="00C40CAF"/>
    <w:rsid w:val="00C4354B"/>
    <w:rsid w:val="00C438A1"/>
    <w:rsid w:val="00C447E4"/>
    <w:rsid w:val="00C50DA8"/>
    <w:rsid w:val="00C6295D"/>
    <w:rsid w:val="00C6325E"/>
    <w:rsid w:val="00C6499B"/>
    <w:rsid w:val="00C85C8E"/>
    <w:rsid w:val="00C8622D"/>
    <w:rsid w:val="00CA0EB1"/>
    <w:rsid w:val="00CA7A0E"/>
    <w:rsid w:val="00CB7FAC"/>
    <w:rsid w:val="00CC7B86"/>
    <w:rsid w:val="00CD0254"/>
    <w:rsid w:val="00CD77A8"/>
    <w:rsid w:val="00CE05B0"/>
    <w:rsid w:val="00CF21E4"/>
    <w:rsid w:val="00D02E34"/>
    <w:rsid w:val="00D057D4"/>
    <w:rsid w:val="00D2283B"/>
    <w:rsid w:val="00D449D9"/>
    <w:rsid w:val="00D45C3B"/>
    <w:rsid w:val="00D46006"/>
    <w:rsid w:val="00D523F0"/>
    <w:rsid w:val="00D844F6"/>
    <w:rsid w:val="00D90FE1"/>
    <w:rsid w:val="00D91F57"/>
    <w:rsid w:val="00D92E1F"/>
    <w:rsid w:val="00DA2ED0"/>
    <w:rsid w:val="00DA640A"/>
    <w:rsid w:val="00DB72A5"/>
    <w:rsid w:val="00DD2DC4"/>
    <w:rsid w:val="00DE407C"/>
    <w:rsid w:val="00DE76FD"/>
    <w:rsid w:val="00DF15A4"/>
    <w:rsid w:val="00DF7153"/>
    <w:rsid w:val="00E078AF"/>
    <w:rsid w:val="00E26AAF"/>
    <w:rsid w:val="00E3440E"/>
    <w:rsid w:val="00E34BFC"/>
    <w:rsid w:val="00E42376"/>
    <w:rsid w:val="00E42FD7"/>
    <w:rsid w:val="00E85AE6"/>
    <w:rsid w:val="00E9704C"/>
    <w:rsid w:val="00EA3889"/>
    <w:rsid w:val="00EC0989"/>
    <w:rsid w:val="00EC3274"/>
    <w:rsid w:val="00EC3F85"/>
    <w:rsid w:val="00EC59C5"/>
    <w:rsid w:val="00EE62BA"/>
    <w:rsid w:val="00EF46F3"/>
    <w:rsid w:val="00F033F1"/>
    <w:rsid w:val="00F07EBC"/>
    <w:rsid w:val="00F13007"/>
    <w:rsid w:val="00F208F1"/>
    <w:rsid w:val="00F25918"/>
    <w:rsid w:val="00F569C0"/>
    <w:rsid w:val="00F6056A"/>
    <w:rsid w:val="00F60777"/>
    <w:rsid w:val="00F733E7"/>
    <w:rsid w:val="00F94B73"/>
    <w:rsid w:val="00FA4188"/>
    <w:rsid w:val="00FA7636"/>
    <w:rsid w:val="00FB596F"/>
    <w:rsid w:val="00FD5310"/>
    <w:rsid w:val="00FF2961"/>
    <w:rsid w:val="00FF6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38F272"/>
  <w15:chartTrackingRefBased/>
  <w15:docId w15:val="{1AED671C-BFDF-4A88-BBC1-B0CA9979E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E1F"/>
    <w:rPr>
      <w:sz w:val="24"/>
      <w:szCs w:val="24"/>
      <w:lang w:val="sr-Latn-CS"/>
    </w:rPr>
  </w:style>
  <w:style w:type="paragraph" w:styleId="Heading1">
    <w:name w:val="heading 1"/>
    <w:basedOn w:val="Normal"/>
    <w:next w:val="Normal"/>
    <w:qFormat/>
    <w:rsid w:val="00000872"/>
    <w:pPr>
      <w:keepNext/>
      <w:numPr>
        <w:numId w:val="1"/>
      </w:numPr>
      <w:tabs>
        <w:tab w:val="left" w:pos="567"/>
      </w:tabs>
      <w:spacing w:before="600"/>
      <w:ind w:left="567" w:hanging="567"/>
      <w:outlineLvl w:val="0"/>
    </w:pPr>
    <w:rPr>
      <w:rFonts w:cs="Arial"/>
      <w:b/>
      <w:bCs/>
      <w:caps/>
      <w:noProof/>
      <w:kern w:val="32"/>
      <w:sz w:val="36"/>
      <w:szCs w:val="32"/>
    </w:rPr>
  </w:style>
  <w:style w:type="paragraph" w:styleId="Heading2">
    <w:name w:val="heading 2"/>
    <w:basedOn w:val="Normal"/>
    <w:next w:val="Normal"/>
    <w:link w:val="Heading2Char"/>
    <w:autoRedefine/>
    <w:qFormat/>
    <w:rsid w:val="00AA0646"/>
    <w:pPr>
      <w:keepNext/>
      <w:numPr>
        <w:ilvl w:val="1"/>
        <w:numId w:val="1"/>
      </w:numPr>
      <w:spacing w:before="600"/>
      <w:ind w:left="431" w:hanging="431"/>
      <w:outlineLvl w:val="1"/>
    </w:pPr>
    <w:rPr>
      <w:rFonts w:cs="Arial"/>
      <w:b/>
      <w:sz w:val="28"/>
      <w:szCs w:val="28"/>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A797A"/>
    <w:pPr>
      <w:tabs>
        <w:tab w:val="left" w:pos="480"/>
        <w:tab w:val="right" w:leader="dot" w:pos="9062"/>
      </w:tabs>
      <w:spacing w:before="120" w:after="120" w:line="360" w:lineRule="auto"/>
    </w:pPr>
    <w:rPr>
      <w:b/>
      <w:bCs/>
      <w:caps/>
      <w:noProof/>
      <w:sz w:val="28"/>
      <w:szCs w:val="28"/>
    </w:rPr>
  </w:style>
  <w:style w:type="table" w:styleId="TableGrid">
    <w:name w:val="Table Grid"/>
    <w:basedOn w:val="TableNormal"/>
    <w:rsid w:val="00000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000872"/>
    <w:pPr>
      <w:ind w:left="240"/>
    </w:pPr>
  </w:style>
  <w:style w:type="paragraph" w:styleId="TOC3">
    <w:name w:val="toc 3"/>
    <w:basedOn w:val="Normal"/>
    <w:next w:val="Normal"/>
    <w:autoRedefine/>
    <w:semiHidden/>
    <w:rsid w:val="00000872"/>
    <w:pPr>
      <w:ind w:left="480"/>
    </w:pPr>
  </w:style>
  <w:style w:type="character" w:styleId="Hyperlink">
    <w:name w:val="Hyperlink"/>
    <w:basedOn w:val="DefaultParagraphFont"/>
    <w:uiPriority w:val="99"/>
    <w:rsid w:val="00000872"/>
    <w:rPr>
      <w:color w:val="0000FF"/>
      <w:u w:val="single"/>
    </w:rPr>
  </w:style>
  <w:style w:type="paragraph" w:customStyle="1" w:styleId="StyleHeading2TimesNewRomanNotItalic">
    <w:name w:val="Style Heading 2 + Times New Roman Not Italic"/>
    <w:basedOn w:val="Heading2"/>
    <w:rsid w:val="00000872"/>
    <w:pPr>
      <w:numPr>
        <w:numId w:val="2"/>
      </w:numPr>
    </w:pPr>
    <w:rPr>
      <w:i/>
      <w:iCs/>
    </w:rPr>
  </w:style>
  <w:style w:type="paragraph" w:customStyle="1" w:styleId="StyleHeading1TimesNewRomanAllcaps">
    <w:name w:val="Style Heading 1 + Times New Roman All caps"/>
    <w:basedOn w:val="Heading1"/>
    <w:rsid w:val="00000872"/>
    <w:pPr>
      <w:numPr>
        <w:numId w:val="2"/>
      </w:numPr>
    </w:pPr>
    <w:rPr>
      <w:caps w:val="0"/>
    </w:rPr>
  </w:style>
  <w:style w:type="paragraph" w:customStyle="1" w:styleId="JReference">
    <w:name w:val="JReference"/>
    <w:basedOn w:val="Normal"/>
    <w:rsid w:val="00351F16"/>
    <w:pPr>
      <w:numPr>
        <w:numId w:val="10"/>
      </w:numPr>
      <w:spacing w:before="60"/>
      <w:jc w:val="both"/>
    </w:pPr>
    <w:rPr>
      <w:sz w:val="18"/>
      <w:szCs w:val="18"/>
      <w:lang w:val="en-US"/>
    </w:rPr>
  </w:style>
  <w:style w:type="paragraph" w:styleId="Footer">
    <w:name w:val="footer"/>
    <w:basedOn w:val="Normal"/>
    <w:rsid w:val="00D057D4"/>
    <w:pPr>
      <w:tabs>
        <w:tab w:val="center" w:pos="4320"/>
        <w:tab w:val="right" w:pos="8640"/>
      </w:tabs>
    </w:pPr>
  </w:style>
  <w:style w:type="character" w:styleId="PageNumber">
    <w:name w:val="page number"/>
    <w:basedOn w:val="DefaultParagraphFont"/>
    <w:rsid w:val="00D057D4"/>
  </w:style>
  <w:style w:type="paragraph" w:styleId="Header">
    <w:name w:val="header"/>
    <w:basedOn w:val="Normal"/>
    <w:rsid w:val="00D057D4"/>
    <w:pPr>
      <w:tabs>
        <w:tab w:val="center" w:pos="4320"/>
        <w:tab w:val="right" w:pos="8640"/>
      </w:tabs>
    </w:pPr>
  </w:style>
  <w:style w:type="character" w:styleId="FollowedHyperlink">
    <w:name w:val="FollowedHyperlink"/>
    <w:basedOn w:val="DefaultParagraphFont"/>
    <w:rsid w:val="00E26AAF"/>
    <w:rPr>
      <w:color w:val="800080"/>
      <w:u w:val="single"/>
    </w:rPr>
  </w:style>
  <w:style w:type="paragraph" w:styleId="FootnoteText">
    <w:name w:val="footnote text"/>
    <w:basedOn w:val="Normal"/>
    <w:semiHidden/>
    <w:rsid w:val="00A11D32"/>
    <w:rPr>
      <w:sz w:val="20"/>
      <w:szCs w:val="20"/>
    </w:rPr>
  </w:style>
  <w:style w:type="character" w:styleId="FootnoteReference">
    <w:name w:val="footnote reference"/>
    <w:basedOn w:val="DefaultParagraphFont"/>
    <w:semiHidden/>
    <w:rsid w:val="00A11D32"/>
    <w:rPr>
      <w:vertAlign w:val="superscript"/>
    </w:rPr>
  </w:style>
  <w:style w:type="paragraph" w:customStyle="1" w:styleId="References">
    <w:name w:val="References"/>
    <w:basedOn w:val="Normal"/>
    <w:rsid w:val="000E4CCF"/>
    <w:pPr>
      <w:numPr>
        <w:numId w:val="6"/>
      </w:numPr>
      <w:autoSpaceDE w:val="0"/>
      <w:autoSpaceDN w:val="0"/>
      <w:jc w:val="both"/>
    </w:pPr>
    <w:rPr>
      <w:sz w:val="16"/>
      <w:szCs w:val="16"/>
      <w:lang w:val="en-US"/>
    </w:rPr>
  </w:style>
  <w:style w:type="paragraph" w:customStyle="1" w:styleId="StyleReferencesLinespacing15lines">
    <w:name w:val="Style References + Line spacing:  1.5 lines"/>
    <w:basedOn w:val="References"/>
    <w:rsid w:val="000E4CCF"/>
    <w:pPr>
      <w:spacing w:after="60"/>
      <w:ind w:left="357" w:hanging="357"/>
    </w:pPr>
    <w:rPr>
      <w:bCs/>
      <w:noProof/>
      <w:szCs w:val="20"/>
      <w:lang w:val="sr-Latn-CS"/>
    </w:rPr>
  </w:style>
  <w:style w:type="character" w:customStyle="1" w:styleId="UnresolvedMention">
    <w:name w:val="Unresolved Mention"/>
    <w:basedOn w:val="DefaultParagraphFont"/>
    <w:uiPriority w:val="99"/>
    <w:semiHidden/>
    <w:unhideWhenUsed/>
    <w:rsid w:val="00255397"/>
    <w:rPr>
      <w:color w:val="605E5C"/>
      <w:shd w:val="clear" w:color="auto" w:fill="E1DFDD"/>
    </w:rPr>
  </w:style>
  <w:style w:type="paragraph" w:styleId="ListParagraph">
    <w:name w:val="List Paragraph"/>
    <w:basedOn w:val="Normal"/>
    <w:uiPriority w:val="34"/>
    <w:qFormat/>
    <w:rsid w:val="00EC3F85"/>
    <w:pPr>
      <w:ind w:left="720"/>
      <w:contextualSpacing/>
    </w:pPr>
  </w:style>
  <w:style w:type="paragraph" w:styleId="Caption">
    <w:name w:val="caption"/>
    <w:basedOn w:val="Normal"/>
    <w:next w:val="Normal"/>
    <w:unhideWhenUsed/>
    <w:qFormat/>
    <w:rsid w:val="003E30DB"/>
    <w:pPr>
      <w:spacing w:after="200"/>
    </w:pPr>
    <w:rPr>
      <w:i/>
      <w:iCs/>
      <w:color w:val="44546A" w:themeColor="text2"/>
      <w:sz w:val="18"/>
      <w:szCs w:val="18"/>
    </w:rPr>
  </w:style>
  <w:style w:type="character" w:customStyle="1" w:styleId="Heading2Char">
    <w:name w:val="Heading 2 Char"/>
    <w:basedOn w:val="DefaultParagraphFont"/>
    <w:link w:val="Heading2"/>
    <w:rsid w:val="00AA0646"/>
    <w:rPr>
      <w:rFonts w:cs="Arial"/>
      <w:b/>
      <w:sz w:val="28"/>
      <w:szCs w:val="28"/>
      <w:lang w:val="sr-Latn-RS"/>
    </w:rPr>
  </w:style>
  <w:style w:type="paragraph" w:customStyle="1" w:styleId="paragraph">
    <w:name w:val="paragraph"/>
    <w:basedOn w:val="Normal"/>
    <w:rsid w:val="00AA0646"/>
    <w:pPr>
      <w:spacing w:before="100" w:beforeAutospacing="1" w:after="100" w:afterAutospacing="1"/>
    </w:pPr>
    <w:rPr>
      <w:lang w:val="sl-SI" w:eastAsia="sl-SI"/>
    </w:rPr>
  </w:style>
  <w:style w:type="character" w:customStyle="1" w:styleId="normaltextrun">
    <w:name w:val="normaltextrun"/>
    <w:basedOn w:val="DefaultParagraphFont"/>
    <w:rsid w:val="00AA0646"/>
  </w:style>
  <w:style w:type="character" w:customStyle="1" w:styleId="eop">
    <w:name w:val="eop"/>
    <w:basedOn w:val="DefaultParagraphFont"/>
    <w:rsid w:val="00AA0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2306">
      <w:bodyDiv w:val="1"/>
      <w:marLeft w:val="0"/>
      <w:marRight w:val="0"/>
      <w:marTop w:val="0"/>
      <w:marBottom w:val="0"/>
      <w:divBdr>
        <w:top w:val="none" w:sz="0" w:space="0" w:color="auto"/>
        <w:left w:val="none" w:sz="0" w:space="0" w:color="auto"/>
        <w:bottom w:val="none" w:sz="0" w:space="0" w:color="auto"/>
        <w:right w:val="none" w:sz="0" w:space="0" w:color="auto"/>
      </w:divBdr>
    </w:div>
    <w:div w:id="220873249">
      <w:bodyDiv w:val="1"/>
      <w:marLeft w:val="0"/>
      <w:marRight w:val="0"/>
      <w:marTop w:val="0"/>
      <w:marBottom w:val="0"/>
      <w:divBdr>
        <w:top w:val="none" w:sz="0" w:space="0" w:color="auto"/>
        <w:left w:val="none" w:sz="0" w:space="0" w:color="auto"/>
        <w:bottom w:val="none" w:sz="0" w:space="0" w:color="auto"/>
        <w:right w:val="none" w:sz="0" w:space="0" w:color="auto"/>
      </w:divBdr>
    </w:div>
    <w:div w:id="356810200">
      <w:bodyDiv w:val="1"/>
      <w:marLeft w:val="0"/>
      <w:marRight w:val="0"/>
      <w:marTop w:val="0"/>
      <w:marBottom w:val="0"/>
      <w:divBdr>
        <w:top w:val="none" w:sz="0" w:space="0" w:color="auto"/>
        <w:left w:val="none" w:sz="0" w:space="0" w:color="auto"/>
        <w:bottom w:val="none" w:sz="0" w:space="0" w:color="auto"/>
        <w:right w:val="none" w:sz="0" w:space="0" w:color="auto"/>
      </w:divBdr>
    </w:div>
    <w:div w:id="689768991">
      <w:bodyDiv w:val="1"/>
      <w:marLeft w:val="0"/>
      <w:marRight w:val="0"/>
      <w:marTop w:val="0"/>
      <w:marBottom w:val="0"/>
      <w:divBdr>
        <w:top w:val="none" w:sz="0" w:space="0" w:color="auto"/>
        <w:left w:val="none" w:sz="0" w:space="0" w:color="auto"/>
        <w:bottom w:val="none" w:sz="0" w:space="0" w:color="auto"/>
        <w:right w:val="none" w:sz="0" w:space="0" w:color="auto"/>
      </w:divBdr>
    </w:div>
    <w:div w:id="794714597">
      <w:bodyDiv w:val="1"/>
      <w:marLeft w:val="0"/>
      <w:marRight w:val="0"/>
      <w:marTop w:val="0"/>
      <w:marBottom w:val="0"/>
      <w:divBdr>
        <w:top w:val="none" w:sz="0" w:space="0" w:color="auto"/>
        <w:left w:val="none" w:sz="0" w:space="0" w:color="auto"/>
        <w:bottom w:val="none" w:sz="0" w:space="0" w:color="auto"/>
        <w:right w:val="none" w:sz="0" w:space="0" w:color="auto"/>
      </w:divBdr>
    </w:div>
    <w:div w:id="935753980">
      <w:bodyDiv w:val="1"/>
      <w:marLeft w:val="0"/>
      <w:marRight w:val="0"/>
      <w:marTop w:val="0"/>
      <w:marBottom w:val="0"/>
      <w:divBdr>
        <w:top w:val="none" w:sz="0" w:space="0" w:color="auto"/>
        <w:left w:val="none" w:sz="0" w:space="0" w:color="auto"/>
        <w:bottom w:val="none" w:sz="0" w:space="0" w:color="auto"/>
        <w:right w:val="none" w:sz="0" w:space="0" w:color="auto"/>
      </w:divBdr>
    </w:div>
    <w:div w:id="1192452091">
      <w:bodyDiv w:val="1"/>
      <w:marLeft w:val="0"/>
      <w:marRight w:val="0"/>
      <w:marTop w:val="0"/>
      <w:marBottom w:val="0"/>
      <w:divBdr>
        <w:top w:val="none" w:sz="0" w:space="0" w:color="auto"/>
        <w:left w:val="none" w:sz="0" w:space="0" w:color="auto"/>
        <w:bottom w:val="none" w:sz="0" w:space="0" w:color="auto"/>
        <w:right w:val="none" w:sz="0" w:space="0" w:color="auto"/>
      </w:divBdr>
    </w:div>
    <w:div w:id="1200312986">
      <w:bodyDiv w:val="1"/>
      <w:marLeft w:val="0"/>
      <w:marRight w:val="0"/>
      <w:marTop w:val="0"/>
      <w:marBottom w:val="0"/>
      <w:divBdr>
        <w:top w:val="none" w:sz="0" w:space="0" w:color="auto"/>
        <w:left w:val="none" w:sz="0" w:space="0" w:color="auto"/>
        <w:bottom w:val="none" w:sz="0" w:space="0" w:color="auto"/>
        <w:right w:val="none" w:sz="0" w:space="0" w:color="auto"/>
      </w:divBdr>
    </w:div>
    <w:div w:id="1287274385">
      <w:bodyDiv w:val="1"/>
      <w:marLeft w:val="0"/>
      <w:marRight w:val="0"/>
      <w:marTop w:val="0"/>
      <w:marBottom w:val="0"/>
      <w:divBdr>
        <w:top w:val="none" w:sz="0" w:space="0" w:color="auto"/>
        <w:left w:val="none" w:sz="0" w:space="0" w:color="auto"/>
        <w:bottom w:val="none" w:sz="0" w:space="0" w:color="auto"/>
        <w:right w:val="none" w:sz="0" w:space="0" w:color="auto"/>
      </w:divBdr>
    </w:div>
    <w:div w:id="1420178130">
      <w:bodyDiv w:val="1"/>
      <w:marLeft w:val="0"/>
      <w:marRight w:val="0"/>
      <w:marTop w:val="0"/>
      <w:marBottom w:val="0"/>
      <w:divBdr>
        <w:top w:val="none" w:sz="0" w:space="0" w:color="auto"/>
        <w:left w:val="none" w:sz="0" w:space="0" w:color="auto"/>
        <w:bottom w:val="none" w:sz="0" w:space="0" w:color="auto"/>
        <w:right w:val="none" w:sz="0" w:space="0" w:color="auto"/>
      </w:divBdr>
    </w:div>
    <w:div w:id="1421096995">
      <w:bodyDiv w:val="1"/>
      <w:marLeft w:val="0"/>
      <w:marRight w:val="0"/>
      <w:marTop w:val="0"/>
      <w:marBottom w:val="0"/>
      <w:divBdr>
        <w:top w:val="none" w:sz="0" w:space="0" w:color="auto"/>
        <w:left w:val="none" w:sz="0" w:space="0" w:color="auto"/>
        <w:bottom w:val="none" w:sz="0" w:space="0" w:color="auto"/>
        <w:right w:val="none" w:sz="0" w:space="0" w:color="auto"/>
      </w:divBdr>
    </w:div>
    <w:div w:id="1496266488">
      <w:bodyDiv w:val="1"/>
      <w:marLeft w:val="0"/>
      <w:marRight w:val="0"/>
      <w:marTop w:val="0"/>
      <w:marBottom w:val="0"/>
      <w:divBdr>
        <w:top w:val="none" w:sz="0" w:space="0" w:color="auto"/>
        <w:left w:val="none" w:sz="0" w:space="0" w:color="auto"/>
        <w:bottom w:val="none" w:sz="0" w:space="0" w:color="auto"/>
        <w:right w:val="none" w:sz="0" w:space="0" w:color="auto"/>
      </w:divBdr>
    </w:div>
    <w:div w:id="1548683863">
      <w:bodyDiv w:val="1"/>
      <w:marLeft w:val="0"/>
      <w:marRight w:val="0"/>
      <w:marTop w:val="0"/>
      <w:marBottom w:val="0"/>
      <w:divBdr>
        <w:top w:val="none" w:sz="0" w:space="0" w:color="auto"/>
        <w:left w:val="none" w:sz="0" w:space="0" w:color="auto"/>
        <w:bottom w:val="none" w:sz="0" w:space="0" w:color="auto"/>
        <w:right w:val="none" w:sz="0" w:space="0" w:color="auto"/>
      </w:divBdr>
    </w:div>
    <w:div w:id="1599368885">
      <w:bodyDiv w:val="1"/>
      <w:marLeft w:val="0"/>
      <w:marRight w:val="0"/>
      <w:marTop w:val="0"/>
      <w:marBottom w:val="0"/>
      <w:divBdr>
        <w:top w:val="none" w:sz="0" w:space="0" w:color="auto"/>
        <w:left w:val="none" w:sz="0" w:space="0" w:color="auto"/>
        <w:bottom w:val="none" w:sz="0" w:space="0" w:color="auto"/>
        <w:right w:val="none" w:sz="0" w:space="0" w:color="auto"/>
      </w:divBdr>
    </w:div>
    <w:div w:id="1680963082">
      <w:bodyDiv w:val="1"/>
      <w:marLeft w:val="0"/>
      <w:marRight w:val="0"/>
      <w:marTop w:val="0"/>
      <w:marBottom w:val="0"/>
      <w:divBdr>
        <w:top w:val="none" w:sz="0" w:space="0" w:color="auto"/>
        <w:left w:val="none" w:sz="0" w:space="0" w:color="auto"/>
        <w:bottom w:val="none" w:sz="0" w:space="0" w:color="auto"/>
        <w:right w:val="none" w:sz="0" w:space="0" w:color="auto"/>
      </w:divBdr>
    </w:div>
    <w:div w:id="1724907587">
      <w:bodyDiv w:val="1"/>
      <w:marLeft w:val="0"/>
      <w:marRight w:val="0"/>
      <w:marTop w:val="0"/>
      <w:marBottom w:val="0"/>
      <w:divBdr>
        <w:top w:val="none" w:sz="0" w:space="0" w:color="auto"/>
        <w:left w:val="none" w:sz="0" w:space="0" w:color="auto"/>
        <w:bottom w:val="none" w:sz="0" w:space="0" w:color="auto"/>
        <w:right w:val="none" w:sz="0" w:space="0" w:color="auto"/>
      </w:divBdr>
    </w:div>
    <w:div w:id="1731268470">
      <w:bodyDiv w:val="1"/>
      <w:marLeft w:val="0"/>
      <w:marRight w:val="0"/>
      <w:marTop w:val="0"/>
      <w:marBottom w:val="0"/>
      <w:divBdr>
        <w:top w:val="none" w:sz="0" w:space="0" w:color="auto"/>
        <w:left w:val="none" w:sz="0" w:space="0" w:color="auto"/>
        <w:bottom w:val="none" w:sz="0" w:space="0" w:color="auto"/>
        <w:right w:val="none" w:sz="0" w:space="0" w:color="auto"/>
      </w:divBdr>
    </w:div>
    <w:div w:id="1758860853">
      <w:bodyDiv w:val="1"/>
      <w:marLeft w:val="0"/>
      <w:marRight w:val="0"/>
      <w:marTop w:val="0"/>
      <w:marBottom w:val="0"/>
      <w:divBdr>
        <w:top w:val="none" w:sz="0" w:space="0" w:color="auto"/>
        <w:left w:val="none" w:sz="0" w:space="0" w:color="auto"/>
        <w:bottom w:val="none" w:sz="0" w:space="0" w:color="auto"/>
        <w:right w:val="none" w:sz="0" w:space="0" w:color="auto"/>
      </w:divBdr>
    </w:div>
    <w:div w:id="1932085081">
      <w:bodyDiv w:val="1"/>
      <w:marLeft w:val="0"/>
      <w:marRight w:val="0"/>
      <w:marTop w:val="0"/>
      <w:marBottom w:val="0"/>
      <w:divBdr>
        <w:top w:val="none" w:sz="0" w:space="0" w:color="auto"/>
        <w:left w:val="none" w:sz="0" w:space="0" w:color="auto"/>
        <w:bottom w:val="none" w:sz="0" w:space="0" w:color="auto"/>
        <w:right w:val="none" w:sz="0" w:space="0" w:color="auto"/>
      </w:divBdr>
    </w:div>
    <w:div w:id="1933121227">
      <w:bodyDiv w:val="1"/>
      <w:marLeft w:val="0"/>
      <w:marRight w:val="0"/>
      <w:marTop w:val="0"/>
      <w:marBottom w:val="0"/>
      <w:divBdr>
        <w:top w:val="none" w:sz="0" w:space="0" w:color="auto"/>
        <w:left w:val="none" w:sz="0" w:space="0" w:color="auto"/>
        <w:bottom w:val="none" w:sz="0" w:space="0" w:color="auto"/>
        <w:right w:val="none" w:sz="0" w:space="0" w:color="auto"/>
      </w:divBdr>
      <w:divsChild>
        <w:div w:id="2015451010">
          <w:marLeft w:val="0"/>
          <w:marRight w:val="0"/>
          <w:marTop w:val="0"/>
          <w:marBottom w:val="0"/>
          <w:divBdr>
            <w:top w:val="single" w:sz="2" w:space="0" w:color="auto"/>
            <w:left w:val="single" w:sz="2" w:space="0" w:color="auto"/>
            <w:bottom w:val="single" w:sz="6" w:space="0" w:color="auto"/>
            <w:right w:val="single" w:sz="2" w:space="0" w:color="auto"/>
          </w:divBdr>
          <w:divsChild>
            <w:div w:id="790322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490996">
                  <w:marLeft w:val="0"/>
                  <w:marRight w:val="0"/>
                  <w:marTop w:val="0"/>
                  <w:marBottom w:val="0"/>
                  <w:divBdr>
                    <w:top w:val="single" w:sz="2" w:space="0" w:color="D9D9E3"/>
                    <w:left w:val="single" w:sz="2" w:space="0" w:color="D9D9E3"/>
                    <w:bottom w:val="single" w:sz="2" w:space="0" w:color="D9D9E3"/>
                    <w:right w:val="single" w:sz="2" w:space="0" w:color="D9D9E3"/>
                  </w:divBdr>
                  <w:divsChild>
                    <w:div w:id="2016419198">
                      <w:marLeft w:val="0"/>
                      <w:marRight w:val="0"/>
                      <w:marTop w:val="0"/>
                      <w:marBottom w:val="0"/>
                      <w:divBdr>
                        <w:top w:val="single" w:sz="2" w:space="0" w:color="D9D9E3"/>
                        <w:left w:val="single" w:sz="2" w:space="0" w:color="D9D9E3"/>
                        <w:bottom w:val="single" w:sz="2" w:space="0" w:color="D9D9E3"/>
                        <w:right w:val="single" w:sz="2" w:space="0" w:color="D9D9E3"/>
                      </w:divBdr>
                      <w:divsChild>
                        <w:div w:id="1767769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7269516">
      <w:bodyDiv w:val="1"/>
      <w:marLeft w:val="0"/>
      <w:marRight w:val="0"/>
      <w:marTop w:val="0"/>
      <w:marBottom w:val="0"/>
      <w:divBdr>
        <w:top w:val="none" w:sz="0" w:space="0" w:color="auto"/>
        <w:left w:val="none" w:sz="0" w:space="0" w:color="auto"/>
        <w:bottom w:val="none" w:sz="0" w:space="0" w:color="auto"/>
        <w:right w:val="none" w:sz="0" w:space="0" w:color="auto"/>
      </w:divBdr>
    </w:div>
    <w:div w:id="2064139225">
      <w:bodyDiv w:val="1"/>
      <w:marLeft w:val="0"/>
      <w:marRight w:val="0"/>
      <w:marTop w:val="0"/>
      <w:marBottom w:val="0"/>
      <w:divBdr>
        <w:top w:val="none" w:sz="0" w:space="0" w:color="auto"/>
        <w:left w:val="none" w:sz="0" w:space="0" w:color="auto"/>
        <w:bottom w:val="none" w:sz="0" w:space="0" w:color="auto"/>
        <w:right w:val="none" w:sz="0" w:space="0" w:color="auto"/>
      </w:divBdr>
      <w:divsChild>
        <w:div w:id="781415745">
          <w:marLeft w:val="0"/>
          <w:marRight w:val="0"/>
          <w:marTop w:val="0"/>
          <w:marBottom w:val="0"/>
          <w:divBdr>
            <w:top w:val="none" w:sz="0" w:space="0" w:color="auto"/>
            <w:left w:val="none" w:sz="0" w:space="0" w:color="auto"/>
            <w:bottom w:val="none" w:sz="0" w:space="0" w:color="auto"/>
            <w:right w:val="none" w:sz="0" w:space="0" w:color="auto"/>
          </w:divBdr>
        </w:div>
      </w:divsChild>
    </w:div>
    <w:div w:id="2069065822">
      <w:bodyDiv w:val="1"/>
      <w:marLeft w:val="0"/>
      <w:marRight w:val="0"/>
      <w:marTop w:val="0"/>
      <w:marBottom w:val="0"/>
      <w:divBdr>
        <w:top w:val="none" w:sz="0" w:space="0" w:color="auto"/>
        <w:left w:val="none" w:sz="0" w:space="0" w:color="auto"/>
        <w:bottom w:val="none" w:sz="0" w:space="0" w:color="auto"/>
        <w:right w:val="none" w:sz="0" w:space="0" w:color="auto"/>
      </w:divBdr>
    </w:div>
    <w:div w:id="212437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JP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8.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G"/><Relationship Id="rId25" Type="http://schemas.openxmlformats.org/officeDocument/2006/relationships/image" Target="media/image12.JP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G"/><Relationship Id="rId32" Type="http://schemas.openxmlformats.org/officeDocument/2006/relationships/hyperlink" Target="https://www.postgresql.org/docs/current/explicit-locking.html"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JPG"/><Relationship Id="rId28" Type="http://schemas.openxmlformats.org/officeDocument/2006/relationships/image" Target="media/image15.JPG"/><Relationship Id="rId10" Type="http://schemas.openxmlformats.org/officeDocument/2006/relationships/header" Target="header1.xml"/><Relationship Id="rId19" Type="http://schemas.openxmlformats.org/officeDocument/2006/relationships/image" Target="media/image6.JPG"/><Relationship Id="rId31" Type="http://schemas.openxmlformats.org/officeDocument/2006/relationships/image" Target="media/image18.JP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image" Target="media/image9.JPG"/><Relationship Id="rId27" Type="http://schemas.openxmlformats.org/officeDocument/2006/relationships/image" Target="media/image14.JPG"/><Relationship Id="rId30" Type="http://schemas.openxmlformats.org/officeDocument/2006/relationships/image" Target="media/image17.JP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B316E-1CC3-4812-82C4-F69CCB944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19735</TotalTime>
  <Pages>25</Pages>
  <Words>7735</Words>
  <Characters>44096</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lpstr>
    </vt:vector>
  </TitlesOfParts>
  <Company>elfak</Company>
  <LinksUpToDate>false</LinksUpToDate>
  <CharactersWithSpaces>51728</CharactersWithSpaces>
  <SharedDoc>false</SharedDoc>
  <HLinks>
    <vt:vector size="120" baseType="variant">
      <vt:variant>
        <vt:i4>2162742</vt:i4>
      </vt:variant>
      <vt:variant>
        <vt:i4>135</vt:i4>
      </vt:variant>
      <vt:variant>
        <vt:i4>0</vt:i4>
      </vt:variant>
      <vt:variant>
        <vt:i4>5</vt:i4>
      </vt:variant>
      <vt:variant>
        <vt:lpwstr>http://www.plagiarism.org/</vt:lpwstr>
      </vt:variant>
      <vt:variant>
        <vt:lpwstr/>
      </vt:variant>
      <vt:variant>
        <vt:i4>4063351</vt:i4>
      </vt:variant>
      <vt:variant>
        <vt:i4>132</vt:i4>
      </vt:variant>
      <vt:variant>
        <vt:i4>0</vt:i4>
      </vt:variant>
      <vt:variant>
        <vt:i4>5</vt:i4>
      </vt:variant>
      <vt:variant>
        <vt:lpwstr>http://www.tecategroup.com/</vt:lpwstr>
      </vt:variant>
      <vt:variant>
        <vt:lpwstr/>
      </vt:variant>
      <vt:variant>
        <vt:i4>6750243</vt:i4>
      </vt:variant>
      <vt:variant>
        <vt:i4>129</vt:i4>
      </vt:variant>
      <vt:variant>
        <vt:i4>0</vt:i4>
      </vt:variant>
      <vt:variant>
        <vt:i4>5</vt:i4>
      </vt:variant>
      <vt:variant>
        <vt:lpwstr>http://ieeexplore.ieee.org/</vt:lpwstr>
      </vt:variant>
      <vt:variant>
        <vt:lpwstr/>
      </vt:variant>
      <vt:variant>
        <vt:i4>4063332</vt:i4>
      </vt:variant>
      <vt:variant>
        <vt:i4>126</vt:i4>
      </vt:variant>
      <vt:variant>
        <vt:i4>0</vt:i4>
      </vt:variant>
      <vt:variant>
        <vt:i4>5</vt:i4>
      </vt:variant>
      <vt:variant>
        <vt:lpwstr>http://www.doiserbia.nb.rs/img/doi/0370-8179/2013/0370-81791304275B.pdf</vt:lpwstr>
      </vt:variant>
      <vt:variant>
        <vt:lpwstr/>
      </vt:variant>
      <vt:variant>
        <vt:i4>2162742</vt:i4>
      </vt:variant>
      <vt:variant>
        <vt:i4>120</vt:i4>
      </vt:variant>
      <vt:variant>
        <vt:i4>0</vt:i4>
      </vt:variant>
      <vt:variant>
        <vt:i4>5</vt:i4>
      </vt:variant>
      <vt:variant>
        <vt:lpwstr>http://www.plagiarism.org/</vt:lpwstr>
      </vt:variant>
      <vt:variant>
        <vt:lpwstr/>
      </vt:variant>
      <vt:variant>
        <vt:i4>1835059</vt:i4>
      </vt:variant>
      <vt:variant>
        <vt:i4>92</vt:i4>
      </vt:variant>
      <vt:variant>
        <vt:i4>0</vt:i4>
      </vt:variant>
      <vt:variant>
        <vt:i4>5</vt:i4>
      </vt:variant>
      <vt:variant>
        <vt:lpwstr/>
      </vt:variant>
      <vt:variant>
        <vt:lpwstr>_Toc409281681</vt:lpwstr>
      </vt:variant>
      <vt:variant>
        <vt:i4>1835059</vt:i4>
      </vt:variant>
      <vt:variant>
        <vt:i4>86</vt:i4>
      </vt:variant>
      <vt:variant>
        <vt:i4>0</vt:i4>
      </vt:variant>
      <vt:variant>
        <vt:i4>5</vt:i4>
      </vt:variant>
      <vt:variant>
        <vt:lpwstr/>
      </vt:variant>
      <vt:variant>
        <vt:lpwstr>_Toc409281680</vt:lpwstr>
      </vt:variant>
      <vt:variant>
        <vt:i4>1245235</vt:i4>
      </vt:variant>
      <vt:variant>
        <vt:i4>80</vt:i4>
      </vt:variant>
      <vt:variant>
        <vt:i4>0</vt:i4>
      </vt:variant>
      <vt:variant>
        <vt:i4>5</vt:i4>
      </vt:variant>
      <vt:variant>
        <vt:lpwstr/>
      </vt:variant>
      <vt:variant>
        <vt:lpwstr>_Toc409281679</vt:lpwstr>
      </vt:variant>
      <vt:variant>
        <vt:i4>1245235</vt:i4>
      </vt:variant>
      <vt:variant>
        <vt:i4>74</vt:i4>
      </vt:variant>
      <vt:variant>
        <vt:i4>0</vt:i4>
      </vt:variant>
      <vt:variant>
        <vt:i4>5</vt:i4>
      </vt:variant>
      <vt:variant>
        <vt:lpwstr/>
      </vt:variant>
      <vt:variant>
        <vt:lpwstr>_Toc409281678</vt:lpwstr>
      </vt:variant>
      <vt:variant>
        <vt:i4>1245235</vt:i4>
      </vt:variant>
      <vt:variant>
        <vt:i4>68</vt:i4>
      </vt:variant>
      <vt:variant>
        <vt:i4>0</vt:i4>
      </vt:variant>
      <vt:variant>
        <vt:i4>5</vt:i4>
      </vt:variant>
      <vt:variant>
        <vt:lpwstr/>
      </vt:variant>
      <vt:variant>
        <vt:lpwstr>_Toc409281677</vt:lpwstr>
      </vt:variant>
      <vt:variant>
        <vt:i4>1245235</vt:i4>
      </vt:variant>
      <vt:variant>
        <vt:i4>62</vt:i4>
      </vt:variant>
      <vt:variant>
        <vt:i4>0</vt:i4>
      </vt:variant>
      <vt:variant>
        <vt:i4>5</vt:i4>
      </vt:variant>
      <vt:variant>
        <vt:lpwstr/>
      </vt:variant>
      <vt:variant>
        <vt:lpwstr>_Toc409281676</vt:lpwstr>
      </vt:variant>
      <vt:variant>
        <vt:i4>1245235</vt:i4>
      </vt:variant>
      <vt:variant>
        <vt:i4>56</vt:i4>
      </vt:variant>
      <vt:variant>
        <vt:i4>0</vt:i4>
      </vt:variant>
      <vt:variant>
        <vt:i4>5</vt:i4>
      </vt:variant>
      <vt:variant>
        <vt:lpwstr/>
      </vt:variant>
      <vt:variant>
        <vt:lpwstr>_Toc409281675</vt:lpwstr>
      </vt:variant>
      <vt:variant>
        <vt:i4>1245235</vt:i4>
      </vt:variant>
      <vt:variant>
        <vt:i4>50</vt:i4>
      </vt:variant>
      <vt:variant>
        <vt:i4>0</vt:i4>
      </vt:variant>
      <vt:variant>
        <vt:i4>5</vt:i4>
      </vt:variant>
      <vt:variant>
        <vt:lpwstr/>
      </vt:variant>
      <vt:variant>
        <vt:lpwstr>_Toc409281674</vt:lpwstr>
      </vt:variant>
      <vt:variant>
        <vt:i4>1245235</vt:i4>
      </vt:variant>
      <vt:variant>
        <vt:i4>44</vt:i4>
      </vt:variant>
      <vt:variant>
        <vt:i4>0</vt:i4>
      </vt:variant>
      <vt:variant>
        <vt:i4>5</vt:i4>
      </vt:variant>
      <vt:variant>
        <vt:lpwstr/>
      </vt:variant>
      <vt:variant>
        <vt:lpwstr>_Toc409281673</vt:lpwstr>
      </vt:variant>
      <vt:variant>
        <vt:i4>1245235</vt:i4>
      </vt:variant>
      <vt:variant>
        <vt:i4>38</vt:i4>
      </vt:variant>
      <vt:variant>
        <vt:i4>0</vt:i4>
      </vt:variant>
      <vt:variant>
        <vt:i4>5</vt:i4>
      </vt:variant>
      <vt:variant>
        <vt:lpwstr/>
      </vt:variant>
      <vt:variant>
        <vt:lpwstr>_Toc409281672</vt:lpwstr>
      </vt:variant>
      <vt:variant>
        <vt:i4>1245235</vt:i4>
      </vt:variant>
      <vt:variant>
        <vt:i4>32</vt:i4>
      </vt:variant>
      <vt:variant>
        <vt:i4>0</vt:i4>
      </vt:variant>
      <vt:variant>
        <vt:i4>5</vt:i4>
      </vt:variant>
      <vt:variant>
        <vt:lpwstr/>
      </vt:variant>
      <vt:variant>
        <vt:lpwstr>_Toc409281671</vt:lpwstr>
      </vt:variant>
      <vt:variant>
        <vt:i4>1245235</vt:i4>
      </vt:variant>
      <vt:variant>
        <vt:i4>26</vt:i4>
      </vt:variant>
      <vt:variant>
        <vt:i4>0</vt:i4>
      </vt:variant>
      <vt:variant>
        <vt:i4>5</vt:i4>
      </vt:variant>
      <vt:variant>
        <vt:lpwstr/>
      </vt:variant>
      <vt:variant>
        <vt:lpwstr>_Toc409281670</vt:lpwstr>
      </vt:variant>
      <vt:variant>
        <vt:i4>1179699</vt:i4>
      </vt:variant>
      <vt:variant>
        <vt:i4>20</vt:i4>
      </vt:variant>
      <vt:variant>
        <vt:i4>0</vt:i4>
      </vt:variant>
      <vt:variant>
        <vt:i4>5</vt:i4>
      </vt:variant>
      <vt:variant>
        <vt:lpwstr/>
      </vt:variant>
      <vt:variant>
        <vt:lpwstr>_Toc409281669</vt:lpwstr>
      </vt:variant>
      <vt:variant>
        <vt:i4>1179699</vt:i4>
      </vt:variant>
      <vt:variant>
        <vt:i4>14</vt:i4>
      </vt:variant>
      <vt:variant>
        <vt:i4>0</vt:i4>
      </vt:variant>
      <vt:variant>
        <vt:i4>5</vt:i4>
      </vt:variant>
      <vt:variant>
        <vt:lpwstr/>
      </vt:variant>
      <vt:variant>
        <vt:lpwstr>_Toc409281668</vt:lpwstr>
      </vt:variant>
      <vt:variant>
        <vt:i4>1179699</vt:i4>
      </vt:variant>
      <vt:variant>
        <vt:i4>8</vt:i4>
      </vt:variant>
      <vt:variant>
        <vt:i4>0</vt:i4>
      </vt:variant>
      <vt:variant>
        <vt:i4>5</vt:i4>
      </vt:variant>
      <vt:variant>
        <vt:lpwstr/>
      </vt:variant>
      <vt:variant>
        <vt:lpwstr>_Toc409281667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Ana Jovic</dc:creator>
  <cp:keywords/>
  <dc:description/>
  <cp:lastModifiedBy>Ana Jovic</cp:lastModifiedBy>
  <cp:revision>51</cp:revision>
  <cp:lastPrinted>2014-12-17T11:00:00Z</cp:lastPrinted>
  <dcterms:created xsi:type="dcterms:W3CDTF">2020-02-19T14:38:00Z</dcterms:created>
  <dcterms:modified xsi:type="dcterms:W3CDTF">2023-05-19T05:57:00Z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Milutin</vt:lpwstr>
  </property>
  <property fmtid="{D5CDD505-2E9C-101B-9397-08002B2CF9AE}" pid="3" name="Department">
    <vt:lpwstr>Elektroenergetika</vt:lpwstr>
  </property>
  <property fmtid="{D5CDD505-2E9C-101B-9397-08002B2CF9AE}" pid="4" name="GrammarlyDocumentId">
    <vt:lpwstr>b03124d6c236d6dffd497e28598c8bb31052a74e5647890d9dc31c6b2d5c962d</vt:lpwstr>
  </property>
</Properties>
</file>