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BB" w:rsidRDefault="000F7804">
      <w:r>
        <w:t>Sedo Oh</w:t>
      </w:r>
    </w:p>
    <w:p w:rsidR="000F7804" w:rsidRDefault="000F7804">
      <w:r>
        <w:t xml:space="preserve">1.8 </w:t>
      </w:r>
    </w:p>
    <w:p w:rsidR="000F7804" w:rsidRDefault="000F7804">
      <w:r>
        <w:t>A) Smoking habits of UK residents</w:t>
      </w:r>
    </w:p>
    <w:p w:rsidR="000F7804" w:rsidRDefault="000F7804">
      <w:r>
        <w:t>B) 1691</w:t>
      </w:r>
    </w:p>
    <w:p w:rsidR="000F7804" w:rsidRDefault="000F7804">
      <w:r>
        <w:t>C) Sex – categorical</w:t>
      </w:r>
    </w:p>
    <w:p w:rsidR="000F7804" w:rsidRDefault="000F7804">
      <w:r>
        <w:t>Age – numerical, discrete,</w:t>
      </w:r>
    </w:p>
    <w:p w:rsidR="000F7804" w:rsidRDefault="000F7804">
      <w:r>
        <w:t>Marital – categorical</w:t>
      </w:r>
    </w:p>
    <w:p w:rsidR="000F7804" w:rsidRDefault="000F7804">
      <w:r>
        <w:t>Gross income – numerical, continuous</w:t>
      </w:r>
    </w:p>
    <w:p w:rsidR="000F7804" w:rsidRDefault="000F7804">
      <w:r>
        <w:t>Smoke – categorical</w:t>
      </w:r>
    </w:p>
    <w:p w:rsidR="000F7804" w:rsidRDefault="000F7804">
      <w:proofErr w:type="spellStart"/>
      <w:proofErr w:type="gramStart"/>
      <w:r>
        <w:t>amtWeekends</w:t>
      </w:r>
      <w:proofErr w:type="spellEnd"/>
      <w:proofErr w:type="gramEnd"/>
      <w:r>
        <w:t xml:space="preserve"> – numerical, continuous</w:t>
      </w:r>
    </w:p>
    <w:p w:rsidR="000F7804" w:rsidRDefault="000F7804">
      <w:proofErr w:type="spellStart"/>
      <w:proofErr w:type="gramStart"/>
      <w:r>
        <w:t>amtWeekdays</w:t>
      </w:r>
      <w:proofErr w:type="spellEnd"/>
      <w:proofErr w:type="gramEnd"/>
      <w:r>
        <w:t xml:space="preserve"> – numerical, continuous</w:t>
      </w:r>
    </w:p>
    <w:p w:rsidR="000F7804" w:rsidRDefault="000F7804">
      <w:r>
        <w:t>1.10</w:t>
      </w:r>
    </w:p>
    <w:p w:rsidR="000F7804" w:rsidRDefault="000F7804">
      <w:r>
        <w:t>Population of Interest – children age between 5 and 15</w:t>
      </w:r>
    </w:p>
    <w:p w:rsidR="000F7804" w:rsidRDefault="000F7804">
      <w:r>
        <w:t>Sample – 160 children age between 5 and 15</w:t>
      </w:r>
    </w:p>
    <w:p w:rsidR="000F7804" w:rsidRDefault="000F7804">
      <w:r>
        <w:t>1.28</w:t>
      </w:r>
    </w:p>
    <w:p w:rsidR="000F7804" w:rsidRDefault="000F7804">
      <w:r>
        <w:t>A) No.  Smokers in general may have other types of activity associated with smoking that may contribute to dementia</w:t>
      </w:r>
    </w:p>
    <w:p w:rsidR="000F7804" w:rsidRDefault="000F7804">
      <w:r>
        <w:t xml:space="preserve">B) No, not justified.  </w:t>
      </w:r>
      <w:proofErr w:type="gramStart"/>
      <w:r>
        <w:t>There are other factors such as unstable family relationship that leads to sleep disorder.</w:t>
      </w:r>
      <w:proofErr w:type="gramEnd"/>
      <w:r>
        <w:t xml:space="preserve">  </w:t>
      </w:r>
      <w:proofErr w:type="gramStart"/>
      <w:r>
        <w:t>And</w:t>
      </w:r>
      <w:proofErr w:type="gramEnd"/>
      <w:r>
        <w:t xml:space="preserve"> it may be that such family situation is the one that causes the sleep disorder as well as disruptive behavior</w:t>
      </w:r>
    </w:p>
    <w:p w:rsidR="000F7804" w:rsidRDefault="000F7804">
      <w:r>
        <w:t>1.36</w:t>
      </w:r>
    </w:p>
    <w:p w:rsidR="000F7804" w:rsidRDefault="000F7804">
      <w:r>
        <w:t xml:space="preserve">A) </w:t>
      </w:r>
      <w:proofErr w:type="gramStart"/>
      <w:r>
        <w:t>experimental</w:t>
      </w:r>
      <w:proofErr w:type="gramEnd"/>
      <w:r>
        <w:t xml:space="preserve"> study</w:t>
      </w:r>
    </w:p>
    <w:p w:rsidR="000F7804" w:rsidRDefault="000F7804">
      <w:r>
        <w:t>b) Treatment – people who exercise</w:t>
      </w:r>
    </w:p>
    <w:p w:rsidR="000F7804" w:rsidRDefault="000F7804">
      <w:proofErr w:type="gramStart"/>
      <w:r>
        <w:t>control</w:t>
      </w:r>
      <w:proofErr w:type="gramEnd"/>
      <w:r>
        <w:t xml:space="preserve"> – people who do not exercise</w:t>
      </w:r>
    </w:p>
    <w:p w:rsidR="000F7804" w:rsidRDefault="000F7804">
      <w:r>
        <w:t xml:space="preserve">c) </w:t>
      </w:r>
      <w:proofErr w:type="gramStart"/>
      <w:r>
        <w:t>yes</w:t>
      </w:r>
      <w:proofErr w:type="gramEnd"/>
      <w:r>
        <w:t>, age groups</w:t>
      </w:r>
    </w:p>
    <w:p w:rsidR="000F7804" w:rsidRDefault="000F7804">
      <w:r>
        <w:t xml:space="preserve">d) </w:t>
      </w:r>
      <w:proofErr w:type="gramStart"/>
      <w:r>
        <w:t>no</w:t>
      </w:r>
      <w:proofErr w:type="gramEnd"/>
      <w:r>
        <w:t xml:space="preserve"> blinding</w:t>
      </w:r>
    </w:p>
    <w:p w:rsidR="000F7804" w:rsidRDefault="000F7804">
      <w:r>
        <w:t xml:space="preserve">e) </w:t>
      </w:r>
      <w:proofErr w:type="gramStart"/>
      <w:r>
        <w:t>yes</w:t>
      </w:r>
      <w:proofErr w:type="gramEnd"/>
      <w:r>
        <w:t xml:space="preserve">, can be used to establish relationship with large sample to a certain extent.  </w:t>
      </w:r>
      <w:proofErr w:type="gramStart"/>
      <w:r>
        <w:t>And</w:t>
      </w:r>
      <w:proofErr w:type="gramEnd"/>
      <w:r>
        <w:t xml:space="preserve"> it can be generalized to the population to a certain extent if each subgroup shows that exercise improves mental health</w:t>
      </w:r>
    </w:p>
    <w:p w:rsidR="000F7804" w:rsidRDefault="000F7804">
      <w:r>
        <w:t>f) Reservation includes</w:t>
      </w:r>
    </w:p>
    <w:p w:rsidR="000F7804" w:rsidRDefault="000F7804">
      <w:r>
        <w:lastRenderedPageBreak/>
        <w:t xml:space="preserve">1) </w:t>
      </w:r>
      <w:proofErr w:type="gramStart"/>
      <w:r>
        <w:t>may</w:t>
      </w:r>
      <w:proofErr w:type="gramEnd"/>
      <w:r>
        <w:t xml:space="preserve"> be too expensive to get random sample that’s enough in size</w:t>
      </w:r>
    </w:p>
    <w:p w:rsidR="000F7804" w:rsidRDefault="000F7804">
      <w:r>
        <w:t xml:space="preserve">2) </w:t>
      </w:r>
      <w:proofErr w:type="gramStart"/>
      <w:r>
        <w:t>the</w:t>
      </w:r>
      <w:proofErr w:type="gramEnd"/>
      <w:r>
        <w:t xml:space="preserve"> fact that the subjects are taking mental exam itself can have impact on mental health.</w:t>
      </w:r>
    </w:p>
    <w:p w:rsidR="000F7804" w:rsidRDefault="000F7804"/>
    <w:p w:rsidR="000F7804" w:rsidRDefault="000F7804">
      <w:r>
        <w:t>1.48</w:t>
      </w:r>
    </w:p>
    <w:p w:rsidR="000F7804" w:rsidRDefault="000F7804">
      <w:r>
        <w:rPr>
          <w:noProof/>
        </w:rPr>
        <w:drawing>
          <wp:inline distT="0" distB="0" distL="0" distR="0" wp14:anchorId="0EBF6E02" wp14:editId="024D8C8B">
            <wp:extent cx="54768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C4" w:rsidRDefault="001474C4">
      <w:r>
        <w:t>1.50</w:t>
      </w:r>
    </w:p>
    <w:p w:rsidR="001474C4" w:rsidRDefault="001474C4">
      <w:proofErr w:type="gramStart"/>
      <w:r>
        <w:t>a-2</w:t>
      </w:r>
      <w:proofErr w:type="gramEnd"/>
    </w:p>
    <w:p w:rsidR="001474C4" w:rsidRDefault="001474C4">
      <w:proofErr w:type="gramStart"/>
      <w:r>
        <w:t>b-3</w:t>
      </w:r>
      <w:proofErr w:type="gramEnd"/>
    </w:p>
    <w:p w:rsidR="001474C4" w:rsidRDefault="001474C4">
      <w:proofErr w:type="gramStart"/>
      <w:r>
        <w:t>c-1</w:t>
      </w:r>
      <w:proofErr w:type="gramEnd"/>
    </w:p>
    <w:p w:rsidR="001474C4" w:rsidRDefault="001474C4"/>
    <w:p w:rsidR="001474C4" w:rsidRDefault="001474C4">
      <w:r>
        <w:t>1.56</w:t>
      </w:r>
    </w:p>
    <w:p w:rsidR="001474C4" w:rsidRDefault="001474C4">
      <w:r>
        <w:t>A) Right</w:t>
      </w:r>
      <w:r w:rsidR="00702CE2">
        <w:t xml:space="preserve"> skewed since there is greater gap in housing price to the right of median price.</w:t>
      </w:r>
    </w:p>
    <w:p w:rsidR="00702CE2" w:rsidRDefault="00702CE2">
      <w:r>
        <w:t>Median is the better measure since extreme housing values can have large impact on average</w:t>
      </w:r>
    </w:p>
    <w:p w:rsidR="00702CE2" w:rsidRDefault="00702CE2">
      <w:r>
        <w:t xml:space="preserve">IQR will likely to show better range and spread of the housing price since </w:t>
      </w:r>
      <w:proofErr w:type="gramStart"/>
      <w:r>
        <w:t>there’s</w:t>
      </w:r>
      <w:proofErr w:type="gramEnd"/>
      <w:r>
        <w:t xml:space="preserve"> a good range of the prices of expensive end of the houses</w:t>
      </w:r>
    </w:p>
    <w:p w:rsidR="00702CE2" w:rsidRDefault="00702CE2">
      <w:r>
        <w:t xml:space="preserve">B) </w:t>
      </w:r>
      <w:proofErr w:type="gramStart"/>
      <w:r>
        <w:t>symmetric</w:t>
      </w:r>
      <w:proofErr w:type="gramEnd"/>
      <w:r>
        <w:t xml:space="preserve">, since there is even range of the price around the mean.  </w:t>
      </w:r>
    </w:p>
    <w:p w:rsidR="00702CE2" w:rsidRDefault="00702CE2">
      <w:r>
        <w:lastRenderedPageBreak/>
        <w:t>Median is still a good measure to fend off extreme housing values</w:t>
      </w:r>
    </w:p>
    <w:p w:rsidR="00702CE2" w:rsidRDefault="00702CE2">
      <w:r>
        <w:t xml:space="preserve">IQR will still manage to be a good display of the spread of prices since average housing price </w:t>
      </w:r>
      <w:proofErr w:type="gramStart"/>
      <w:r>
        <w:t>is impacted</w:t>
      </w:r>
      <w:proofErr w:type="gramEnd"/>
      <w:r>
        <w:t xml:space="preserve"> by the more expensive housing prices out there</w:t>
      </w:r>
    </w:p>
    <w:p w:rsidR="00702CE2" w:rsidRDefault="00702CE2">
      <w:r>
        <w:t xml:space="preserve">C) </w:t>
      </w:r>
      <w:proofErr w:type="gramStart"/>
      <w:r>
        <w:t>right</w:t>
      </w:r>
      <w:proofErr w:type="gramEnd"/>
      <w:r>
        <w:t xml:space="preserve"> skewed since most kids will not drink</w:t>
      </w:r>
    </w:p>
    <w:p w:rsidR="00702CE2" w:rsidRDefault="00702CE2">
      <w:r>
        <w:t xml:space="preserve">Median works better since it will most likely be </w:t>
      </w:r>
      <w:proofErr w:type="gramStart"/>
      <w:r>
        <w:t>zero which</w:t>
      </w:r>
      <w:proofErr w:type="gramEnd"/>
      <w:r>
        <w:t xml:space="preserve"> is fairly accurate considering most will not drink</w:t>
      </w:r>
    </w:p>
    <w:p w:rsidR="00702CE2" w:rsidRDefault="004A1928">
      <w:r>
        <w:t xml:space="preserve">IQR still works here to see for those that drink, how much they are drinking. </w:t>
      </w:r>
      <w:bookmarkStart w:id="0" w:name="_GoBack"/>
      <w:bookmarkEnd w:id="0"/>
    </w:p>
    <w:sectPr w:rsidR="00702CE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F7804"/>
    <w:rsid w:val="001474C4"/>
    <w:rsid w:val="004761BB"/>
    <w:rsid w:val="004A1928"/>
    <w:rsid w:val="0070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DDDC"/>
  <w15:chartTrackingRefBased/>
  <w15:docId w15:val="{236F8969-63D4-441E-BB72-4C97D1D6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 Oh</dc:creator>
  <cp:keywords/>
  <dc:description/>
  <cp:lastModifiedBy>Sedo Oh</cp:lastModifiedBy>
  <cp:revision>2</cp:revision>
  <dcterms:created xsi:type="dcterms:W3CDTF">2017-08-29T18:40:00Z</dcterms:created>
  <dcterms:modified xsi:type="dcterms:W3CDTF">2017-08-29T19:02:00Z</dcterms:modified>
</cp:coreProperties>
</file>