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2995614"/>
        <w:docPartObj>
          <w:docPartGallery w:val="Cover Pages"/>
          <w:docPartUnique/>
        </w:docPartObj>
      </w:sdtPr>
      <w:sdtEndPr/>
      <w:sdtContent>
        <w:p w14:paraId="359613E2" w14:textId="622B608A" w:rsidR="00D03E6C" w:rsidRDefault="00D03E6C">
          <w:r>
            <w:rPr>
              <w:noProof/>
            </w:rPr>
            <mc:AlternateContent>
              <mc:Choice Requires="wps">
                <w:drawing>
                  <wp:anchor distT="0" distB="0" distL="114300" distR="114300" simplePos="0" relativeHeight="251659264" behindDoc="0" locked="0" layoutInCell="1" allowOverlap="1" wp14:anchorId="75E49895" wp14:editId="5DBE83F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14:paraId="6A68576C" w14:textId="618BD27E" w:rsidR="00D03E6C" w:rsidRDefault="00D03E6C">
                                    <w:pPr>
                                      <w:pStyle w:val="Titel"/>
                                      <w:jc w:val="right"/>
                                      <w:rPr>
                                        <w:caps/>
                                        <w:color w:val="FFFFFF" w:themeColor="background1"/>
                                        <w:sz w:val="80"/>
                                        <w:szCs w:val="80"/>
                                      </w:rPr>
                                    </w:pPr>
                                    <w:r w:rsidRPr="00D03E6C">
                                      <w:rPr>
                                        <w:caps/>
                                        <w:color w:val="FFFFFF" w:themeColor="background1"/>
                                        <w:sz w:val="80"/>
                                        <w:szCs w:val="80"/>
                                      </w:rPr>
                                      <w:t>Case beschrijving studieapplicatie</w:t>
                                    </w:r>
                                  </w:p>
                                </w:sdtContent>
                              </w:sdt>
                              <w:p w14:paraId="3FEEB30F" w14:textId="77777777" w:rsidR="00D03E6C" w:rsidRDefault="00D03E6C">
                                <w:pPr>
                                  <w:spacing w:before="240"/>
                                  <w:ind w:left="720"/>
                                  <w:jc w:val="right"/>
                                  <w:rPr>
                                    <w:color w:val="FFFFFF" w:themeColor="background1"/>
                                  </w:rPr>
                                </w:pPr>
                              </w:p>
                              <w:sdt>
                                <w:sdtPr>
                                  <w:rPr>
                                    <w:color w:val="FFFFFF" w:themeColor="background1"/>
                                    <w:sz w:val="21"/>
                                    <w:szCs w:val="21"/>
                                  </w:rPr>
                                  <w:alias w:val="Samenvatting"/>
                                  <w:id w:val="-1812170092"/>
                                  <w:dataBinding w:prefixMappings="xmlns:ns0='http://schemas.microsoft.com/office/2006/coverPageProps'" w:xpath="/ns0:CoverPageProperties[1]/ns0:Abstract[1]" w:storeItemID="{55AF091B-3C7A-41E3-B477-F2FDAA23CFDA}"/>
                                  <w:text/>
                                </w:sdtPr>
                                <w:sdtEndPr/>
                                <w:sdtContent>
                                  <w:p w14:paraId="435824B6" w14:textId="619B5B05" w:rsidR="00D03E6C" w:rsidRDefault="00D03E6C">
                                    <w:pPr>
                                      <w:spacing w:before="240"/>
                                      <w:ind w:left="1008"/>
                                      <w:jc w:val="right"/>
                                      <w:rPr>
                                        <w:color w:val="FFFFFF" w:themeColor="background1"/>
                                      </w:rPr>
                                    </w:pPr>
                                    <w:r>
                                      <w:rPr>
                                        <w:color w:val="FFFFFF" w:themeColor="background1"/>
                                        <w:sz w:val="21"/>
                                        <w:szCs w:val="21"/>
                                      </w:rPr>
                                      <w:t>MM Guide 2019</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5E49895" id="Rechthoek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CMl9DD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14:paraId="6A68576C" w14:textId="618BD27E" w:rsidR="00D03E6C" w:rsidRDefault="00D03E6C">
                              <w:pPr>
                                <w:pStyle w:val="Titel"/>
                                <w:jc w:val="right"/>
                                <w:rPr>
                                  <w:caps/>
                                  <w:color w:val="FFFFFF" w:themeColor="background1"/>
                                  <w:sz w:val="80"/>
                                  <w:szCs w:val="80"/>
                                </w:rPr>
                              </w:pPr>
                              <w:r w:rsidRPr="00D03E6C">
                                <w:rPr>
                                  <w:caps/>
                                  <w:color w:val="FFFFFF" w:themeColor="background1"/>
                                  <w:sz w:val="80"/>
                                  <w:szCs w:val="80"/>
                                </w:rPr>
                                <w:t>Case beschrijving studieapplicatie</w:t>
                              </w:r>
                            </w:p>
                          </w:sdtContent>
                        </w:sdt>
                        <w:p w14:paraId="3FEEB30F" w14:textId="77777777" w:rsidR="00D03E6C" w:rsidRDefault="00D03E6C">
                          <w:pPr>
                            <w:spacing w:before="240"/>
                            <w:ind w:left="720"/>
                            <w:jc w:val="right"/>
                            <w:rPr>
                              <w:color w:val="FFFFFF" w:themeColor="background1"/>
                            </w:rPr>
                          </w:pPr>
                        </w:p>
                        <w:sdt>
                          <w:sdtPr>
                            <w:rPr>
                              <w:color w:val="FFFFFF" w:themeColor="background1"/>
                              <w:sz w:val="21"/>
                              <w:szCs w:val="21"/>
                            </w:rPr>
                            <w:alias w:val="Samenvatting"/>
                            <w:id w:val="-1812170092"/>
                            <w:dataBinding w:prefixMappings="xmlns:ns0='http://schemas.microsoft.com/office/2006/coverPageProps'" w:xpath="/ns0:CoverPageProperties[1]/ns0:Abstract[1]" w:storeItemID="{55AF091B-3C7A-41E3-B477-F2FDAA23CFDA}"/>
                            <w:text/>
                          </w:sdtPr>
                          <w:sdtEndPr/>
                          <w:sdtContent>
                            <w:p w14:paraId="435824B6" w14:textId="619B5B05" w:rsidR="00D03E6C" w:rsidRDefault="00D03E6C">
                              <w:pPr>
                                <w:spacing w:before="240"/>
                                <w:ind w:left="1008"/>
                                <w:jc w:val="right"/>
                                <w:rPr>
                                  <w:color w:val="FFFFFF" w:themeColor="background1"/>
                                </w:rPr>
                              </w:pPr>
                              <w:r>
                                <w:rPr>
                                  <w:color w:val="FFFFFF" w:themeColor="background1"/>
                                  <w:sz w:val="21"/>
                                  <w:szCs w:val="21"/>
                                </w:rPr>
                                <w:t>MM Guide 2019</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0D8791C" wp14:editId="3BAB08B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hthoe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Ondertitel"/>
                                  <w:id w:val="-505288762"/>
                                  <w:dataBinding w:prefixMappings="xmlns:ns0='http://schemas.openxmlformats.org/package/2006/metadata/core-properties' xmlns:ns1='http://purl.org/dc/elements/1.1/'" w:xpath="/ns0:coreProperties[1]/ns1:subject[1]" w:storeItemID="{6C3C8BC8-F283-45AE-878A-BAB7291924A1}"/>
                                  <w:text/>
                                </w:sdtPr>
                                <w:sdtEndPr/>
                                <w:sdtContent>
                                  <w:p w14:paraId="394CF086" w14:textId="6F54961A" w:rsidR="00D03E6C" w:rsidRDefault="00D03E6C">
                                    <w:pPr>
                                      <w:pStyle w:val="Ondertitel"/>
                                      <w:rPr>
                                        <w:rFonts w:cstheme="minorBidi"/>
                                        <w:color w:val="FFFFFF" w:themeColor="background1"/>
                                      </w:rPr>
                                    </w:pPr>
                                    <w:r>
                                      <w:rPr>
                                        <w:rFonts w:cstheme="minorBidi"/>
                                        <w:color w:val="FFFFFF" w:themeColor="background1"/>
                                      </w:rPr>
                                      <w:t>Emiel Nijhuis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0D8791C" id="Rechthoek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" fillcolor="#44546a [3215]" stroked="f" strokeweight="1pt">
                    <v:textbox inset="14.4pt,,14.4pt">
                      <w:txbxContent>
                        <w:sdt>
                          <w:sdtPr>
                            <w:rPr>
                              <w:rFonts w:cstheme="minorBidi"/>
                              <w:color w:val="FFFFFF" w:themeColor="background1"/>
                            </w:rPr>
                            <w:alias w:val="Ondertitel"/>
                            <w:id w:val="-505288762"/>
                            <w:dataBinding w:prefixMappings="xmlns:ns0='http://schemas.openxmlformats.org/package/2006/metadata/core-properties' xmlns:ns1='http://purl.org/dc/elements/1.1/'" w:xpath="/ns0:coreProperties[1]/ns1:subject[1]" w:storeItemID="{6C3C8BC8-F283-45AE-878A-BAB7291924A1}"/>
                            <w:text/>
                          </w:sdtPr>
                          <w:sdtEndPr/>
                          <w:sdtContent>
                            <w:p w14:paraId="394CF086" w14:textId="6F54961A" w:rsidR="00D03E6C" w:rsidRDefault="00D03E6C">
                              <w:pPr>
                                <w:pStyle w:val="Ondertitel"/>
                                <w:rPr>
                                  <w:rFonts w:cstheme="minorBidi"/>
                                  <w:color w:val="FFFFFF" w:themeColor="background1"/>
                                </w:rPr>
                              </w:pPr>
                              <w:r>
                                <w:rPr>
                                  <w:rFonts w:cstheme="minorBidi"/>
                                  <w:color w:val="FFFFFF" w:themeColor="background1"/>
                                </w:rPr>
                                <w:t>Emiel Nijhuis</w:t>
                              </w:r>
                            </w:p>
                          </w:sdtContent>
                        </w:sdt>
                      </w:txbxContent>
                    </v:textbox>
                    <w10:wrap anchorx="page" anchory="page"/>
                  </v:rect>
                </w:pict>
              </mc:Fallback>
            </mc:AlternateContent>
          </w:r>
        </w:p>
        <w:p w14:paraId="59859CFE" w14:textId="77777777" w:rsidR="00D03E6C" w:rsidRDefault="00D03E6C"/>
        <w:p w14:paraId="4DB92AA9" w14:textId="1D6EE9B6" w:rsidR="00D03E6C" w:rsidRDefault="00D03E6C">
          <w:r>
            <w:br w:type="page"/>
          </w:r>
        </w:p>
      </w:sdtContent>
    </w:sdt>
    <w:sdt>
      <w:sdtPr>
        <w:rPr>
          <w:rFonts w:asciiTheme="minorHAnsi" w:eastAsiaTheme="minorHAnsi" w:hAnsiTheme="minorHAnsi" w:cstheme="minorBidi"/>
          <w:color w:val="auto"/>
          <w:sz w:val="22"/>
          <w:szCs w:val="22"/>
          <w:lang w:eastAsia="en-US"/>
        </w:rPr>
        <w:id w:val="859696322"/>
        <w:docPartObj>
          <w:docPartGallery w:val="Table of Contents"/>
          <w:docPartUnique/>
        </w:docPartObj>
      </w:sdtPr>
      <w:sdtEndPr>
        <w:rPr>
          <w:b/>
          <w:bCs/>
        </w:rPr>
      </w:sdtEndPr>
      <w:sdtContent>
        <w:p w14:paraId="56A699AD" w14:textId="21F04548" w:rsidR="00D03E6C" w:rsidRDefault="00D03E6C">
          <w:pPr>
            <w:pStyle w:val="Kopvaninhoudsopgave"/>
          </w:pPr>
          <w:r>
            <w:t>Inhoud</w:t>
          </w:r>
        </w:p>
        <w:p w14:paraId="22F99B04" w14:textId="32EBB1D5" w:rsidR="00D03E6C" w:rsidRDefault="00D03E6C">
          <w:pPr>
            <w:pStyle w:val="Inhopg2"/>
            <w:tabs>
              <w:tab w:val="right" w:leader="dot" w:pos="9062"/>
            </w:tabs>
            <w:rPr>
              <w:noProof/>
            </w:rPr>
          </w:pPr>
          <w:r>
            <w:fldChar w:fldCharType="begin"/>
          </w:r>
          <w:r>
            <w:instrText xml:space="preserve"> TOC \o "1-3" \h \z \u </w:instrText>
          </w:r>
          <w:r>
            <w:fldChar w:fldCharType="separate"/>
          </w:r>
          <w:hyperlink w:anchor="_Toc25152751" w:history="1">
            <w:r w:rsidRPr="00292CDD">
              <w:rPr>
                <w:rStyle w:val="Hyperlink"/>
                <w:noProof/>
              </w:rPr>
              <w:t>Inleiding</w:t>
            </w:r>
            <w:r>
              <w:rPr>
                <w:noProof/>
                <w:webHidden/>
              </w:rPr>
              <w:tab/>
            </w:r>
            <w:r>
              <w:rPr>
                <w:noProof/>
                <w:webHidden/>
              </w:rPr>
              <w:fldChar w:fldCharType="begin"/>
            </w:r>
            <w:r>
              <w:rPr>
                <w:noProof/>
                <w:webHidden/>
              </w:rPr>
              <w:instrText xml:space="preserve"> PAGEREF _Toc25152751 \h </w:instrText>
            </w:r>
            <w:r>
              <w:rPr>
                <w:noProof/>
                <w:webHidden/>
              </w:rPr>
            </w:r>
            <w:r>
              <w:rPr>
                <w:noProof/>
                <w:webHidden/>
              </w:rPr>
              <w:fldChar w:fldCharType="separate"/>
            </w:r>
            <w:r>
              <w:rPr>
                <w:noProof/>
                <w:webHidden/>
              </w:rPr>
              <w:t>2</w:t>
            </w:r>
            <w:r>
              <w:rPr>
                <w:noProof/>
                <w:webHidden/>
              </w:rPr>
              <w:fldChar w:fldCharType="end"/>
            </w:r>
          </w:hyperlink>
        </w:p>
        <w:p w14:paraId="5CBC9EB3" w14:textId="4E366CE3" w:rsidR="00D03E6C" w:rsidRDefault="008F7785">
          <w:pPr>
            <w:pStyle w:val="Inhopg2"/>
            <w:tabs>
              <w:tab w:val="right" w:leader="dot" w:pos="9062"/>
            </w:tabs>
            <w:rPr>
              <w:noProof/>
            </w:rPr>
          </w:pPr>
          <w:hyperlink w:anchor="_Toc25152752" w:history="1">
            <w:r w:rsidR="00D03E6C" w:rsidRPr="00292CDD">
              <w:rPr>
                <w:rStyle w:val="Hyperlink"/>
                <w:noProof/>
              </w:rPr>
              <w:t>Cases</w:t>
            </w:r>
            <w:r w:rsidR="00D03E6C">
              <w:rPr>
                <w:noProof/>
                <w:webHidden/>
              </w:rPr>
              <w:tab/>
            </w:r>
            <w:r w:rsidR="00D03E6C">
              <w:rPr>
                <w:noProof/>
                <w:webHidden/>
              </w:rPr>
              <w:fldChar w:fldCharType="begin"/>
            </w:r>
            <w:r w:rsidR="00D03E6C">
              <w:rPr>
                <w:noProof/>
                <w:webHidden/>
              </w:rPr>
              <w:instrText xml:space="preserve"> PAGEREF _Toc25152752 \h </w:instrText>
            </w:r>
            <w:r w:rsidR="00D03E6C">
              <w:rPr>
                <w:noProof/>
                <w:webHidden/>
              </w:rPr>
            </w:r>
            <w:r w:rsidR="00D03E6C">
              <w:rPr>
                <w:noProof/>
                <w:webHidden/>
              </w:rPr>
              <w:fldChar w:fldCharType="separate"/>
            </w:r>
            <w:r w:rsidR="00D03E6C">
              <w:rPr>
                <w:noProof/>
                <w:webHidden/>
              </w:rPr>
              <w:t>2</w:t>
            </w:r>
            <w:r w:rsidR="00D03E6C">
              <w:rPr>
                <w:noProof/>
                <w:webHidden/>
              </w:rPr>
              <w:fldChar w:fldCharType="end"/>
            </w:r>
          </w:hyperlink>
        </w:p>
        <w:p w14:paraId="4B212659" w14:textId="392A66F4" w:rsidR="00D03E6C" w:rsidRDefault="008F7785">
          <w:pPr>
            <w:pStyle w:val="Inhopg2"/>
            <w:tabs>
              <w:tab w:val="right" w:leader="dot" w:pos="9062"/>
            </w:tabs>
            <w:rPr>
              <w:noProof/>
            </w:rPr>
          </w:pPr>
          <w:hyperlink w:anchor="_Toc25152753" w:history="1">
            <w:r w:rsidR="00D03E6C" w:rsidRPr="00292CDD">
              <w:rPr>
                <w:rStyle w:val="Hyperlink"/>
                <w:noProof/>
              </w:rPr>
              <w:t>Case: Een bestelling plaatsen</w:t>
            </w:r>
            <w:r w:rsidR="00D03E6C">
              <w:rPr>
                <w:noProof/>
                <w:webHidden/>
              </w:rPr>
              <w:tab/>
            </w:r>
            <w:r w:rsidR="00D03E6C">
              <w:rPr>
                <w:noProof/>
                <w:webHidden/>
              </w:rPr>
              <w:fldChar w:fldCharType="begin"/>
            </w:r>
            <w:r w:rsidR="00D03E6C">
              <w:rPr>
                <w:noProof/>
                <w:webHidden/>
              </w:rPr>
              <w:instrText xml:space="preserve"> PAGEREF _Toc25152753 \h </w:instrText>
            </w:r>
            <w:r w:rsidR="00D03E6C">
              <w:rPr>
                <w:noProof/>
                <w:webHidden/>
              </w:rPr>
            </w:r>
            <w:r w:rsidR="00D03E6C">
              <w:rPr>
                <w:noProof/>
                <w:webHidden/>
              </w:rPr>
              <w:fldChar w:fldCharType="separate"/>
            </w:r>
            <w:r w:rsidR="00D03E6C">
              <w:rPr>
                <w:noProof/>
                <w:webHidden/>
              </w:rPr>
              <w:t>2</w:t>
            </w:r>
            <w:r w:rsidR="00D03E6C">
              <w:rPr>
                <w:noProof/>
                <w:webHidden/>
              </w:rPr>
              <w:fldChar w:fldCharType="end"/>
            </w:r>
          </w:hyperlink>
        </w:p>
        <w:p w14:paraId="51C8FEB2" w14:textId="5842CF1F" w:rsidR="00D03E6C" w:rsidRDefault="008F7785">
          <w:pPr>
            <w:pStyle w:val="Inhopg3"/>
            <w:tabs>
              <w:tab w:val="right" w:leader="dot" w:pos="9062"/>
            </w:tabs>
            <w:rPr>
              <w:noProof/>
            </w:rPr>
          </w:pPr>
          <w:hyperlink w:anchor="_Toc25152754" w:history="1">
            <w:r w:rsidR="00D03E6C" w:rsidRPr="00292CDD">
              <w:rPr>
                <w:rStyle w:val="Hyperlink"/>
                <w:noProof/>
              </w:rPr>
              <w:t>Bestelpagina</w:t>
            </w:r>
            <w:r w:rsidR="00D03E6C">
              <w:rPr>
                <w:noProof/>
                <w:webHidden/>
              </w:rPr>
              <w:tab/>
            </w:r>
            <w:r w:rsidR="00D03E6C">
              <w:rPr>
                <w:noProof/>
                <w:webHidden/>
              </w:rPr>
              <w:fldChar w:fldCharType="begin"/>
            </w:r>
            <w:r w:rsidR="00D03E6C">
              <w:rPr>
                <w:noProof/>
                <w:webHidden/>
              </w:rPr>
              <w:instrText xml:space="preserve"> PAGEREF _Toc25152754 \h </w:instrText>
            </w:r>
            <w:r w:rsidR="00D03E6C">
              <w:rPr>
                <w:noProof/>
                <w:webHidden/>
              </w:rPr>
            </w:r>
            <w:r w:rsidR="00D03E6C">
              <w:rPr>
                <w:noProof/>
                <w:webHidden/>
              </w:rPr>
              <w:fldChar w:fldCharType="separate"/>
            </w:r>
            <w:r w:rsidR="00D03E6C">
              <w:rPr>
                <w:noProof/>
                <w:webHidden/>
              </w:rPr>
              <w:t>2</w:t>
            </w:r>
            <w:r w:rsidR="00D03E6C">
              <w:rPr>
                <w:noProof/>
                <w:webHidden/>
              </w:rPr>
              <w:fldChar w:fldCharType="end"/>
            </w:r>
          </w:hyperlink>
        </w:p>
        <w:p w14:paraId="26DFCEC1" w14:textId="4DA675B3" w:rsidR="00D03E6C" w:rsidRDefault="008F7785">
          <w:pPr>
            <w:pStyle w:val="Inhopg3"/>
            <w:tabs>
              <w:tab w:val="right" w:leader="dot" w:pos="9062"/>
            </w:tabs>
            <w:rPr>
              <w:noProof/>
            </w:rPr>
          </w:pPr>
          <w:hyperlink w:anchor="_Toc25152755" w:history="1">
            <w:r w:rsidR="00D03E6C" w:rsidRPr="00292CDD">
              <w:rPr>
                <w:rStyle w:val="Hyperlink"/>
                <w:noProof/>
              </w:rPr>
              <w:t>Productenpagina</w:t>
            </w:r>
            <w:r w:rsidR="00D03E6C">
              <w:rPr>
                <w:noProof/>
                <w:webHidden/>
              </w:rPr>
              <w:tab/>
            </w:r>
            <w:r w:rsidR="00D03E6C">
              <w:rPr>
                <w:noProof/>
                <w:webHidden/>
              </w:rPr>
              <w:fldChar w:fldCharType="begin"/>
            </w:r>
            <w:r w:rsidR="00D03E6C">
              <w:rPr>
                <w:noProof/>
                <w:webHidden/>
              </w:rPr>
              <w:instrText xml:space="preserve"> PAGEREF _Toc25152755 \h </w:instrText>
            </w:r>
            <w:r w:rsidR="00D03E6C">
              <w:rPr>
                <w:noProof/>
                <w:webHidden/>
              </w:rPr>
            </w:r>
            <w:r w:rsidR="00D03E6C">
              <w:rPr>
                <w:noProof/>
                <w:webHidden/>
              </w:rPr>
              <w:fldChar w:fldCharType="separate"/>
            </w:r>
            <w:r w:rsidR="00D03E6C">
              <w:rPr>
                <w:noProof/>
                <w:webHidden/>
              </w:rPr>
              <w:t>2</w:t>
            </w:r>
            <w:r w:rsidR="00D03E6C">
              <w:rPr>
                <w:noProof/>
                <w:webHidden/>
              </w:rPr>
              <w:fldChar w:fldCharType="end"/>
            </w:r>
          </w:hyperlink>
        </w:p>
        <w:p w14:paraId="730B7EA7" w14:textId="13BA2064" w:rsidR="00D03E6C" w:rsidRDefault="008F7785">
          <w:pPr>
            <w:pStyle w:val="Inhopg2"/>
            <w:tabs>
              <w:tab w:val="right" w:leader="dot" w:pos="9062"/>
            </w:tabs>
            <w:rPr>
              <w:noProof/>
            </w:rPr>
          </w:pPr>
          <w:hyperlink w:anchor="_Toc25152756" w:history="1">
            <w:r w:rsidR="00D03E6C" w:rsidRPr="00292CDD">
              <w:rPr>
                <w:rStyle w:val="Hyperlink"/>
                <w:noProof/>
              </w:rPr>
              <w:t>Case: Een bestelling verwerken</w:t>
            </w:r>
            <w:r w:rsidR="00D03E6C">
              <w:rPr>
                <w:noProof/>
                <w:webHidden/>
              </w:rPr>
              <w:tab/>
            </w:r>
            <w:r w:rsidR="00D03E6C">
              <w:rPr>
                <w:noProof/>
                <w:webHidden/>
              </w:rPr>
              <w:fldChar w:fldCharType="begin"/>
            </w:r>
            <w:r w:rsidR="00D03E6C">
              <w:rPr>
                <w:noProof/>
                <w:webHidden/>
              </w:rPr>
              <w:instrText xml:space="preserve"> PAGEREF _Toc25152756 \h </w:instrText>
            </w:r>
            <w:r w:rsidR="00D03E6C">
              <w:rPr>
                <w:noProof/>
                <w:webHidden/>
              </w:rPr>
            </w:r>
            <w:r w:rsidR="00D03E6C">
              <w:rPr>
                <w:noProof/>
                <w:webHidden/>
              </w:rPr>
              <w:fldChar w:fldCharType="separate"/>
            </w:r>
            <w:r w:rsidR="00D03E6C">
              <w:rPr>
                <w:noProof/>
                <w:webHidden/>
              </w:rPr>
              <w:t>3</w:t>
            </w:r>
            <w:r w:rsidR="00D03E6C">
              <w:rPr>
                <w:noProof/>
                <w:webHidden/>
              </w:rPr>
              <w:fldChar w:fldCharType="end"/>
            </w:r>
          </w:hyperlink>
        </w:p>
        <w:p w14:paraId="1B06C3E2" w14:textId="4A1BEEAE" w:rsidR="00D03E6C" w:rsidRDefault="008F7785">
          <w:pPr>
            <w:pStyle w:val="Inhopg2"/>
            <w:tabs>
              <w:tab w:val="right" w:leader="dot" w:pos="9062"/>
            </w:tabs>
            <w:rPr>
              <w:noProof/>
            </w:rPr>
          </w:pPr>
          <w:hyperlink w:anchor="_Toc25152757" w:history="1">
            <w:r w:rsidR="00D03E6C" w:rsidRPr="00292CDD">
              <w:rPr>
                <w:rStyle w:val="Hyperlink"/>
                <w:noProof/>
              </w:rPr>
              <w:t>Case: Een klant registreren</w:t>
            </w:r>
            <w:r w:rsidR="00D03E6C">
              <w:rPr>
                <w:noProof/>
                <w:webHidden/>
              </w:rPr>
              <w:tab/>
            </w:r>
            <w:r w:rsidR="00D03E6C">
              <w:rPr>
                <w:noProof/>
                <w:webHidden/>
              </w:rPr>
              <w:fldChar w:fldCharType="begin"/>
            </w:r>
            <w:r w:rsidR="00D03E6C">
              <w:rPr>
                <w:noProof/>
                <w:webHidden/>
              </w:rPr>
              <w:instrText xml:space="preserve"> PAGEREF _Toc25152757 \h </w:instrText>
            </w:r>
            <w:r w:rsidR="00D03E6C">
              <w:rPr>
                <w:noProof/>
                <w:webHidden/>
              </w:rPr>
            </w:r>
            <w:r w:rsidR="00D03E6C">
              <w:rPr>
                <w:noProof/>
                <w:webHidden/>
              </w:rPr>
              <w:fldChar w:fldCharType="separate"/>
            </w:r>
            <w:r w:rsidR="00D03E6C">
              <w:rPr>
                <w:noProof/>
                <w:webHidden/>
              </w:rPr>
              <w:t>4</w:t>
            </w:r>
            <w:r w:rsidR="00D03E6C">
              <w:rPr>
                <w:noProof/>
                <w:webHidden/>
              </w:rPr>
              <w:fldChar w:fldCharType="end"/>
            </w:r>
          </w:hyperlink>
        </w:p>
        <w:p w14:paraId="5062746A" w14:textId="2CA06FDD" w:rsidR="00D03E6C" w:rsidRDefault="00D03E6C">
          <w:r>
            <w:rPr>
              <w:b/>
              <w:bCs/>
            </w:rPr>
            <w:fldChar w:fldCharType="end"/>
          </w:r>
        </w:p>
      </w:sdtContent>
    </w:sdt>
    <w:p w14:paraId="38733E01" w14:textId="5F08078E" w:rsidR="00D03E6C" w:rsidRDefault="00D03E6C">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br w:type="page"/>
      </w:r>
    </w:p>
    <w:p w14:paraId="0C326437" w14:textId="71CF4ABE" w:rsidR="0042532A" w:rsidRDefault="0042532A" w:rsidP="0042532A">
      <w:pPr>
        <w:pStyle w:val="Kop2"/>
      </w:pPr>
      <w:bookmarkStart w:id="0" w:name="_Toc25152751"/>
      <w:proofErr w:type="spellStart"/>
      <w:r>
        <w:lastRenderedPageBreak/>
        <w:t>Inleiding</w:t>
      </w:r>
      <w:bookmarkEnd w:id="0"/>
      <w:proofErr w:type="spellEnd"/>
    </w:p>
    <w:p w14:paraId="09C6C1F8" w14:textId="25601A02" w:rsidR="00BC6A86" w:rsidRDefault="00F75E95">
      <w:r>
        <w:t xml:space="preserve">Het bedrijf </w:t>
      </w:r>
      <w:proofErr w:type="spellStart"/>
      <w:r w:rsidR="004B628A">
        <w:t>Earless</w:t>
      </w:r>
      <w:proofErr w:type="spellEnd"/>
      <w:r>
        <w:t xml:space="preserve"> richt zicht op de </w:t>
      </w:r>
      <w:r w:rsidR="00D86796">
        <w:t>ver</w:t>
      </w:r>
      <w:r w:rsidR="000F0649">
        <w:t>koop van</w:t>
      </w:r>
      <w:r w:rsidR="00FF0899">
        <w:t xml:space="preserve"> </w:t>
      </w:r>
      <w:proofErr w:type="spellStart"/>
      <w:r w:rsidR="004B314A">
        <w:t>hoorstoestellen</w:t>
      </w:r>
      <w:proofErr w:type="spellEnd"/>
      <w:r w:rsidR="004B314A">
        <w:t xml:space="preserve"> en aanverwante producten.</w:t>
      </w:r>
      <w:r w:rsidR="00FF0899">
        <w:t xml:space="preserve"> Naast </w:t>
      </w:r>
      <w:r w:rsidR="00987810">
        <w:t xml:space="preserve">de </w:t>
      </w:r>
      <w:r w:rsidR="004B628A">
        <w:t>verkoop</w:t>
      </w:r>
      <w:r w:rsidR="007A60FB">
        <w:t xml:space="preserve"> via hun fysieke winkels</w:t>
      </w:r>
      <w:r w:rsidR="00B058C1">
        <w:t xml:space="preserve"> heeft de directie</w:t>
      </w:r>
      <w:r w:rsidR="00CF2D61">
        <w:t xml:space="preserve"> besloten een</w:t>
      </w:r>
      <w:r w:rsidR="00B058C1">
        <w:t xml:space="preserve"> </w:t>
      </w:r>
      <w:r w:rsidR="00D3290E" w:rsidRPr="00D3290E">
        <w:t xml:space="preserve">online </w:t>
      </w:r>
      <w:r w:rsidR="00B86BA4">
        <w:t>webshop</w:t>
      </w:r>
      <w:r w:rsidR="00CF2D61">
        <w:t xml:space="preserve"> op te zetten</w:t>
      </w:r>
      <w:r w:rsidR="00D3290E" w:rsidRPr="00D3290E">
        <w:t xml:space="preserve"> </w:t>
      </w:r>
      <w:r w:rsidR="00EE426C">
        <w:t>m.b</w:t>
      </w:r>
      <w:r w:rsidR="006F148E">
        <w:t>.</w:t>
      </w:r>
      <w:r w:rsidR="00EE426C">
        <w:t>t hun activiteiten.</w:t>
      </w:r>
      <w:r w:rsidR="006F148E">
        <w:t xml:space="preserve"> </w:t>
      </w:r>
      <w:r w:rsidR="00B40B5E">
        <w:t>Via</w:t>
      </w:r>
      <w:r w:rsidR="00305B71">
        <w:t xml:space="preserve"> de</w:t>
      </w:r>
      <w:r w:rsidR="00B86BA4">
        <w:t xml:space="preserve"> webs</w:t>
      </w:r>
      <w:r w:rsidR="00B40B5E">
        <w:t xml:space="preserve">hop kunnen klanten </w:t>
      </w:r>
      <w:proofErr w:type="spellStart"/>
      <w:r w:rsidR="00B40B5E">
        <w:t>hoorstoestellen</w:t>
      </w:r>
      <w:proofErr w:type="spellEnd"/>
      <w:r w:rsidR="00B40B5E">
        <w:t xml:space="preserve"> en aanverwante producten kopen</w:t>
      </w:r>
      <w:r w:rsidR="00E41757">
        <w:t>. Producten zijn georganiseerd in productcategorieën.</w:t>
      </w:r>
      <w:r w:rsidR="00867DE0">
        <w:t xml:space="preserve"> Een bestelling</w:t>
      </w:r>
      <w:r w:rsidR="003E2A7B">
        <w:t xml:space="preserve"> kan bestaan uit meerdere producten.</w:t>
      </w:r>
      <w:r w:rsidR="000B0768">
        <w:t xml:space="preserve"> </w:t>
      </w:r>
      <w:r w:rsidR="00AF65ED">
        <w:t xml:space="preserve">Per bestelling kan een </w:t>
      </w:r>
      <w:r w:rsidR="00B46909">
        <w:t>product meerdere keren worden aangeschaft</w:t>
      </w:r>
      <w:r w:rsidR="00830A4D">
        <w:t>.</w:t>
      </w:r>
      <w:r w:rsidR="008B5ABF">
        <w:t xml:space="preserve"> </w:t>
      </w:r>
      <w:r w:rsidR="003E2A7B">
        <w:t>Een klant kan meerdere bestellingen doen.</w:t>
      </w:r>
      <w:r w:rsidR="009648F5">
        <w:t xml:space="preserve"> </w:t>
      </w:r>
      <w:r w:rsidR="00BA0D26">
        <w:t xml:space="preserve">Van de </w:t>
      </w:r>
      <w:r w:rsidR="0038018D">
        <w:t>klanten</w:t>
      </w:r>
      <w:r w:rsidR="00816D7F">
        <w:t xml:space="preserve"> wordt vastgelegd: naam, emailadres, telefoonnummer</w:t>
      </w:r>
      <w:r w:rsidR="00601D16">
        <w:t xml:space="preserve">, adres. Van een product wordt vastgelegd: </w:t>
      </w:r>
      <w:r w:rsidR="00B7799A">
        <w:t>productcategorie</w:t>
      </w:r>
      <w:r w:rsidR="007C7678">
        <w:t>,</w:t>
      </w:r>
      <w:r w:rsidR="00B7799A">
        <w:t xml:space="preserve"> </w:t>
      </w:r>
      <w:r w:rsidR="00BF1680">
        <w:t>n</w:t>
      </w:r>
      <w:r w:rsidR="00601D16">
        <w:t>aam, beschrijving</w:t>
      </w:r>
      <w:r w:rsidR="00BF1680">
        <w:t xml:space="preserve"> en prijs.</w:t>
      </w:r>
      <w:r w:rsidR="00730D21">
        <w:t xml:space="preserve"> Van een productcategorie wordt alleen </w:t>
      </w:r>
      <w:r w:rsidR="00847989">
        <w:t>de naam bij</w:t>
      </w:r>
      <w:r w:rsidR="00CE4C93">
        <w:t>ge</w:t>
      </w:r>
      <w:r w:rsidR="00847989">
        <w:t>houden.</w:t>
      </w:r>
    </w:p>
    <w:p w14:paraId="6C86CF9F" w14:textId="1567E4AE" w:rsidR="00336522" w:rsidRDefault="00336522">
      <w:r>
        <w:t xml:space="preserve">Klanten zijn altijd particulier die via de </w:t>
      </w:r>
      <w:proofErr w:type="spellStart"/>
      <w:r w:rsidRPr="00336522">
        <w:t>Earless</w:t>
      </w:r>
      <w:proofErr w:type="spellEnd"/>
      <w:r w:rsidRPr="00336522">
        <w:t xml:space="preserve"> </w:t>
      </w:r>
      <w:r>
        <w:t>webshop kunnen kiezen uit</w:t>
      </w:r>
      <w:r w:rsidRPr="00336522">
        <w:t xml:space="preserve"> verschillende</w:t>
      </w:r>
      <w:r>
        <w:t xml:space="preserve"> merken en typen</w:t>
      </w:r>
      <w:r w:rsidRPr="00336522">
        <w:t xml:space="preserve"> </w:t>
      </w:r>
      <w:proofErr w:type="spellStart"/>
      <w:r w:rsidRPr="00336522">
        <w:t>hoorstellen</w:t>
      </w:r>
      <w:proofErr w:type="spellEnd"/>
      <w:r w:rsidRPr="00336522">
        <w:t>.</w:t>
      </w:r>
      <w:r>
        <w:t xml:space="preserve"> Ook kunnen diensten worden besteld.</w:t>
      </w:r>
      <w:r w:rsidRPr="00336522">
        <w:t xml:space="preserve"> Diensten zijn een speciaal type product. Een consult bij een </w:t>
      </w:r>
      <w:proofErr w:type="spellStart"/>
      <w:r w:rsidRPr="00336522">
        <w:t>Earless</w:t>
      </w:r>
      <w:proofErr w:type="spellEnd"/>
      <w:r w:rsidRPr="00336522">
        <w:t>-audicien is een dienst die besteld kan worden. Assemblage/gebruiksklaar maken van het toestel is een ander voorbeeld van een dienst.</w:t>
      </w:r>
      <w:r>
        <w:t xml:space="preserve"> Consulten vinden plaats in een van de fysieke winkels van </w:t>
      </w:r>
      <w:proofErr w:type="spellStart"/>
      <w:r>
        <w:t>Earless</w:t>
      </w:r>
      <w:proofErr w:type="spellEnd"/>
      <w:r>
        <w:t xml:space="preserve">. </w:t>
      </w:r>
      <w:r w:rsidR="003D7B78">
        <w:t>In een winkel kan men een groot deel van het assortiment bekijken en eventueel uitproberen. Ook</w:t>
      </w:r>
      <w:r>
        <w:t xml:space="preserve"> kan ook een factuur cash worden voldaan (zie </w:t>
      </w:r>
      <w:r w:rsidR="0042532A">
        <w:t>hierna</w:t>
      </w:r>
      <w:r>
        <w:t>).</w:t>
      </w:r>
    </w:p>
    <w:p w14:paraId="69AE9FEE" w14:textId="453D4006" w:rsidR="002A4403" w:rsidRDefault="002A4403" w:rsidP="0042532A">
      <w:pPr>
        <w:pStyle w:val="Kop2"/>
        <w:rPr>
          <w:lang w:val="nl-NL"/>
        </w:rPr>
      </w:pPr>
    </w:p>
    <w:p w14:paraId="0AA05DDB" w14:textId="14190AAD" w:rsidR="00985BED" w:rsidRPr="00985BED" w:rsidRDefault="00985BED" w:rsidP="00985BED">
      <w:pPr>
        <w:pStyle w:val="Kop2"/>
      </w:pPr>
      <w:bookmarkStart w:id="1" w:name="_Toc25152752"/>
      <w:r>
        <w:t>Cases</w:t>
      </w:r>
      <w:bookmarkEnd w:id="1"/>
    </w:p>
    <w:p w14:paraId="4DBCAEEB" w14:textId="7EBB1201" w:rsidR="0042532A" w:rsidRPr="00D862AD" w:rsidRDefault="0042532A" w:rsidP="0042532A">
      <w:pPr>
        <w:pStyle w:val="Kop2"/>
        <w:rPr>
          <w:lang w:val="nl-NL"/>
        </w:rPr>
      </w:pPr>
      <w:bookmarkStart w:id="2" w:name="_Toc25152753"/>
      <w:r w:rsidRPr="00D862AD">
        <w:rPr>
          <w:lang w:val="nl-NL"/>
        </w:rPr>
        <w:t>Case: Een bestelling plaatsen</w:t>
      </w:r>
      <w:bookmarkEnd w:id="2"/>
    </w:p>
    <w:p w14:paraId="5A8F40B1" w14:textId="77777777" w:rsidR="0042532A" w:rsidRPr="00D862AD" w:rsidRDefault="0042532A" w:rsidP="0042532A">
      <w:r>
        <w:t>Hierna volgt de beschrijving van het bestelproces.</w:t>
      </w:r>
    </w:p>
    <w:p w14:paraId="44B19F8A" w14:textId="77777777" w:rsidR="0042532A" w:rsidRDefault="0042532A" w:rsidP="0042532A">
      <w:r>
        <w:t>Een gebruiker gaat via zijn (mobiele) browser naar earless.nl</w:t>
      </w:r>
    </w:p>
    <w:p w14:paraId="6D4257C8" w14:textId="77777777" w:rsidR="0042532A" w:rsidRDefault="0042532A" w:rsidP="0042532A">
      <w:r>
        <w:t>Op de homepagina dient de gebruiker zich aan te melden zodat hij als klant bekend is.</w:t>
      </w:r>
    </w:p>
    <w:p w14:paraId="6E42AD01" w14:textId="0429752D" w:rsidR="0042532A" w:rsidRDefault="0042532A" w:rsidP="0042532A">
      <w:r>
        <w:t>Inloggen vindt in eerste instantie plaats door het invullen van het emailadres van de gebruiker; identificatie en autorisatie wordt in een later stadium geadresseerd.</w:t>
      </w:r>
      <w:r w:rsidR="002A4403">
        <w:br/>
      </w:r>
      <w:r>
        <w:t>Indien een klant niet bekend is dient hij zich eerst te registreren. Zie case ‘</w:t>
      </w:r>
      <w:hyperlink w:anchor="_Case:_Klantregistratie" w:history="1">
        <w:r w:rsidRPr="0042532A">
          <w:rPr>
            <w:rStyle w:val="Hyperlink"/>
          </w:rPr>
          <w:t>Klantregistratie’</w:t>
        </w:r>
      </w:hyperlink>
      <w:r>
        <w:t>.</w:t>
      </w:r>
      <w:r w:rsidR="002A4403">
        <w:br/>
      </w:r>
      <w:r>
        <w:t xml:space="preserve">Wanneer de klant is aangemeld wordt hij geleid naar de bestelpagina. </w:t>
      </w:r>
    </w:p>
    <w:p w14:paraId="0EF3F8FA" w14:textId="77777777" w:rsidR="0042532A" w:rsidRDefault="0042532A" w:rsidP="0042532A">
      <w:pPr>
        <w:pStyle w:val="Kop3"/>
        <w:rPr>
          <w:lang w:val="nl-NL"/>
        </w:rPr>
      </w:pPr>
      <w:bookmarkStart w:id="3" w:name="_Toc25152754"/>
      <w:r>
        <w:rPr>
          <w:lang w:val="nl-NL"/>
        </w:rPr>
        <w:t>Bestelpagina</w:t>
      </w:r>
      <w:bookmarkEnd w:id="3"/>
    </w:p>
    <w:p w14:paraId="40A33ACE" w14:textId="77777777" w:rsidR="0042532A" w:rsidRDefault="0042532A" w:rsidP="0042532A">
      <w:r>
        <w:t>Hier kan de klant een bestelling plaatsen. Een bestelling wordt samengesteld door het toevoegen van producten. Op de bestelpagina staat dan ook de knop ‘Product toevoegen’. Indien geselecteerd dan wordt de productenpagina getoond:</w:t>
      </w:r>
    </w:p>
    <w:p w14:paraId="5113BC37" w14:textId="77777777" w:rsidR="0042532A" w:rsidRDefault="0042532A" w:rsidP="0042532A">
      <w:pPr>
        <w:pStyle w:val="Kop3"/>
        <w:rPr>
          <w:lang w:val="nl-NL"/>
        </w:rPr>
      </w:pPr>
      <w:bookmarkStart w:id="4" w:name="_Toc25152755"/>
      <w:r>
        <w:rPr>
          <w:lang w:val="nl-NL"/>
        </w:rPr>
        <w:t>Productenpagina</w:t>
      </w:r>
      <w:bookmarkEnd w:id="4"/>
    </w:p>
    <w:p w14:paraId="7D28597A" w14:textId="77777777" w:rsidR="0042532A" w:rsidRDefault="0042532A" w:rsidP="0042532A">
      <w:r>
        <w:t xml:space="preserve">Er staan vijf </w:t>
      </w:r>
      <w:proofErr w:type="spellStart"/>
      <w:r>
        <w:t>controls</w:t>
      </w:r>
      <w:proofErr w:type="spellEnd"/>
      <w:r>
        <w:t xml:space="preserve">  naast elkaar op deze pagina:</w:t>
      </w:r>
    </w:p>
    <w:p w14:paraId="0FFD92D0" w14:textId="77777777" w:rsidR="0042532A" w:rsidRDefault="0042532A" w:rsidP="0042532A">
      <w:pPr>
        <w:pStyle w:val="Lijstalinea"/>
        <w:numPr>
          <w:ilvl w:val="0"/>
          <w:numId w:val="1"/>
        </w:numPr>
      </w:pPr>
      <w:r w:rsidRPr="00FE18D6">
        <w:t>Een keuzelijst met alle producten, alfabetisch gesorteerd op productnaam</w:t>
      </w:r>
    </w:p>
    <w:p w14:paraId="0DF5E1D9" w14:textId="77777777" w:rsidR="0042532A" w:rsidRDefault="0042532A" w:rsidP="0042532A">
      <w:pPr>
        <w:pStyle w:val="Lijstalinea"/>
        <w:numPr>
          <w:ilvl w:val="0"/>
          <w:numId w:val="1"/>
        </w:numPr>
      </w:pPr>
      <w:r>
        <w:t>Inputveld  Aantal (integer)</w:t>
      </w:r>
    </w:p>
    <w:p w14:paraId="2CE602B9" w14:textId="77777777" w:rsidR="0042532A" w:rsidRDefault="0042532A" w:rsidP="0042532A">
      <w:pPr>
        <w:pStyle w:val="Lijstalinea"/>
        <w:numPr>
          <w:ilvl w:val="0"/>
          <w:numId w:val="1"/>
        </w:numPr>
      </w:pPr>
      <w:r>
        <w:t>Label: prijs (</w:t>
      </w:r>
      <w:proofErr w:type="spellStart"/>
      <w:r>
        <w:t>decimal</w:t>
      </w:r>
      <w:proofErr w:type="spellEnd"/>
      <w:r>
        <w:t>); prijs per product</w:t>
      </w:r>
    </w:p>
    <w:p w14:paraId="0F03323A" w14:textId="77777777" w:rsidR="0042532A" w:rsidRDefault="0042532A" w:rsidP="0042532A">
      <w:pPr>
        <w:pStyle w:val="Lijstalinea"/>
        <w:numPr>
          <w:ilvl w:val="0"/>
          <w:numId w:val="1"/>
        </w:numPr>
      </w:pPr>
      <w:r>
        <w:t>Label: subtotaal (</w:t>
      </w:r>
      <w:proofErr w:type="spellStart"/>
      <w:r>
        <w:t>decimal</w:t>
      </w:r>
      <w:proofErr w:type="spellEnd"/>
      <w:r>
        <w:t xml:space="preserve"> ; prijs per product maal Aantal)</w:t>
      </w:r>
    </w:p>
    <w:p w14:paraId="08AA8555" w14:textId="77777777" w:rsidR="0042532A" w:rsidRPr="00DF445F" w:rsidRDefault="0042532A" w:rsidP="0042532A">
      <w:pPr>
        <w:pStyle w:val="Lijstalinea"/>
        <w:numPr>
          <w:ilvl w:val="0"/>
          <w:numId w:val="1"/>
        </w:numPr>
      </w:pPr>
      <w:r>
        <w:t>De knop ‘Toevoegen’</w:t>
      </w:r>
    </w:p>
    <w:p w14:paraId="10C9D271" w14:textId="2571395D" w:rsidR="0042532A" w:rsidRPr="00DF445F" w:rsidRDefault="0042532A" w:rsidP="0042532A">
      <w:r w:rsidRPr="00DF445F">
        <w:t xml:space="preserve">In een later stadium zal het in deze pagina mogelijk zijn te filteren op productcategorie en </w:t>
      </w:r>
      <w:r>
        <w:t xml:space="preserve">te </w:t>
      </w:r>
      <w:r w:rsidRPr="00DF445F">
        <w:t>zoeken naar een specifiek product o.b.v. (een deel van) de productnaam.</w:t>
      </w:r>
    </w:p>
    <w:p w14:paraId="65CB8D6B" w14:textId="77777777" w:rsidR="002A4403" w:rsidRDefault="0042532A" w:rsidP="0042532A">
      <w:r>
        <w:t xml:space="preserve">Wanneer de gebruiker de knop ‘Toevoegen’ selecteert wordt de hij teruggeleid naar de bestelpagina. </w:t>
      </w:r>
    </w:p>
    <w:p w14:paraId="294FF66C" w14:textId="78A66173" w:rsidR="002A4403" w:rsidRDefault="0042532A" w:rsidP="0042532A">
      <w:r>
        <w:t>De toegevoegde bestelregel wordt</w:t>
      </w:r>
      <w:r w:rsidR="002A4403">
        <w:t xml:space="preserve"> vervolgens</w:t>
      </w:r>
      <w:r>
        <w:t xml:space="preserve"> getoond op de bestelpagina. </w:t>
      </w:r>
    </w:p>
    <w:p w14:paraId="299AF43F" w14:textId="4CFD37BC" w:rsidR="0042532A" w:rsidRDefault="0042532A" w:rsidP="0042532A">
      <w:r>
        <w:lastRenderedPageBreak/>
        <w:t>Naast de bestelregel staat de knop ‘Aanpassen’. Indien geselecteerd wordt wederom de productenpagina getoond met de bestelregelgegevens. De knop ‘Toevoegen’ is nu echter vervangen door de knop ‘Aanpassen’.  Na selectie van deze knop wordt de gebruiker teruggeleid naar de bestelpagina. Daar wordt de aangepaste bestelregel getoond.</w:t>
      </w:r>
    </w:p>
    <w:p w14:paraId="3898DB65" w14:textId="77777777" w:rsidR="0042532A" w:rsidRDefault="0042532A" w:rsidP="0042532A">
      <w:r>
        <w:t>Een gebruiker kan meerdere bestelregels toevoegen die onder elkaar op de bestelpagina worden getoond, elk met een eigen ‘Aanpassen’ knop.</w:t>
      </w:r>
    </w:p>
    <w:p w14:paraId="5636B5FD" w14:textId="77777777" w:rsidR="00C56583" w:rsidRDefault="0042532A" w:rsidP="0042532A">
      <w:r>
        <w:t>Onder de bestelregels staat een label met de (voorlopige) totaalprijs van de bestelling; de sommatie van de subtotalen van de bestelregels. Een klant kan ook evt. opmerkingen t.a.v. de bestelling kwijt in het veld ‘</w:t>
      </w:r>
      <w:proofErr w:type="spellStart"/>
      <w:r>
        <w:t>Remark</w:t>
      </w:r>
      <w:proofErr w:type="spellEnd"/>
      <w:r>
        <w:t>’.</w:t>
      </w:r>
    </w:p>
    <w:p w14:paraId="49F6971F" w14:textId="0BA1B8AF" w:rsidR="0042532A" w:rsidRDefault="001F3F4D" w:rsidP="0042532A">
      <w:r>
        <w:br/>
      </w:r>
      <w:r w:rsidR="0042532A">
        <w:t>Onderaan de bestelpagina staan twee knoppen: Cancel en Bestel</w:t>
      </w:r>
      <w:r w:rsidR="00C56583">
        <w:t>:</w:t>
      </w:r>
    </w:p>
    <w:p w14:paraId="141060EC" w14:textId="77777777" w:rsidR="0042532A" w:rsidRDefault="0042532A" w:rsidP="0042532A">
      <w:r w:rsidRPr="002C44F8">
        <w:rPr>
          <w:u w:val="single"/>
        </w:rPr>
        <w:t>Cancel</w:t>
      </w:r>
      <w:r>
        <w:t>: de bestelling wordt niet opgeslagen en de klant wordt teruggeleid naar de homepagina.</w:t>
      </w:r>
    </w:p>
    <w:p w14:paraId="7BFF3C34" w14:textId="09B59C31" w:rsidR="002A4403" w:rsidRDefault="0042532A" w:rsidP="0042532A">
      <w:r w:rsidRPr="002C44F8">
        <w:rPr>
          <w:u w:val="single"/>
        </w:rPr>
        <w:t>Bestel</w:t>
      </w:r>
      <w:r>
        <w:t xml:space="preserve">: de bestelling wordt gecreëerd. Dit betekent dat er een factuur wordt aangemaakt m.b.t. deze bestelling. Een factuur heeft altijd betrekking op één order en bevat de volgende velden: </w:t>
      </w:r>
      <w:proofErr w:type="spellStart"/>
      <w:r>
        <w:t>Invoice</w:t>
      </w:r>
      <w:proofErr w:type="spellEnd"/>
      <w:r>
        <w:t xml:space="preserve"> </w:t>
      </w:r>
      <w:proofErr w:type="spellStart"/>
      <w:r>
        <w:t>id</w:t>
      </w:r>
      <w:proofErr w:type="spellEnd"/>
      <w:r>
        <w:t xml:space="preserve">, order </w:t>
      </w:r>
      <w:proofErr w:type="spellStart"/>
      <w:r>
        <w:t>id</w:t>
      </w:r>
      <w:proofErr w:type="spellEnd"/>
      <w:r>
        <w:t xml:space="preserve">, </w:t>
      </w:r>
      <w:proofErr w:type="spellStart"/>
      <w:r>
        <w:t>invoice</w:t>
      </w:r>
      <w:proofErr w:type="spellEnd"/>
      <w:r>
        <w:t xml:space="preserve"> date, </w:t>
      </w:r>
      <w:proofErr w:type="spellStart"/>
      <w:r>
        <w:t>amount</w:t>
      </w:r>
      <w:proofErr w:type="spellEnd"/>
      <w:r>
        <w:t xml:space="preserve"> en </w:t>
      </w:r>
      <w:proofErr w:type="spellStart"/>
      <w:r>
        <w:t>Paid</w:t>
      </w:r>
      <w:proofErr w:type="spellEnd"/>
      <w:r>
        <w:t>.  De bestelling wordt pas verzonden naar het adres van de klant wanneer is vastgesteld dat de factuur voldaan is. Gedeeltelijke betalingen van een factuur zijn (nog) niet mogelijk. In afwachting van de implementatie van online betaalmethodes wordt de factuur naar het e-mailadres van de klant verzonden.</w:t>
      </w:r>
    </w:p>
    <w:p w14:paraId="725695BB" w14:textId="77777777" w:rsidR="002A4403" w:rsidRDefault="002A4403" w:rsidP="00756F8F">
      <w:pPr>
        <w:pStyle w:val="Kop2"/>
      </w:pPr>
    </w:p>
    <w:p w14:paraId="1F3E689C" w14:textId="50B2B1AA" w:rsidR="00756F8F" w:rsidRDefault="00756F8F" w:rsidP="00756F8F">
      <w:pPr>
        <w:pStyle w:val="Kop2"/>
      </w:pPr>
      <w:bookmarkStart w:id="5" w:name="_Toc25152756"/>
      <w:r w:rsidRPr="00D862AD">
        <w:t xml:space="preserve">Case: </w:t>
      </w:r>
      <w:proofErr w:type="spellStart"/>
      <w:r w:rsidRPr="00D862AD">
        <w:t>Een</w:t>
      </w:r>
      <w:proofErr w:type="spellEnd"/>
      <w:r w:rsidRPr="00D862AD">
        <w:t xml:space="preserve"> </w:t>
      </w:r>
      <w:proofErr w:type="spellStart"/>
      <w:r w:rsidRPr="00D862AD">
        <w:t>bestelling</w:t>
      </w:r>
      <w:proofErr w:type="spellEnd"/>
      <w:r w:rsidRPr="00D862AD">
        <w:t xml:space="preserve"> </w:t>
      </w:r>
      <w:proofErr w:type="spellStart"/>
      <w:r>
        <w:t>verwerken</w:t>
      </w:r>
      <w:bookmarkEnd w:id="5"/>
      <w:proofErr w:type="spellEnd"/>
      <w:r>
        <w:t xml:space="preserve"> </w:t>
      </w:r>
    </w:p>
    <w:p w14:paraId="2871D090" w14:textId="05BC2E07" w:rsidR="0042532A" w:rsidRDefault="0042532A" w:rsidP="0042532A">
      <w:r>
        <w:t xml:space="preserve">Dagelijks wordt gecontroleerd welke betalingen zijn binnengekomen op de rekening van </w:t>
      </w:r>
      <w:proofErr w:type="spellStart"/>
      <w:r>
        <w:t>Earless</w:t>
      </w:r>
      <w:proofErr w:type="spellEnd"/>
      <w:r>
        <w:t xml:space="preserve">. </w:t>
      </w:r>
    </w:p>
    <w:p w14:paraId="328342D7" w14:textId="381E8441" w:rsidR="0042532A" w:rsidRDefault="0042532A" w:rsidP="002A4403">
      <w:r>
        <w:t xml:space="preserve">Per klant worden betalingen bijgehouden. Van een </w:t>
      </w:r>
      <w:proofErr w:type="spellStart"/>
      <w:r>
        <w:t>payment</w:t>
      </w:r>
      <w:proofErr w:type="spellEnd"/>
      <w:r>
        <w:t xml:space="preserve"> wordt vastgelegd: </w:t>
      </w:r>
      <w:proofErr w:type="spellStart"/>
      <w:r>
        <w:t>Payment</w:t>
      </w:r>
      <w:proofErr w:type="spellEnd"/>
      <w:r>
        <w:t xml:space="preserve"> </w:t>
      </w:r>
      <w:proofErr w:type="spellStart"/>
      <w:r>
        <w:t>id</w:t>
      </w:r>
      <w:proofErr w:type="spellEnd"/>
      <w:r>
        <w:t xml:space="preserve">, customer </w:t>
      </w:r>
      <w:proofErr w:type="spellStart"/>
      <w:r>
        <w:t>id</w:t>
      </w:r>
      <w:proofErr w:type="spellEnd"/>
      <w:r>
        <w:t xml:space="preserve">, </w:t>
      </w:r>
      <w:proofErr w:type="spellStart"/>
      <w:r>
        <w:t>payment</w:t>
      </w:r>
      <w:proofErr w:type="spellEnd"/>
      <w:r>
        <w:t xml:space="preserve"> date, </w:t>
      </w:r>
      <w:proofErr w:type="spellStart"/>
      <w:r>
        <w:t>payment</w:t>
      </w:r>
      <w:proofErr w:type="spellEnd"/>
      <w:r>
        <w:t xml:space="preserve"> </w:t>
      </w:r>
      <w:proofErr w:type="spellStart"/>
      <w:r>
        <w:t>amount</w:t>
      </w:r>
      <w:proofErr w:type="spellEnd"/>
      <w:r>
        <w:t xml:space="preserve"> en  </w:t>
      </w:r>
      <w:proofErr w:type="spellStart"/>
      <w:r>
        <w:t>payment</w:t>
      </w:r>
      <w:proofErr w:type="spellEnd"/>
      <w:r>
        <w:t xml:space="preserve"> type.</w:t>
      </w:r>
      <w:r>
        <w:br/>
        <w:t xml:space="preserve">Wanneer  een </w:t>
      </w:r>
      <w:proofErr w:type="spellStart"/>
      <w:r>
        <w:t>payment</w:t>
      </w:r>
      <w:proofErr w:type="spellEnd"/>
      <w:r>
        <w:t xml:space="preserve"> </w:t>
      </w:r>
      <w:proofErr w:type="spellStart"/>
      <w:r>
        <w:t>amount</w:t>
      </w:r>
      <w:proofErr w:type="spellEnd"/>
      <w:r>
        <w:t xml:space="preserve"> gelijk is aan het factuurbedrag dan is de factuur voldaan (</w:t>
      </w:r>
      <w:proofErr w:type="spellStart"/>
      <w:r>
        <w:t>Invoice.Paid</w:t>
      </w:r>
      <w:proofErr w:type="spellEnd"/>
      <w:r>
        <w:t xml:space="preserve"> = </w:t>
      </w:r>
      <w:proofErr w:type="spellStart"/>
      <w:r>
        <w:t>true</w:t>
      </w:r>
      <w:proofErr w:type="spellEnd"/>
      <w:r>
        <w:t xml:space="preserve">).  </w:t>
      </w:r>
      <w:r>
        <w:br/>
        <w:t xml:space="preserve">De volgende </w:t>
      </w:r>
      <w:proofErr w:type="spellStart"/>
      <w:r>
        <w:t>payment</w:t>
      </w:r>
      <w:proofErr w:type="spellEnd"/>
      <w:r>
        <w:t xml:space="preserve"> types bestaan:</w:t>
      </w:r>
      <w:r w:rsidR="002A4403">
        <w:t xml:space="preserve"> ‘</w:t>
      </w:r>
      <w:r>
        <w:t>Bank Transfer</w:t>
      </w:r>
      <w:r w:rsidR="002A4403">
        <w:t>’ en ‘</w:t>
      </w:r>
      <w:r>
        <w:t>Cash</w:t>
      </w:r>
      <w:r w:rsidR="002A4403">
        <w:t>’.</w:t>
      </w:r>
    </w:p>
    <w:p w14:paraId="70A80F8A" w14:textId="5032E513" w:rsidR="0042532A" w:rsidRDefault="0042532A" w:rsidP="0042532A">
      <w:r w:rsidRPr="002A4403">
        <w:rPr>
          <w:u w:val="single"/>
        </w:rPr>
        <w:t>Bank Transfer</w:t>
      </w:r>
      <w:r>
        <w:t>: Wanneer een klant een overboeking doet kan via de betaalomschrijving worden bepaald op welk factuurnummer de betaling betrekking heeft. Deze instructie staat ook op de verstuurde factuur m.b.t. het voldoen van de betaling per overboeking.</w:t>
      </w:r>
    </w:p>
    <w:p w14:paraId="7A690E60" w14:textId="2DB769D0" w:rsidR="0042532A" w:rsidRDefault="0042532A" w:rsidP="0042532A">
      <w:r w:rsidRPr="002A4403">
        <w:rPr>
          <w:u w:val="single"/>
        </w:rPr>
        <w:t>Cash</w:t>
      </w:r>
      <w:r>
        <w:t xml:space="preserve">: Een klant heeft ook de mogelijkheid de bestelling contant te betalen. Daarvoor dient hij zich naar een van de winkels te begeven. Na afrekening wordt van corresponderende factuur het veld </w:t>
      </w:r>
      <w:proofErr w:type="spellStart"/>
      <w:r>
        <w:t>Paid</w:t>
      </w:r>
      <w:proofErr w:type="spellEnd"/>
      <w:r>
        <w:t xml:space="preserve"> op True gezet.</w:t>
      </w:r>
    </w:p>
    <w:p w14:paraId="67D3D807" w14:textId="28B3384E" w:rsidR="00801D1E" w:rsidRDefault="00801D1E" w:rsidP="0042532A">
      <w:r>
        <w:t>Dit proces wordt besloten door de verzending van de bestelde producten naar het klantadres. Na verzending wordt het veld ‘</w:t>
      </w:r>
      <w:proofErr w:type="spellStart"/>
      <w:r>
        <w:t>Fullfilled</w:t>
      </w:r>
      <w:proofErr w:type="spellEnd"/>
      <w:r>
        <w:t xml:space="preserve">’ in tabel Order op True gezet. Te verzenden Order </w:t>
      </w:r>
      <w:proofErr w:type="spellStart"/>
      <w:r>
        <w:t>id</w:t>
      </w:r>
      <w:r w:rsidR="002A4403">
        <w:t>’</w:t>
      </w:r>
      <w:r>
        <w:t>s</w:t>
      </w:r>
      <w:proofErr w:type="spellEnd"/>
      <w:r>
        <w:t xml:space="preserve"> zijn</w:t>
      </w:r>
      <w:r w:rsidR="002A4403">
        <w:t xml:space="preserve"> op enig moment</w:t>
      </w:r>
      <w:r>
        <w:t xml:space="preserve"> dus het resultaat van de volgende query:</w:t>
      </w:r>
    </w:p>
    <w:p w14:paraId="21EEAAB2" w14:textId="77777777" w:rsidR="00036B54" w:rsidRDefault="00036B54">
      <w:pPr>
        <w:rPr>
          <w:rFonts w:ascii="Consolas" w:hAnsi="Consolas" w:cs="Consolas"/>
          <w:color w:val="0000FF"/>
          <w:sz w:val="19"/>
          <w:szCs w:val="19"/>
          <w:highlight w:val="white"/>
        </w:rPr>
      </w:pPr>
      <w:r>
        <w:rPr>
          <w:rFonts w:ascii="Consolas" w:hAnsi="Consolas" w:cs="Consolas"/>
          <w:color w:val="0000FF"/>
          <w:sz w:val="19"/>
          <w:szCs w:val="19"/>
          <w:highlight w:val="white"/>
        </w:rPr>
        <w:br w:type="page"/>
      </w:r>
    </w:p>
    <w:p w14:paraId="227C7160" w14:textId="7E8FF01D" w:rsidR="00342BF6" w:rsidRDefault="00342BF6" w:rsidP="00342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ORDERS</w:t>
      </w:r>
      <w:r>
        <w:rPr>
          <w:rFonts w:ascii="Consolas" w:hAnsi="Consolas" w:cs="Consolas"/>
          <w:color w:val="808080"/>
          <w:sz w:val="19"/>
          <w:szCs w:val="19"/>
          <w:highlight w:val="white"/>
        </w:rPr>
        <w:t>.</w:t>
      </w:r>
      <w:r>
        <w:rPr>
          <w:rFonts w:ascii="Consolas" w:hAnsi="Consolas" w:cs="Consolas"/>
          <w:color w:val="0000FF"/>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ORDERS</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QUANTITY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FULLFILLED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to</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fulfill</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sidR="00036B54">
        <w:rPr>
          <w:rFonts w:ascii="Consolas" w:hAnsi="Consolas" w:cs="Consolas"/>
          <w:color w:val="000000"/>
          <w:sz w:val="19"/>
          <w:szCs w:val="19"/>
          <w:highlight w:val="white"/>
        </w:rPr>
        <w:t xml:space="preserve"> PRODUCTID</w:t>
      </w:r>
    </w:p>
    <w:p w14:paraId="1B162347" w14:textId="77777777" w:rsidR="00342BF6" w:rsidRDefault="00342BF6" w:rsidP="00342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ORDERS</w:t>
      </w:r>
    </w:p>
    <w:p w14:paraId="3B54257F" w14:textId="77777777" w:rsidR="00342BF6" w:rsidRDefault="00342BF6" w:rsidP="00342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ORDERLINES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ORDERID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ORDERS</w:t>
      </w:r>
      <w:r>
        <w:rPr>
          <w:rFonts w:ascii="Consolas" w:hAnsi="Consolas" w:cs="Consolas"/>
          <w:color w:val="808080"/>
          <w:sz w:val="19"/>
          <w:szCs w:val="19"/>
          <w:highlight w:val="white"/>
        </w:rPr>
        <w:t>.</w:t>
      </w:r>
      <w:r>
        <w:rPr>
          <w:rFonts w:ascii="Consolas" w:hAnsi="Consolas" w:cs="Consolas"/>
          <w:color w:val="000000"/>
          <w:sz w:val="19"/>
          <w:szCs w:val="19"/>
          <w:highlight w:val="white"/>
        </w:rPr>
        <w:t>ID</w:t>
      </w:r>
    </w:p>
    <w:p w14:paraId="262F56A6" w14:textId="77777777" w:rsidR="00342BF6" w:rsidRDefault="00342BF6" w:rsidP="00342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INVOICE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ORDERID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ORDERS</w:t>
      </w:r>
      <w:r>
        <w:rPr>
          <w:rFonts w:ascii="Consolas" w:hAnsi="Consolas" w:cs="Consolas"/>
          <w:color w:val="808080"/>
          <w:sz w:val="19"/>
          <w:szCs w:val="19"/>
          <w:highlight w:val="white"/>
        </w:rPr>
        <w:t>.</w:t>
      </w:r>
      <w:r>
        <w:rPr>
          <w:rFonts w:ascii="Consolas" w:hAnsi="Consolas" w:cs="Consolas"/>
          <w:color w:val="000000"/>
          <w:sz w:val="19"/>
          <w:szCs w:val="19"/>
          <w:highlight w:val="white"/>
        </w:rPr>
        <w:t>ID</w:t>
      </w:r>
    </w:p>
    <w:p w14:paraId="011BEC29" w14:textId="77777777" w:rsidR="00342BF6" w:rsidRDefault="00342BF6" w:rsidP="00342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INVOICE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PAID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TRUE</w:t>
      </w:r>
    </w:p>
    <w:p w14:paraId="273F89CF" w14:textId="5E635A77" w:rsidR="00342BF6" w:rsidRDefault="00342BF6" w:rsidP="00342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ORDERS</w:t>
      </w:r>
      <w:r>
        <w:rPr>
          <w:rFonts w:ascii="Consolas" w:hAnsi="Consolas" w:cs="Consolas"/>
          <w:color w:val="808080"/>
          <w:sz w:val="19"/>
          <w:szCs w:val="19"/>
          <w:highlight w:val="white"/>
        </w:rPr>
        <w:t>.</w:t>
      </w:r>
      <w:r>
        <w:rPr>
          <w:rFonts w:ascii="Consolas" w:hAnsi="Consolas" w:cs="Consolas"/>
          <w:color w:val="0000FF"/>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ORDERS</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QUANTITY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FULLFILLED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sidR="00036B54">
        <w:rPr>
          <w:rFonts w:ascii="Consolas" w:hAnsi="Consolas" w:cs="Consolas"/>
          <w:color w:val="000000"/>
          <w:sz w:val="19"/>
          <w:szCs w:val="19"/>
          <w:highlight w:val="white"/>
        </w:rPr>
        <w:t>PRODUCTID</w:t>
      </w:r>
      <w:bookmarkStart w:id="6" w:name="_GoBack"/>
      <w:bookmarkEnd w:id="6"/>
    </w:p>
    <w:p w14:paraId="4B96846B" w14:textId="77777777" w:rsidR="00342BF6" w:rsidRDefault="00342BF6" w:rsidP="00342B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ORDERLINES</w:t>
      </w:r>
      <w:r>
        <w:rPr>
          <w:rFonts w:ascii="Consolas" w:hAnsi="Consolas" w:cs="Consolas"/>
          <w:color w:val="808080"/>
          <w:sz w:val="19"/>
          <w:szCs w:val="19"/>
          <w:highlight w:val="white"/>
        </w:rPr>
        <w:t>.</w:t>
      </w:r>
      <w:r>
        <w:rPr>
          <w:rFonts w:ascii="Consolas" w:hAnsi="Consolas" w:cs="Consolas"/>
          <w:color w:val="000000"/>
          <w:sz w:val="19"/>
          <w:szCs w:val="19"/>
          <w:highlight w:val="white"/>
        </w:rPr>
        <w:t>FULLFILLED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ORDERLINES</w:t>
      </w:r>
      <w:r>
        <w:rPr>
          <w:rFonts w:ascii="Consolas" w:hAnsi="Consolas" w:cs="Consolas"/>
          <w:color w:val="808080"/>
          <w:sz w:val="19"/>
          <w:szCs w:val="19"/>
          <w:highlight w:val="white"/>
        </w:rPr>
        <w:t>.</w:t>
      </w:r>
      <w:r>
        <w:rPr>
          <w:rFonts w:ascii="Consolas" w:hAnsi="Consolas" w:cs="Consolas"/>
          <w:color w:val="000000"/>
          <w:sz w:val="19"/>
          <w:szCs w:val="19"/>
          <w:highlight w:val="white"/>
        </w:rPr>
        <w:t>QUANTITY</w:t>
      </w:r>
      <w:r>
        <w:rPr>
          <w:rFonts w:ascii="Consolas" w:hAnsi="Consolas" w:cs="Consolas"/>
          <w:color w:val="808080"/>
          <w:sz w:val="19"/>
          <w:szCs w:val="19"/>
          <w:highlight w:val="white"/>
        </w:rPr>
        <w:t>)</w:t>
      </w:r>
    </w:p>
    <w:p w14:paraId="54479A45" w14:textId="6862E761" w:rsidR="00342BF6" w:rsidRDefault="00342BF6" w:rsidP="00342BF6">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ORDERS</w:t>
      </w:r>
      <w:r>
        <w:rPr>
          <w:rFonts w:ascii="Consolas" w:hAnsi="Consolas" w:cs="Consolas"/>
          <w:color w:val="808080"/>
          <w:sz w:val="19"/>
          <w:szCs w:val="19"/>
          <w:highlight w:val="white"/>
        </w:rPr>
        <w:t>.</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p>
    <w:p w14:paraId="164AA2DA" w14:textId="77777777" w:rsidR="00342BF6" w:rsidRDefault="00342BF6" w:rsidP="0042532A"/>
    <w:p w14:paraId="219550E1" w14:textId="0EE36691" w:rsidR="0042532A" w:rsidRDefault="0042532A" w:rsidP="0042532A">
      <w:pPr>
        <w:pStyle w:val="Kop2"/>
        <w:rPr>
          <w:lang w:val="nl-NL"/>
        </w:rPr>
      </w:pPr>
      <w:bookmarkStart w:id="7" w:name="_Case:_Klantregistratie"/>
      <w:bookmarkStart w:id="8" w:name="_Toc25152757"/>
      <w:bookmarkEnd w:id="7"/>
      <w:r>
        <w:rPr>
          <w:lang w:val="nl-NL"/>
        </w:rPr>
        <w:t xml:space="preserve">Case: </w:t>
      </w:r>
      <w:r w:rsidR="00756F8F">
        <w:rPr>
          <w:lang w:val="nl-NL"/>
        </w:rPr>
        <w:t>Een k</w:t>
      </w:r>
      <w:r>
        <w:rPr>
          <w:lang w:val="nl-NL"/>
        </w:rPr>
        <w:t>lant</w:t>
      </w:r>
      <w:r w:rsidR="00756F8F">
        <w:rPr>
          <w:lang w:val="nl-NL"/>
        </w:rPr>
        <w:t xml:space="preserve"> </w:t>
      </w:r>
      <w:r>
        <w:rPr>
          <w:lang w:val="nl-NL"/>
        </w:rPr>
        <w:t>regist</w:t>
      </w:r>
      <w:r w:rsidR="00756F8F">
        <w:rPr>
          <w:lang w:val="nl-NL"/>
        </w:rPr>
        <w:t>reren</w:t>
      </w:r>
      <w:bookmarkEnd w:id="8"/>
    </w:p>
    <w:p w14:paraId="784C82A1" w14:textId="77777777" w:rsidR="0042532A" w:rsidRDefault="0042532A" w:rsidP="0042532A">
      <w:r>
        <w:t xml:space="preserve">Indien een klant niet bekend is dient hij zich eerst te registreren. Om dit proces te starten klikt hij op de knop ‘Registreren’ op de homepagina van de </w:t>
      </w:r>
      <w:proofErr w:type="spellStart"/>
      <w:r>
        <w:t>Earless</w:t>
      </w:r>
      <w:proofErr w:type="spellEnd"/>
      <w:r>
        <w:t>-webapplicatie. Op de registratiepagina wordt de gebruiker gevraagd de volgende gegevens van hem vast te leggen:</w:t>
      </w:r>
    </w:p>
    <w:p w14:paraId="2A3C51DA" w14:textId="77777777" w:rsidR="0042532A" w:rsidRDefault="0042532A" w:rsidP="0042532A">
      <w:r>
        <w:t>Naam</w:t>
      </w:r>
      <w:r>
        <w:br/>
        <w:t xml:space="preserve">Emailadres </w:t>
      </w:r>
      <w:r>
        <w:br/>
        <w:t>Telefoonnummer</w:t>
      </w:r>
      <w:r>
        <w:br/>
        <w:t>Adresregel1</w:t>
      </w:r>
      <w:r>
        <w:br/>
        <w:t>Adresregel2</w:t>
      </w:r>
      <w:r>
        <w:br/>
        <w:t>Adresregel3</w:t>
      </w:r>
      <w:r>
        <w:br/>
        <w:t>Adresregel4</w:t>
      </w:r>
    </w:p>
    <w:p w14:paraId="671CD94E" w14:textId="77777777" w:rsidR="0042532A" w:rsidRDefault="0042532A" w:rsidP="0042532A">
      <w:r>
        <w:t>Alle velden zijn verplicht m.u.v. Adresregel3 en Adresregel4. Alle velden zijn van type string. Met uitzondering van veld Emailadres wordt de inhoud van de velden niet op juistheid gevalideerd. Het Emailadres moet uniek zijn.</w:t>
      </w:r>
    </w:p>
    <w:p w14:paraId="58C97F9E" w14:textId="77777777" w:rsidR="0042532A" w:rsidRDefault="0042532A" w:rsidP="0042532A">
      <w:r>
        <w:t xml:space="preserve">Onderaan de registratiepagina staan twee knoppen: Cancel en </w:t>
      </w:r>
      <w:proofErr w:type="spellStart"/>
      <w:r>
        <w:t>Submit</w:t>
      </w:r>
      <w:proofErr w:type="spellEnd"/>
      <w:r>
        <w:t>.</w:t>
      </w:r>
    </w:p>
    <w:p w14:paraId="160FA97E" w14:textId="7EA6C607" w:rsidR="003D7B78" w:rsidRDefault="0042532A">
      <w:r>
        <w:t>Cancel: de ingevulde gegevens worden niet opgeslagen en de klant wordt teruggeleid naar de homepagina.</w:t>
      </w:r>
      <w:r>
        <w:br/>
      </w:r>
      <w:proofErr w:type="spellStart"/>
      <w:r>
        <w:t>Submit</w:t>
      </w:r>
      <w:proofErr w:type="spellEnd"/>
      <w:r>
        <w:t>: de ingevulde gegevens worden gevalideerd. Indien niet correct dan wordt een corresponderende melding bij het veld getoond. Indien correct dan worden de gegevens opgeslagen als nieuw record in tabel Customer van de database. Daarna wordt klant wordt teruggeleid naar de homepagina.</w:t>
      </w:r>
      <w:r>
        <w:br/>
        <w:t>Nb: de cases ‘Klantgegevens aanpassen’ en ‘Klant verwijderen’ worden in een later stadium beschreven. In de echte wereld zal er ook emailverificatie moeten plaatsvinden: het account wordt pas toegevoegd nadat is vastgesteld dat het om een bestaand emailadres gaat; de gebruiker kan pas inloggen als hij zich heeft aangemeld met een code die naar zijn emailadres is gestuurd. Voor nu gaat dat te ver.</w:t>
      </w:r>
    </w:p>
    <w:sectPr w:rsidR="003D7B78" w:rsidSect="00D03E6C">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34BF8" w14:textId="77777777" w:rsidR="008F7785" w:rsidRDefault="008F7785" w:rsidP="0042532A">
      <w:pPr>
        <w:spacing w:after="0" w:line="240" w:lineRule="auto"/>
      </w:pPr>
      <w:r>
        <w:separator/>
      </w:r>
    </w:p>
  </w:endnote>
  <w:endnote w:type="continuationSeparator" w:id="0">
    <w:p w14:paraId="50B90E87" w14:textId="77777777" w:rsidR="008F7785" w:rsidRDefault="008F7785" w:rsidP="00425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168975"/>
      <w:docPartObj>
        <w:docPartGallery w:val="Page Numbers (Bottom of Page)"/>
        <w:docPartUnique/>
      </w:docPartObj>
    </w:sdtPr>
    <w:sdtEndPr/>
    <w:sdtContent>
      <w:p w14:paraId="0967D970" w14:textId="48181F24" w:rsidR="0042532A" w:rsidRDefault="0042532A">
        <w:pPr>
          <w:pStyle w:val="Voettekst"/>
          <w:jc w:val="center"/>
        </w:pPr>
        <w:r>
          <w:fldChar w:fldCharType="begin"/>
        </w:r>
        <w:r>
          <w:instrText>PAGE   \* MERGEFORMAT</w:instrText>
        </w:r>
        <w:r>
          <w:fldChar w:fldCharType="separate"/>
        </w:r>
        <w:r>
          <w:t>2</w:t>
        </w:r>
        <w:r>
          <w:fldChar w:fldCharType="end"/>
        </w:r>
      </w:p>
    </w:sdtContent>
  </w:sdt>
  <w:p w14:paraId="1BEA80F3" w14:textId="77777777" w:rsidR="0042532A" w:rsidRDefault="0042532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736C5" w14:textId="77777777" w:rsidR="008F7785" w:rsidRDefault="008F7785" w:rsidP="0042532A">
      <w:pPr>
        <w:spacing w:after="0" w:line="240" w:lineRule="auto"/>
      </w:pPr>
      <w:r>
        <w:separator/>
      </w:r>
    </w:p>
  </w:footnote>
  <w:footnote w:type="continuationSeparator" w:id="0">
    <w:p w14:paraId="0BB8C6D1" w14:textId="77777777" w:rsidR="008F7785" w:rsidRDefault="008F7785" w:rsidP="00425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96D9D"/>
    <w:multiLevelType w:val="hybridMultilevel"/>
    <w:tmpl w:val="DEB2E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3497705"/>
    <w:multiLevelType w:val="hybridMultilevel"/>
    <w:tmpl w:val="B2E45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A5"/>
    <w:rsid w:val="000336E6"/>
    <w:rsid w:val="00036B54"/>
    <w:rsid w:val="00041C54"/>
    <w:rsid w:val="000B0768"/>
    <w:rsid w:val="000B4EA5"/>
    <w:rsid w:val="000F0649"/>
    <w:rsid w:val="000F1ACF"/>
    <w:rsid w:val="00120EDA"/>
    <w:rsid w:val="00172FCC"/>
    <w:rsid w:val="00197376"/>
    <w:rsid w:val="001C689B"/>
    <w:rsid w:val="001F3F4D"/>
    <w:rsid w:val="001F46A0"/>
    <w:rsid w:val="00204564"/>
    <w:rsid w:val="00223013"/>
    <w:rsid w:val="00245C84"/>
    <w:rsid w:val="00245EE1"/>
    <w:rsid w:val="002A4403"/>
    <w:rsid w:val="00305B71"/>
    <w:rsid w:val="003136FB"/>
    <w:rsid w:val="00336522"/>
    <w:rsid w:val="00342BF6"/>
    <w:rsid w:val="0038018D"/>
    <w:rsid w:val="003A3D50"/>
    <w:rsid w:val="003D7B78"/>
    <w:rsid w:val="003E2A7B"/>
    <w:rsid w:val="0042532A"/>
    <w:rsid w:val="00441961"/>
    <w:rsid w:val="004B314A"/>
    <w:rsid w:val="004B4B2E"/>
    <w:rsid w:val="004B628A"/>
    <w:rsid w:val="004E0E89"/>
    <w:rsid w:val="004F7A12"/>
    <w:rsid w:val="0052578C"/>
    <w:rsid w:val="00601D16"/>
    <w:rsid w:val="00624C2B"/>
    <w:rsid w:val="006F148E"/>
    <w:rsid w:val="007238B0"/>
    <w:rsid w:val="00730D21"/>
    <w:rsid w:val="00756F8F"/>
    <w:rsid w:val="007A60FB"/>
    <w:rsid w:val="007C7678"/>
    <w:rsid w:val="00801D1E"/>
    <w:rsid w:val="00816D7F"/>
    <w:rsid w:val="00830A4D"/>
    <w:rsid w:val="00847989"/>
    <w:rsid w:val="00867DE0"/>
    <w:rsid w:val="008B5ABF"/>
    <w:rsid w:val="008D3880"/>
    <w:rsid w:val="008D4AEC"/>
    <w:rsid w:val="008F10C1"/>
    <w:rsid w:val="008F7785"/>
    <w:rsid w:val="009648F5"/>
    <w:rsid w:val="00965873"/>
    <w:rsid w:val="00985BED"/>
    <w:rsid w:val="00987810"/>
    <w:rsid w:val="00A07530"/>
    <w:rsid w:val="00A6524A"/>
    <w:rsid w:val="00A875E1"/>
    <w:rsid w:val="00AC012D"/>
    <w:rsid w:val="00AF65ED"/>
    <w:rsid w:val="00B058C1"/>
    <w:rsid w:val="00B133C0"/>
    <w:rsid w:val="00B40B5E"/>
    <w:rsid w:val="00B46909"/>
    <w:rsid w:val="00B7799A"/>
    <w:rsid w:val="00B86BA4"/>
    <w:rsid w:val="00BA0D26"/>
    <w:rsid w:val="00BF1680"/>
    <w:rsid w:val="00C56583"/>
    <w:rsid w:val="00CE4C93"/>
    <w:rsid w:val="00CF2D61"/>
    <w:rsid w:val="00D03E6C"/>
    <w:rsid w:val="00D3290E"/>
    <w:rsid w:val="00D86796"/>
    <w:rsid w:val="00E41757"/>
    <w:rsid w:val="00ED55DC"/>
    <w:rsid w:val="00EE426C"/>
    <w:rsid w:val="00EF4159"/>
    <w:rsid w:val="00EF54F7"/>
    <w:rsid w:val="00F03DD1"/>
    <w:rsid w:val="00F16B99"/>
    <w:rsid w:val="00F753CF"/>
    <w:rsid w:val="00F75E95"/>
    <w:rsid w:val="00FB1CB1"/>
    <w:rsid w:val="00FD11AC"/>
    <w:rsid w:val="00FF08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7242"/>
  <w15:chartTrackingRefBased/>
  <w15:docId w15:val="{80AFFDDA-1F38-4CE1-8E38-E0FA45361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058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2532A"/>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Kop3">
    <w:name w:val="heading 3"/>
    <w:basedOn w:val="Standaard"/>
    <w:next w:val="Standaard"/>
    <w:link w:val="Kop3Char"/>
    <w:uiPriority w:val="9"/>
    <w:unhideWhenUsed/>
    <w:qFormat/>
    <w:rsid w:val="0042532A"/>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058C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F10C1"/>
    <w:pPr>
      <w:ind w:left="720"/>
      <w:contextualSpacing/>
    </w:pPr>
  </w:style>
  <w:style w:type="character" w:customStyle="1" w:styleId="Kop2Char">
    <w:name w:val="Kop 2 Char"/>
    <w:basedOn w:val="Standaardalinea-lettertype"/>
    <w:link w:val="Kop2"/>
    <w:uiPriority w:val="9"/>
    <w:rsid w:val="0042532A"/>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rsid w:val="0042532A"/>
    <w:rPr>
      <w:rFonts w:asciiTheme="majorHAnsi" w:eastAsiaTheme="majorEastAsia" w:hAnsiTheme="majorHAnsi" w:cstheme="majorBidi"/>
      <w:color w:val="1F3763" w:themeColor="accent1" w:themeShade="7F"/>
      <w:sz w:val="24"/>
      <w:szCs w:val="24"/>
      <w:lang w:val="en-US"/>
    </w:rPr>
  </w:style>
  <w:style w:type="paragraph" w:styleId="Koptekst">
    <w:name w:val="header"/>
    <w:basedOn w:val="Standaard"/>
    <w:link w:val="KoptekstChar"/>
    <w:uiPriority w:val="99"/>
    <w:unhideWhenUsed/>
    <w:rsid w:val="004253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532A"/>
  </w:style>
  <w:style w:type="paragraph" w:styleId="Voettekst">
    <w:name w:val="footer"/>
    <w:basedOn w:val="Standaard"/>
    <w:link w:val="VoettekstChar"/>
    <w:uiPriority w:val="99"/>
    <w:unhideWhenUsed/>
    <w:rsid w:val="004253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532A"/>
  </w:style>
  <w:style w:type="character" w:styleId="Hyperlink">
    <w:name w:val="Hyperlink"/>
    <w:basedOn w:val="Standaardalinea-lettertype"/>
    <w:uiPriority w:val="99"/>
    <w:unhideWhenUsed/>
    <w:rsid w:val="0042532A"/>
    <w:rPr>
      <w:color w:val="0563C1" w:themeColor="hyperlink"/>
      <w:u w:val="single"/>
    </w:rPr>
  </w:style>
  <w:style w:type="character" w:styleId="Onopgelostemelding">
    <w:name w:val="Unresolved Mention"/>
    <w:basedOn w:val="Standaardalinea-lettertype"/>
    <w:uiPriority w:val="99"/>
    <w:semiHidden/>
    <w:unhideWhenUsed/>
    <w:rsid w:val="0042532A"/>
    <w:rPr>
      <w:color w:val="605E5C"/>
      <w:shd w:val="clear" w:color="auto" w:fill="E1DFDD"/>
    </w:rPr>
  </w:style>
  <w:style w:type="character" w:styleId="GevolgdeHyperlink">
    <w:name w:val="FollowedHyperlink"/>
    <w:basedOn w:val="Standaardalinea-lettertype"/>
    <w:uiPriority w:val="99"/>
    <w:semiHidden/>
    <w:unhideWhenUsed/>
    <w:rsid w:val="0042532A"/>
    <w:rPr>
      <w:color w:val="954F72" w:themeColor="followedHyperlink"/>
      <w:u w:val="single"/>
    </w:rPr>
  </w:style>
  <w:style w:type="paragraph" w:styleId="Titel">
    <w:name w:val="Title"/>
    <w:basedOn w:val="Standaard"/>
    <w:next w:val="Standaard"/>
    <w:link w:val="TitelChar"/>
    <w:uiPriority w:val="10"/>
    <w:qFormat/>
    <w:rsid w:val="00D03E6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nl-NL"/>
    </w:rPr>
  </w:style>
  <w:style w:type="character" w:customStyle="1" w:styleId="TitelChar">
    <w:name w:val="Titel Char"/>
    <w:basedOn w:val="Standaardalinea-lettertype"/>
    <w:link w:val="Titel"/>
    <w:uiPriority w:val="10"/>
    <w:rsid w:val="00D03E6C"/>
    <w:rPr>
      <w:rFonts w:asciiTheme="majorHAnsi" w:eastAsiaTheme="majorEastAsia" w:hAnsiTheme="majorHAnsi" w:cstheme="majorBidi"/>
      <w:color w:val="404040" w:themeColor="text1" w:themeTint="BF"/>
      <w:spacing w:val="-10"/>
      <w:kern w:val="28"/>
      <w:sz w:val="56"/>
      <w:szCs w:val="56"/>
      <w:lang w:eastAsia="nl-NL"/>
    </w:rPr>
  </w:style>
  <w:style w:type="paragraph" w:styleId="Ondertitel">
    <w:name w:val="Subtitle"/>
    <w:basedOn w:val="Standaard"/>
    <w:next w:val="Standaard"/>
    <w:link w:val="OndertitelChar"/>
    <w:uiPriority w:val="11"/>
    <w:qFormat/>
    <w:rsid w:val="00D03E6C"/>
    <w:pPr>
      <w:numPr>
        <w:ilvl w:val="1"/>
      </w:numPr>
    </w:pPr>
    <w:rPr>
      <w:rFonts w:eastAsiaTheme="minorEastAsia" w:cs="Times New Roman"/>
      <w:color w:val="5A5A5A" w:themeColor="text1" w:themeTint="A5"/>
      <w:spacing w:val="15"/>
      <w:lang w:eastAsia="nl-NL"/>
    </w:rPr>
  </w:style>
  <w:style w:type="character" w:customStyle="1" w:styleId="OndertitelChar">
    <w:name w:val="Ondertitel Char"/>
    <w:basedOn w:val="Standaardalinea-lettertype"/>
    <w:link w:val="Ondertitel"/>
    <w:uiPriority w:val="11"/>
    <w:rsid w:val="00D03E6C"/>
    <w:rPr>
      <w:rFonts w:eastAsiaTheme="minorEastAsia" w:cs="Times New Roman"/>
      <w:color w:val="5A5A5A" w:themeColor="text1" w:themeTint="A5"/>
      <w:spacing w:val="15"/>
      <w:lang w:eastAsia="nl-NL"/>
    </w:rPr>
  </w:style>
  <w:style w:type="paragraph" w:styleId="Kopvaninhoudsopgave">
    <w:name w:val="TOC Heading"/>
    <w:basedOn w:val="Kop1"/>
    <w:next w:val="Standaard"/>
    <w:uiPriority w:val="39"/>
    <w:unhideWhenUsed/>
    <w:qFormat/>
    <w:rsid w:val="00D03E6C"/>
    <w:pPr>
      <w:outlineLvl w:val="9"/>
    </w:pPr>
    <w:rPr>
      <w:lang w:eastAsia="nl-NL"/>
    </w:rPr>
  </w:style>
  <w:style w:type="paragraph" w:styleId="Inhopg2">
    <w:name w:val="toc 2"/>
    <w:basedOn w:val="Standaard"/>
    <w:next w:val="Standaard"/>
    <w:autoRedefine/>
    <w:uiPriority w:val="39"/>
    <w:unhideWhenUsed/>
    <w:rsid w:val="00D03E6C"/>
    <w:pPr>
      <w:spacing w:after="100"/>
      <w:ind w:left="220"/>
    </w:pPr>
  </w:style>
  <w:style w:type="paragraph" w:styleId="Inhopg3">
    <w:name w:val="toc 3"/>
    <w:basedOn w:val="Standaard"/>
    <w:next w:val="Standaard"/>
    <w:autoRedefine/>
    <w:uiPriority w:val="39"/>
    <w:unhideWhenUsed/>
    <w:rsid w:val="00D03E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MM Guide 2019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4C1C8-6FDF-4790-BC3B-467474D1B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5</Pages>
  <Words>1201</Words>
  <Characters>6606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Case beschrijving studieapplicatie</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beschrijving studieapplicatie</dc:title>
  <dc:subject>Emiel Nijhuis</dc:subject>
  <dc:creator>Emiel Nijhuis</dc:creator>
  <cp:keywords/>
  <dc:description/>
  <cp:lastModifiedBy>Emiel Nijhuis</cp:lastModifiedBy>
  <cp:revision>69</cp:revision>
  <dcterms:created xsi:type="dcterms:W3CDTF">2019-10-24T07:50:00Z</dcterms:created>
  <dcterms:modified xsi:type="dcterms:W3CDTF">2019-12-02T10:39:00Z</dcterms:modified>
</cp:coreProperties>
</file>