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4D6D448" w14:textId="31D4BF0E" w:rsidR="00D434D3" w:rsidRDefault="00165163" w:rsidP="004C3A3B">
      <w:pPr>
        <w:pStyle w:val="Ttulo"/>
      </w:pPr>
      <w:bookmarkStart w:id="0" w:name="_heading=h.gjdgxs" w:colFirst="0" w:colLast="0"/>
      <w:bookmarkEnd w:id="0"/>
      <w:r>
        <w:t>Glossário</w:t>
      </w:r>
    </w:p>
    <w:p w14:paraId="49B243B8" w14:textId="77777777" w:rsidR="006A0C18" w:rsidRPr="006A0C18" w:rsidRDefault="006A0C18" w:rsidP="006A0C18"/>
    <w:p w14:paraId="709ACB35" w14:textId="77777777" w:rsidR="00D434D3" w:rsidRDefault="00D434D3">
      <w:pPr>
        <w:rPr>
          <w:b/>
        </w:rPr>
      </w:pPr>
    </w:p>
    <w:tbl>
      <w:tblPr>
        <w:tblStyle w:val="a2"/>
        <w:tblW w:w="963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D434D3" w14:paraId="440344B8" w14:textId="77777777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B699" w14:textId="77777777" w:rsidR="00D434D3" w:rsidRDefault="00165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FFA6" w14:textId="77777777" w:rsidR="00D434D3" w:rsidRDefault="00165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817BA2" w:rsidRPr="00817BA2" w14:paraId="5F8325EA" w14:textId="77777777" w:rsidTr="00817BA2">
        <w:trPr>
          <w:trHeight w:val="437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4D71" w14:textId="2B90926B" w:rsidR="00817BA2" w:rsidRPr="00817BA2" w:rsidRDefault="00817BA2" w:rsidP="009D03E8">
            <w:pPr>
              <w:pStyle w:val="Ttulo5"/>
              <w:shd w:val="clear" w:color="auto" w:fill="FFFFFF"/>
              <w:spacing w:before="0" w:after="188"/>
              <w:rPr>
                <w:caps/>
                <w:color w:val="333333"/>
                <w:sz w:val="20"/>
                <w:szCs w:val="20"/>
              </w:rPr>
            </w:pPr>
            <w:r w:rsidRPr="00817BA2">
              <w:rPr>
                <w:caps/>
                <w:color w:val="333333"/>
                <w:sz w:val="20"/>
                <w:szCs w:val="20"/>
              </w:rPr>
              <w:t>RGA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BAB2" w14:textId="0FA5178F" w:rsidR="00817BA2" w:rsidRPr="00817BA2" w:rsidRDefault="0081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>Registro geral do animal</w:t>
            </w:r>
          </w:p>
        </w:tc>
      </w:tr>
      <w:tr w:rsidR="009B2B4D" w:rsidRPr="00817BA2" w14:paraId="146F81DD" w14:textId="77777777" w:rsidTr="00BA35FA">
        <w:trPr>
          <w:trHeight w:val="448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4D639" w14:textId="3241535A" w:rsidR="009B2B4D" w:rsidRPr="00817BA2" w:rsidRDefault="009B2B4D" w:rsidP="009D03E8">
            <w:pPr>
              <w:pStyle w:val="Ttulo5"/>
              <w:shd w:val="clear" w:color="auto" w:fill="FFFFFF"/>
              <w:spacing w:before="0" w:after="188"/>
              <w:rPr>
                <w:caps/>
                <w:color w:val="333333"/>
                <w:sz w:val="20"/>
                <w:szCs w:val="20"/>
              </w:rPr>
            </w:pPr>
            <w:r w:rsidRPr="00817BA2">
              <w:rPr>
                <w:caps/>
                <w:color w:val="333333"/>
                <w:sz w:val="20"/>
                <w:szCs w:val="20"/>
              </w:rPr>
              <w:t>Pedigree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4A55" w14:textId="580F987B" w:rsidR="009B2B4D" w:rsidRPr="00817BA2" w:rsidRDefault="004C3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S</w:t>
            </w:r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>ão</w:t>
            </w:r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9B2B4D" w:rsidRPr="00817BA2">
              <w:rPr>
                <w:color w:val="333333"/>
                <w:sz w:val="20"/>
                <w:szCs w:val="20"/>
                <w:shd w:val="clear" w:color="auto" w:fill="FFFFFF"/>
              </w:rPr>
              <w:t>documento</w:t>
            </w:r>
            <w:r>
              <w:rPr>
                <w:color w:val="333333"/>
                <w:sz w:val="20"/>
                <w:szCs w:val="20"/>
                <w:shd w:val="clear" w:color="auto" w:fill="FFFFFF"/>
              </w:rPr>
              <w:t>s</w:t>
            </w:r>
            <w:r w:rsidR="009B2B4D" w:rsidRPr="00817BA2">
              <w:rPr>
                <w:color w:val="333333"/>
                <w:sz w:val="20"/>
                <w:szCs w:val="20"/>
                <w:shd w:val="clear" w:color="auto" w:fill="FFFFFF"/>
              </w:rPr>
              <w:t xml:space="preserve"> que registr</w:t>
            </w:r>
            <w:r>
              <w:rPr>
                <w:color w:val="333333"/>
                <w:sz w:val="20"/>
                <w:szCs w:val="20"/>
                <w:shd w:val="clear" w:color="auto" w:fill="FFFFFF"/>
              </w:rPr>
              <w:t>am</w:t>
            </w:r>
            <w:r w:rsidR="009B2B4D" w:rsidRPr="00817BA2">
              <w:rPr>
                <w:color w:val="333333"/>
                <w:sz w:val="20"/>
                <w:szCs w:val="20"/>
                <w:shd w:val="clear" w:color="auto" w:fill="FFFFFF"/>
              </w:rPr>
              <w:t xml:space="preserve"> ascendência ou árvore genealógica de um animal.</w:t>
            </w:r>
          </w:p>
        </w:tc>
      </w:tr>
      <w:tr w:rsidR="009B2B4D" w:rsidRPr="00817BA2" w14:paraId="3D54E018" w14:textId="77777777" w:rsidTr="00BA35FA">
        <w:trPr>
          <w:trHeight w:val="448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DF98" w14:textId="17D1A7AF" w:rsidR="009B2B4D" w:rsidRPr="00817BA2" w:rsidRDefault="009B2B4D" w:rsidP="009D03E8">
            <w:pPr>
              <w:pStyle w:val="Ttulo5"/>
              <w:shd w:val="clear" w:color="auto" w:fill="FFFFFF"/>
              <w:spacing w:before="0" w:after="188"/>
              <w:rPr>
                <w:caps/>
                <w:color w:val="333333"/>
                <w:sz w:val="20"/>
                <w:szCs w:val="20"/>
              </w:rPr>
            </w:pPr>
            <w:r w:rsidRPr="00817BA2">
              <w:rPr>
                <w:caps/>
                <w:color w:val="333333"/>
                <w:sz w:val="20"/>
                <w:szCs w:val="20"/>
              </w:rPr>
              <w:t>SRD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81E5" w14:textId="73825BBA" w:rsidR="009B2B4D" w:rsidRPr="00817BA2" w:rsidRDefault="009B2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>Sem raça definida</w:t>
            </w:r>
          </w:p>
        </w:tc>
      </w:tr>
      <w:tr w:rsidR="00BA35FA" w:rsidRPr="00817BA2" w14:paraId="44A1C5A7" w14:textId="77777777" w:rsidTr="00BA35FA">
        <w:trPr>
          <w:trHeight w:val="448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A96B" w14:textId="0CD7587C" w:rsidR="00BA35FA" w:rsidRPr="00817BA2" w:rsidRDefault="00BA35FA" w:rsidP="009D03E8">
            <w:pPr>
              <w:pStyle w:val="Ttulo5"/>
              <w:shd w:val="clear" w:color="auto" w:fill="FFFFFF"/>
              <w:spacing w:before="0" w:after="188"/>
              <w:rPr>
                <w:caps/>
                <w:color w:val="333333"/>
                <w:sz w:val="20"/>
                <w:szCs w:val="20"/>
              </w:rPr>
            </w:pPr>
            <w:r w:rsidRPr="00817BA2">
              <w:rPr>
                <w:caps/>
                <w:color w:val="333333"/>
                <w:sz w:val="20"/>
                <w:szCs w:val="20"/>
              </w:rPr>
              <w:t>PPRA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20F9" w14:textId="4EF1370E" w:rsidR="00BA35FA" w:rsidRPr="00817BA2" w:rsidRDefault="00BA3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>Programa de Prevenção de Riscos e Acidentes</w:t>
            </w:r>
          </w:p>
        </w:tc>
      </w:tr>
      <w:tr w:rsidR="00D434D3" w:rsidRPr="00817BA2" w14:paraId="1953D339" w14:textId="77777777" w:rsidTr="00817BA2">
        <w:trPr>
          <w:trHeight w:val="871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CD8D1" w14:textId="77777777" w:rsidR="009D03E8" w:rsidRPr="00817BA2" w:rsidRDefault="009D03E8" w:rsidP="009D03E8">
            <w:pPr>
              <w:pStyle w:val="Ttulo5"/>
              <w:shd w:val="clear" w:color="auto" w:fill="FFFFFF"/>
              <w:spacing w:before="0" w:after="188"/>
              <w:rPr>
                <w:caps/>
                <w:color w:val="333333"/>
                <w:sz w:val="20"/>
                <w:szCs w:val="20"/>
              </w:rPr>
            </w:pPr>
            <w:r w:rsidRPr="00817BA2">
              <w:rPr>
                <w:caps/>
                <w:color w:val="333333"/>
                <w:sz w:val="20"/>
                <w:szCs w:val="20"/>
              </w:rPr>
              <w:t>SOPRADOR</w:t>
            </w:r>
          </w:p>
          <w:p w14:paraId="4C701046" w14:textId="26CCBAF4" w:rsidR="00D434D3" w:rsidRPr="00817BA2" w:rsidRDefault="00D43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2793" w14:textId="20D77272" w:rsidR="00D434D3" w:rsidRPr="00817BA2" w:rsidRDefault="009D0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 xml:space="preserve">É utilizado na </w:t>
            </w:r>
            <w:proofErr w:type="spellStart"/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>pré</w:t>
            </w:r>
            <w:proofErr w:type="spellEnd"/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>-secagem do animal. Trata-se de um jato de vento que remove a água dos pelos logo após o banho, agilizando o processo e ajudando a economizar energia.</w:t>
            </w:r>
          </w:p>
        </w:tc>
      </w:tr>
      <w:tr w:rsidR="00D434D3" w:rsidRPr="00817BA2" w14:paraId="3313F6CE" w14:textId="77777777" w:rsidTr="00817BA2">
        <w:trPr>
          <w:trHeight w:val="65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F6AD" w14:textId="77777777" w:rsidR="009D03E8" w:rsidRPr="00817BA2" w:rsidRDefault="009D03E8" w:rsidP="009D03E8">
            <w:pPr>
              <w:pStyle w:val="Ttulo5"/>
              <w:shd w:val="clear" w:color="auto" w:fill="FFFFFF"/>
              <w:spacing w:before="0" w:after="188"/>
              <w:rPr>
                <w:caps/>
                <w:color w:val="333333"/>
                <w:sz w:val="20"/>
                <w:szCs w:val="20"/>
              </w:rPr>
            </w:pPr>
            <w:r w:rsidRPr="00817BA2">
              <w:rPr>
                <w:caps/>
                <w:color w:val="333333"/>
                <w:sz w:val="20"/>
                <w:szCs w:val="20"/>
              </w:rPr>
              <w:t>SECADOR</w:t>
            </w:r>
          </w:p>
          <w:p w14:paraId="3FDAFA9D" w14:textId="40E2DD3B" w:rsidR="00D434D3" w:rsidRPr="00817BA2" w:rsidRDefault="00D43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D3FC3" w14:textId="51BE3C48" w:rsidR="00D434D3" w:rsidRPr="00817BA2" w:rsidRDefault="009D0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>É quem seca efetivamente o animal. Por isso, é importante investir em um modelo que tenha boa ergonomia e seja de qualidade reconhecida. Será bastante utilizada.</w:t>
            </w:r>
          </w:p>
        </w:tc>
      </w:tr>
      <w:tr w:rsidR="00D434D3" w:rsidRPr="00817BA2" w14:paraId="4563AB0A" w14:textId="77777777" w:rsidTr="00817BA2">
        <w:trPr>
          <w:trHeight w:val="73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03F2" w14:textId="7455BC58" w:rsidR="00D434D3" w:rsidRPr="00817BA2" w:rsidRDefault="009D03E8" w:rsidP="00817BA2">
            <w:pPr>
              <w:pStyle w:val="Ttulo5"/>
              <w:shd w:val="clear" w:color="auto" w:fill="FFFFFF"/>
              <w:spacing w:before="0" w:after="188"/>
              <w:rPr>
                <w:sz w:val="20"/>
                <w:szCs w:val="20"/>
              </w:rPr>
            </w:pPr>
            <w:r w:rsidRPr="00817BA2">
              <w:rPr>
                <w:caps/>
                <w:color w:val="333333"/>
                <w:sz w:val="20"/>
                <w:szCs w:val="20"/>
              </w:rPr>
              <w:t>MÁQUINA DE TOSA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41CDA" w14:textId="37793B4D" w:rsidR="00D434D3" w:rsidRPr="00817BA2" w:rsidRDefault="009D0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" w:name="_heading=h.30j0zll" w:colFirst="0" w:colLast="0"/>
            <w:bookmarkEnd w:id="1"/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>Como os secadores, também devem ser ergonômicas e duráveis, pois terão muito uso. Lembre-se: a tosa é a maior vitrine da qualidade do seu serviço para o cliente.</w:t>
            </w:r>
          </w:p>
        </w:tc>
      </w:tr>
      <w:tr w:rsidR="00D434D3" w:rsidRPr="00817BA2" w14:paraId="219795C5" w14:textId="77777777" w:rsidTr="00817BA2">
        <w:trPr>
          <w:trHeight w:val="488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F2886" w14:textId="6A70B1E5" w:rsidR="00D434D3" w:rsidRPr="00817BA2" w:rsidRDefault="00BA3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>CFMV</w:t>
            </w:r>
          </w:p>
        </w:tc>
        <w:tc>
          <w:tcPr>
            <w:tcW w:w="7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8DD2" w14:textId="7B997A94" w:rsidR="00D434D3" w:rsidRPr="00817BA2" w:rsidRDefault="00BA3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>Conselho Federal de Medicina Veterinária.</w:t>
            </w:r>
          </w:p>
        </w:tc>
      </w:tr>
      <w:tr w:rsidR="00346E98" w:rsidRPr="00817BA2" w14:paraId="31A9DB32" w14:textId="77777777" w:rsidTr="00817BA2">
        <w:trPr>
          <w:trHeight w:val="488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79A4" w14:textId="0197E219" w:rsidR="00346E98" w:rsidRPr="00817BA2" w:rsidRDefault="0034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CLIENTE</w:t>
            </w:r>
          </w:p>
        </w:tc>
        <w:tc>
          <w:tcPr>
            <w:tcW w:w="7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711B" w14:textId="450A0442" w:rsidR="00346E98" w:rsidRPr="00817BA2" w:rsidRDefault="0034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Pessoa que requer os serviços de banho e tosa, atendimento veterinário e compra de produtos do pet shop.</w:t>
            </w:r>
          </w:p>
        </w:tc>
      </w:tr>
    </w:tbl>
    <w:p w14:paraId="4F59704C" w14:textId="77777777" w:rsidR="00D434D3" w:rsidRDefault="00D434D3"/>
    <w:sectPr w:rsidR="00D434D3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89A67" w14:textId="77777777" w:rsidR="009F7B4B" w:rsidRDefault="009F7B4B">
      <w:pPr>
        <w:spacing w:line="240" w:lineRule="auto"/>
      </w:pPr>
      <w:r>
        <w:separator/>
      </w:r>
    </w:p>
  </w:endnote>
  <w:endnote w:type="continuationSeparator" w:id="0">
    <w:p w14:paraId="6D1510EF" w14:textId="77777777" w:rsidR="009F7B4B" w:rsidRDefault="009F7B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BBA0B" w14:textId="77777777" w:rsidR="00D434D3" w:rsidRDefault="001651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Glossário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7CFB">
      <w:rPr>
        <w:noProof/>
        <w:color w:val="000000"/>
      </w:rPr>
      <w:t>1</w:t>
    </w:r>
    <w:r>
      <w:rPr>
        <w:color w:val="000000"/>
      </w:rPr>
      <w:fldChar w:fldCharType="end"/>
    </w:r>
  </w:p>
  <w:p w14:paraId="053CFD89" w14:textId="77777777" w:rsidR="00D434D3" w:rsidRDefault="00D434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1E5D7" w14:textId="77777777" w:rsidR="009F7B4B" w:rsidRDefault="009F7B4B">
      <w:pPr>
        <w:spacing w:line="240" w:lineRule="auto"/>
      </w:pPr>
      <w:r>
        <w:separator/>
      </w:r>
    </w:p>
  </w:footnote>
  <w:footnote w:type="continuationSeparator" w:id="0">
    <w:p w14:paraId="6C740F95" w14:textId="77777777" w:rsidR="009F7B4B" w:rsidRDefault="009F7B4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4D3"/>
    <w:rsid w:val="0001409F"/>
    <w:rsid w:val="0013499C"/>
    <w:rsid w:val="00165163"/>
    <w:rsid w:val="00346E98"/>
    <w:rsid w:val="00465887"/>
    <w:rsid w:val="004C3A3B"/>
    <w:rsid w:val="00507CFB"/>
    <w:rsid w:val="006246D6"/>
    <w:rsid w:val="006A0C18"/>
    <w:rsid w:val="0073543E"/>
    <w:rsid w:val="00817BA2"/>
    <w:rsid w:val="008A1DA0"/>
    <w:rsid w:val="00981022"/>
    <w:rsid w:val="00996FE0"/>
    <w:rsid w:val="009B2B4D"/>
    <w:rsid w:val="009D03E8"/>
    <w:rsid w:val="009F7B4B"/>
    <w:rsid w:val="00BA35FA"/>
    <w:rsid w:val="00CF7800"/>
    <w:rsid w:val="00D434D3"/>
    <w:rsid w:val="00ED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8FB6A"/>
  <w15:docId w15:val="{41A465A0-E3B0-4DCF-B3F6-2CC25BA8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507CFB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sSLnfWeDTe9nm6yXIikff1Qtw==">AMUW2mX7w7klZg5vhKT7G8awacaxW+K9Zuj+rlHbpOQLneiiU02l4qGrPpK10FEJ6K821A9NF9S+SZsaE3vxQyzfYIWk+9yc4KEHTJdfV3G0peQAxOFPx4tSkZat7HQhw/pfKcipJ3TbeYm5dp7h4dK4OdY5s9GIrw==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Rodrigues de Araújo</cp:lastModifiedBy>
  <cp:revision>10</cp:revision>
  <dcterms:created xsi:type="dcterms:W3CDTF">2019-10-07T12:39:00Z</dcterms:created>
  <dcterms:modified xsi:type="dcterms:W3CDTF">2020-11-12T02:43:00Z</dcterms:modified>
</cp:coreProperties>
</file>