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tag w:val="mleaf:flow-report-title"/>
        <w:id w:val="-981461636"/>
      </w:sdtPr>
      <w:sdtContent>
        <w:p w14:paraId="412F4AC3" w14:textId="77777777" w:rsidR="00B568BA" w:rsidRDefault="00000000">
          <w:pPr>
            <w:pStyle w:val="Heading1"/>
          </w:pPr>
          <w:r>
            <w:t>Workbook report</w:t>
          </w:r>
        </w:p>
      </w:sdtContent>
    </w:sdt>
    <w:sdt>
      <w:sdtPr>
        <w:alias w:val="Linked: flow-source-table"/>
        <w:tag w:val="mleaf:flow-report-table"/>
        <w:id w:val="2083639490"/>
      </w:sdtPr>
      <w:sdtEndPr>
        <w:rPr>
          <w:b w:val="0"/>
          <w:color w:val="auto"/>
        </w:rPr>
      </w:sdtEndPr>
      <w:sdtContent>
        <w:tbl>
          <w:tblPr>
            <w:tblStyle w:val="GridTable4Blue"/>
            <w:tblW w:w="0" w:type="auto"/>
            <w:tblLook w:val="04A0" w:firstRow="1" w:lastRow="0" w:firstColumn="1" w:lastColumn="0" w:noHBand="0" w:noVBand="1"/>
          </w:tblPr>
          <w:tblGrid>
            <w:gridCol w:w="4508"/>
            <w:gridCol w:w="4508"/>
          </w:tblGrid>
          <w:tr w:rsidR="00B568BA" w14:paraId="4F542558" w14:textId="77777777" w:rsidTr="00B568BA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tblHeader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513" w:type="dxa"/>
              </w:tcPr>
              <w:p w14:paraId="4E53E9D0" w14:textId="77777777" w:rsidR="00B568BA" w:rsidRDefault="00000000">
                <w:pPr>
                  <w:rPr>
                    <w:b w:val="0"/>
                  </w:rPr>
                </w:pPr>
                <w:r>
                  <w:t>Region</w:t>
                </w:r>
              </w:p>
            </w:tc>
            <w:tc>
              <w:tcPr>
                <w:tcW w:w="4513" w:type="dxa"/>
              </w:tcPr>
              <w:p w14:paraId="043DBBA4" w14:textId="77777777" w:rsidR="00B568BA" w:rsidRDefault="00000000">
                <w:pPr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b w:val="0"/>
                  </w:rPr>
                </w:pPr>
                <w:r>
                  <w:t>Revenue</w:t>
                </w:r>
              </w:p>
            </w:tc>
          </w:tr>
          <w:tr w:rsidR="00B568BA" w14:paraId="031D5CA9" w14:textId="77777777" w:rsidTr="00B568BA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513" w:type="dxa"/>
              </w:tcPr>
              <w:p w14:paraId="6A298598" w14:textId="77777777" w:rsidR="00B568BA" w:rsidRDefault="00000000">
                <w:r>
                  <w:t>Adelaide</w:t>
                </w:r>
              </w:p>
            </w:tc>
            <w:tc>
              <w:tcPr>
                <w:tcW w:w="4513" w:type="dxa"/>
              </w:tcPr>
              <w:p w14:paraId="55F7163F" w14:textId="77777777" w:rsidR="00B568BA" w:rsidRDefault="00000000">
                <w:pPr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412,000</w:t>
                </w:r>
              </w:p>
            </w:tc>
          </w:tr>
          <w:tr w:rsidR="00B568BA" w14:paraId="5D2A642C" w14:textId="77777777" w:rsidTr="00B568BA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513" w:type="dxa"/>
              </w:tcPr>
              <w:p w14:paraId="187876D8" w14:textId="77777777" w:rsidR="00B568BA" w:rsidRDefault="00000000">
                <w:r>
                  <w:t>Hong Kong</w:t>
                </w:r>
              </w:p>
            </w:tc>
            <w:tc>
              <w:tcPr>
                <w:tcW w:w="4513" w:type="dxa"/>
              </w:tcPr>
              <w:p w14:paraId="6073FFD4" w14:textId="611F55BA" w:rsidR="00B568BA" w:rsidRDefault="007E74CC">
                <w:pPr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999</w:t>
                </w:r>
              </w:p>
            </w:tc>
          </w:tr>
          <w:tr w:rsidR="00B568BA" w14:paraId="1D7C19BF" w14:textId="77777777" w:rsidTr="00B568BA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513" w:type="dxa"/>
              </w:tcPr>
              <w:p w14:paraId="3E51C500" w14:textId="77777777" w:rsidR="00B568BA" w:rsidRDefault="00000000">
                <w:r>
                  <w:t>Singapore</w:t>
                </w:r>
              </w:p>
            </w:tc>
            <w:tc>
              <w:tcPr>
                <w:tcW w:w="4513" w:type="dxa"/>
              </w:tcPr>
              <w:p w14:paraId="61FF62BF" w14:textId="77777777" w:rsidR="00B568BA" w:rsidRDefault="00000000">
                <w:pPr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297,000</w:t>
                </w:r>
              </w:p>
            </w:tc>
          </w:tr>
        </w:tbl>
      </w:sdtContent>
    </w:sdt>
    <w:sdt>
      <w:sdtPr>
        <w:tag w:val="mleaf:flow-report-table#caption"/>
        <w:id w:val="-117682275"/>
      </w:sdtPr>
      <w:sdtContent>
        <w:p w14:paraId="3CF47E7E" w14:textId="77777777" w:rsidR="00B568BA" w:rsidRDefault="00000000">
          <w:pPr>
            <w:pStyle w:val="Caption"/>
          </w:pPr>
          <w:r>
            <w:t>Linked workbook figures</w:t>
          </w:r>
        </w:p>
      </w:sdtContent>
    </w:sdt>
    <w:sdt>
      <w:sdtPr>
        <w:tag w:val="mleaf:flow-report-chart"/>
        <w:id w:val="-1879005722"/>
      </w:sdtPr>
      <w:sdtContent>
        <w:p w14:paraId="0AA573E7" w14:textId="77777777" w:rsidR="00B568BA" w:rsidRDefault="00000000">
          <w:r>
            <w:rPr>
              <w:noProof/>
            </w:rPr>
            <w:drawing>
              <wp:inline distT="0" distB="0" distL="0" distR="0" wp14:anchorId="085C2D61" wp14:editId="53458827">
                <wp:extent cx="5842000" cy="3081655"/>
                <wp:effectExtent l="0" t="0" r="0" b="0"/>
                <wp:docPr id="1" name="Picture 1" descr="Workbook chart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-19f5d3aa53a1.svg" descr="Workbook chart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96DAC541-7B7A-43D3-8B79-37D633B846F1}">
                              <asvg:svgBlip xmlns:asvg="http://schemas.microsoft.com/office/drawing/2016/SVG/main" r:embed="rId5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842000" cy="30816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sectPr w:rsidR="00B568BA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ngLiU">
    <w:altName w:val="細明體"/>
    <w:panose1 w:val="02020509000000000000"/>
    <w:charset w:val="88"/>
    <w:family w:val="modern"/>
    <w:pitch w:val="fixed"/>
    <w:sig w:usb0="00000001" w:usb1="08080000" w:usb2="00000010" w:usb3="00000000" w:csb0="00100000" w:csb1="00000000"/>
  </w:font>
  <w:font w:name="PMingLiU">
    <w:altName w:val="新細明體"/>
    <w:panose1 w:val="02020500000000000000"/>
    <w:charset w:val="88"/>
    <w:family w:val="auto"/>
    <w:pitch w:val="variable"/>
    <w:sig w:usb0="00000001" w:usb1="08080000" w:usb2="00000010" w:usb3="00000000" w:csb0="00100000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8BA"/>
    <w:rsid w:val="007E74CC"/>
    <w:rsid w:val="00B568BA"/>
    <w:rsid w:val="00C24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AA7B28"/>
  <w15:docId w15:val="{0DF80C2E-2786-604F-B24E-918C9160D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ptos" w:eastAsia="Times New Roman" w:hAnsi="Aptos" w:cs="Times New Roman"/>
        <w:kern w:val="2"/>
        <w:sz w:val="24"/>
        <w:lang w:val="en-US" w:eastAsia="zh-TW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uiPriority w:val="16"/>
    <w:pPr>
      <w:keepNext/>
      <w:keepLines/>
      <w:spacing w:before="40" w:after="0"/>
      <w:outlineLvl w:val="6"/>
    </w:pPr>
    <w:rPr>
      <w:color w:val="595959"/>
    </w:rPr>
  </w:style>
  <w:style w:type="paragraph" w:styleId="Heading8">
    <w:name w:val="heading 8"/>
    <w:basedOn w:val="Normal"/>
    <w:next w:val="Normal"/>
    <w:uiPriority w:val="17"/>
    <w:pPr>
      <w:keepNext/>
      <w:keepLines/>
      <w:spacing w:after="0"/>
      <w:outlineLvl w:val="7"/>
    </w:pPr>
    <w:rPr>
      <w:i/>
      <w:color w:val="272727"/>
    </w:rPr>
  </w:style>
  <w:style w:type="paragraph" w:styleId="Heading9">
    <w:name w:val="heading 9"/>
    <w:basedOn w:val="Normal"/>
    <w:next w:val="Normal"/>
    <w:uiPriority w:val="18"/>
    <w:pPr>
      <w:keepNext/>
      <w:keepLines/>
      <w:spacing w:after="0"/>
      <w:outlineLvl w:val="8"/>
    </w:pPr>
    <w:rPr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</w:rPr>
    </w:tblStylePr>
    <w:tblStylePr w:type="firstCol">
      <w:rPr>
        <w:b/>
      </w:rPr>
    </w:tblStylePr>
    <w:tblStylePr w:type="band1Horz">
      <w:tblPr/>
      <w:tcPr>
        <w:shd w:val="clear" w:color="auto" w:fill="F2F2F2"/>
      </w:tc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</w:rPr>
    </w:tblStylePr>
    <w:tblStylePr w:type="firstCol">
      <w:rPr>
        <w:b/>
      </w:rPr>
    </w:tblStylePr>
  </w:style>
  <w:style w:type="table" w:customStyle="1" w:styleId="GridTable4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firstRow">
      <w:rPr>
        <w:b/>
        <w:color w:val="FFFFFF"/>
      </w:rPr>
      <w:tblPr/>
      <w:tcPr>
        <w:shd w:val="clear" w:color="auto" w:fill="156082"/>
      </w:tcPr>
    </w:tblStylePr>
    <w:tblStylePr w:type="firstCol">
      <w:rPr>
        <w:b/>
      </w:rPr>
    </w:tblStylePr>
    <w:tblStylePr w:type="band1Horz">
      <w:tblPr/>
      <w:tcPr>
        <w:shd w:val="clear" w:color="auto" w:fill="C1E4F5"/>
      </w:tcPr>
    </w:tblStylePr>
  </w:style>
  <w:style w:type="table" w:customStyle="1" w:styleId="ListTable3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blPr/>
      <w:tcPr>
        <w:shd w:val="clear" w:color="auto" w:fill="156082"/>
      </w:tcPr>
    </w:tblStylePr>
    <w:tblStylePr w:type="lastRow">
      <w:tblPr/>
      <w:tcPr>
        <w:tcBorders>
          <w:top w:val="single" w:sz="4" w:space="0" w:color="156082"/>
        </w:tcBorders>
      </w:tcPr>
    </w:tblStylePr>
  </w:style>
  <w:style w:type="table" w:customStyle="1" w:styleId="GridTable4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firstRow">
      <w:rPr>
        <w:b/>
        <w:color w:val="FFFFFF"/>
      </w:rPr>
      <w:tblPr/>
      <w:tcPr>
        <w:shd w:val="clear" w:color="auto" w:fill="E97132"/>
      </w:tcPr>
    </w:tblStylePr>
    <w:tblStylePr w:type="firstCol">
      <w:rPr>
        <w:b/>
      </w:rPr>
    </w:tblStylePr>
    <w:tblStylePr w:type="band1Horz">
      <w:tblPr/>
      <w:tcPr>
        <w:shd w:val="clear" w:color="auto" w:fill="FBE2D5"/>
      </w:tcPr>
    </w:tblStylePr>
  </w:style>
  <w:style w:type="table" w:customStyle="1" w:styleId="ListTable3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blPr/>
      <w:tcPr>
        <w:shd w:val="clear" w:color="auto" w:fill="E97132"/>
      </w:tcPr>
    </w:tblStylePr>
    <w:tblStylePr w:type="lastRow">
      <w:tblPr/>
      <w:tcPr>
        <w:tcBorders>
          <w:top w:val="single" w:sz="4" w:space="0" w:color="E97132"/>
        </w:tcBorders>
      </w:tcPr>
    </w:tblStylePr>
  </w:style>
  <w:style w:type="table" w:customStyle="1" w:styleId="GridTable4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firstRow">
      <w:rPr>
        <w:b/>
        <w:color w:val="FFFFFF"/>
      </w:rPr>
      <w:tblPr/>
      <w:tcPr>
        <w:shd w:val="clear" w:color="auto" w:fill="196B24"/>
      </w:tcPr>
    </w:tblStylePr>
    <w:tblStylePr w:type="firstCol">
      <w:rPr>
        <w:b/>
      </w:rPr>
    </w:tblStylePr>
    <w:tblStylePr w:type="band1Horz">
      <w:tblPr/>
      <w:tcPr>
        <w:shd w:val="clear" w:color="auto" w:fill="C1F0C8"/>
      </w:tcPr>
    </w:tblStylePr>
  </w:style>
  <w:style w:type="table" w:customStyle="1" w:styleId="ListTable3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blPr/>
      <w:tcPr>
        <w:shd w:val="clear" w:color="auto" w:fill="196B24"/>
      </w:tcPr>
    </w:tblStylePr>
    <w:tblStylePr w:type="lastRow">
      <w:tblPr/>
      <w:tcPr>
        <w:tcBorders>
          <w:top w:val="single" w:sz="4" w:space="0" w:color="196B24"/>
        </w:tcBorders>
      </w:tcPr>
    </w:tblStylePr>
  </w:style>
  <w:style w:type="table" w:customStyle="1" w:styleId="GridTable4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firstRow">
      <w:rPr>
        <w:b/>
        <w:color w:val="FFFFFF"/>
      </w:rPr>
      <w:tblPr/>
      <w:tcPr>
        <w:shd w:val="clear" w:color="auto" w:fill="712E8D"/>
      </w:tcPr>
    </w:tblStylePr>
    <w:tblStylePr w:type="firstCol">
      <w:rPr>
        <w:b/>
      </w:rPr>
    </w:tblStylePr>
    <w:tblStylePr w:type="band1Horz">
      <w:tblPr/>
      <w:tcPr>
        <w:shd w:val="clear" w:color="auto" w:fill="E5D2EE"/>
      </w:tcPr>
    </w:tblStylePr>
  </w:style>
  <w:style w:type="table" w:customStyle="1" w:styleId="ListTable3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blPr/>
      <w:tcPr>
        <w:shd w:val="clear" w:color="auto" w:fill="712E8D"/>
      </w:tcPr>
    </w:tblStylePr>
    <w:tblStylePr w:type="lastRow">
      <w:tblPr/>
      <w:tcPr>
        <w:tcBorders>
          <w:top w:val="single" w:sz="4" w:space="0" w:color="712E8D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Workbook report</dc:title>
  <cp:lastModifiedBy>Milleleaf</cp:lastModifiedBy>
  <cp:revision>2</cp:revision>
  <dcterms:created xsi:type="dcterms:W3CDTF">2026-10-22T22:18:00Z</dcterms:created>
  <dcterms:modified xsi:type="dcterms:W3CDTF">2026-10-22T22:18:00Z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leaf.document">
    <vt:lpwstr>flow-report</vt:lpwstr>
  </property>
  <property fmtid="{D5CDD505-2E9C-101B-9397-08002B2CF9AE}" pid="3" name="mleaf.revision">
    <vt:lpwstr>6844d10cf9960cf52d8cec00</vt:lpwstr>
  </property>
  <property fmtid="{D5CDD505-2E9C-101B-9397-08002B2CF9AE}" pid="4" name="mleaf.layers">
    <vt:lpwstr>milleleaf/flow/1 milleleaf/flow/2 milleleaf/flow/3</vt:lpwstr>
  </property>
</Properties>
</file>