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71 — Matriz Atualizada das 16 Ações Judiciais · 20/06/2026</w:t>
      </w:r>
    </w:p>
    <w:p>
      <w:pPr>
        <w:jc w:val="center"/>
      </w:pPr>
      <w:r>
        <w:rPr>
          <w:i/>
          <w:sz w:val="18"/>
        </w:rPr>
        <w:t>4 verificados · 4 âmbar · 7 a verificar · 1 extinta · procuração matriz 03/06/2026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618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6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618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6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618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6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618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6185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