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Author"/>
      </w:pPr>
      <w:r>
        <w:t xml:space="preserve">Frederic</w:t>
      </w:r>
      <w:r>
        <w:t xml:space="preserve"> </w:t>
      </w:r>
      <w:r>
        <w:t xml:space="preserve">Boileau</w:t>
      </w:r>
      <w:r>
        <w:br/>
      </w:r>
      <w:r>
        <w:t xml:space="preserve">frederic.boileau@fredericboileau.org</w:t>
      </w:r>
    </w:p>
    <w:p>
      <w:pPr>
        <w:pStyle w:val="FirstParagraph"/>
      </w:pPr>
      <w:hyperlink r:id="rId23">
        <w:r>
          <w:drawing>
            <wp:inline>
              <wp:extent cx="179999" cy="179999"/>
              <wp:effectExtent b="0" l="0" r="0" t="0"/>
              <wp:docPr descr="image" title="" id="21" name="Picture"/>
              <a:graphic>
                <a:graphicData uri="http://schemas.openxmlformats.org/drawingml/2006/picture">
                  <pic:pic>
                    <pic:nvPicPr>
                      <pic:cNvPr descr="linkedin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99" cy="179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Resume</w:t>
      </w:r>
      <w:r>
        <w:br/>
      </w:r>
      <w:r>
        <w:t xml:space="preserve">Frederic Boileau</w:t>
      </w:r>
      <w:r>
        <w:br/>
      </w:r>
      <w:r>
        <w:t xml:space="preserve">frederic.boileau@fredericboileau.org</w:t>
      </w:r>
      <w:r>
        <w:br/>
      </w:r>
      <w:r>
        <w:t xml:space="preserve">(514) 292–4331</w:t>
      </w:r>
    </w:p>
    <w:bookmarkStart w:id="24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01"/>
        </w:numPr>
      </w:pPr>
      <w:r>
        <w:t xml:space="preserve">UdeM Msc Computer Science (AI and Optimization, at thesis writing phase, on hiatus)</w:t>
      </w:r>
      <w:r>
        <w:br/>
      </w:r>
      <w:r>
        <w:t xml:space="preserve">2018-…</w:t>
      </w:r>
    </w:p>
    <w:p>
      <w:pPr>
        <w:numPr>
          <w:ilvl w:val="0"/>
          <w:numId w:val="1001"/>
        </w:numPr>
      </w:pPr>
      <w:r>
        <w:t xml:space="preserve">Mcgill Bsc Mathematics and Computer Science</w:t>
      </w:r>
      <w:r>
        <w:br/>
      </w:r>
      <w:r>
        <w:t xml:space="preserve">2018</w:t>
      </w:r>
    </w:p>
    <w:p>
      <w:pPr>
        <w:numPr>
          <w:ilvl w:val="0"/>
          <w:numId w:val="1001"/>
        </w:numPr>
      </w:pPr>
      <w:r>
        <w:t xml:space="preserve">Polytechnique BEng Electrical Engineering (2 years, not completed, GPA: 3.4/4)</w:t>
      </w:r>
      <w:r>
        <w:br/>
      </w:r>
      <w:r>
        <w:t xml:space="preserve">2015–2017</w:t>
      </w:r>
    </w:p>
    <w:bookmarkEnd w:id="24"/>
    <w:bookmarkStart w:id="25" w:name="work-experience"/>
    <w:p>
      <w:pPr>
        <w:pStyle w:val="Heading1"/>
      </w:pPr>
      <w:r>
        <w:t xml:space="preserve">Work Experience</w:t>
      </w:r>
    </w:p>
    <w:p>
      <w:pPr>
        <w:numPr>
          <w:ilvl w:val="0"/>
          <w:numId w:val="1002"/>
        </w:numPr>
      </w:pPr>
      <w:r>
        <w:t xml:space="preserve">ADOPT/IBS:Senior Product Engineer, CORE team (infrastructure, backend, optimization) developer</w:t>
      </w:r>
      <w:r>
        <w:br/>
      </w:r>
      <w:r>
        <w:t xml:space="preserve">2021</w:t>
      </w:r>
    </w:p>
    <w:p>
      <w:pPr>
        <w:numPr>
          <w:ilvl w:val="1"/>
          <w:numId w:val="1003"/>
        </w:numPr>
      </w:pPr>
      <w:r>
        <w:t xml:space="preserve">Improve and develop new features for the backend written in Scheme and an associated reactive object engine</w:t>
      </w:r>
      <w:r>
        <w:t xml:space="preserve"> </w:t>
      </w:r>
      <w:r>
        <w:t xml:space="preserve">(incremental computation). This backend is mostly a layer for data consistency management that wraps around the companies’ solvers.</w:t>
      </w:r>
    </w:p>
    <w:p>
      <w:pPr>
        <w:numPr>
          <w:ilvl w:val="1"/>
          <w:numId w:val="1003"/>
        </w:numPr>
      </w:pPr>
      <w:r>
        <w:t xml:space="preserve">Implement new functionalities pertaining to relationships between objects</w:t>
      </w:r>
      <w:r>
        <w:t xml:space="preserve"> </w:t>
      </w:r>
      <w:r>
        <w:t xml:space="preserve">and update propagation between them in above mentionned data model</w:t>
      </w:r>
    </w:p>
    <w:p>
      <w:pPr>
        <w:numPr>
          <w:ilvl w:val="1"/>
          <w:numId w:val="1003"/>
        </w:numPr>
      </w:pPr>
      <w:r>
        <w:t xml:space="preserve">Upgrade, maintain and develop new REST functionalities (Python and Flask)</w:t>
      </w:r>
    </w:p>
    <w:p>
      <w:pPr>
        <w:numPr>
          <w:ilvl w:val="1"/>
          <w:numId w:val="1003"/>
        </w:numPr>
      </w:pPr>
      <w:r>
        <w:t xml:space="preserve">Push new releases through custom pipeline</w:t>
      </w:r>
      <w:r>
        <w:t xml:space="preserve"> </w:t>
      </w:r>
      <w:r>
        <w:t xml:space="preserve">(sh scripts, Makefiles, Docker, k8s + helm)</w:t>
      </w:r>
    </w:p>
    <w:p>
      <w:pPr>
        <w:numPr>
          <w:ilvl w:val="1"/>
          <w:numId w:val="1003"/>
        </w:numPr>
      </w:pPr>
      <w:r>
        <w:t xml:space="preserve">Maintain infrastructure (Kubernetes cluster managed through Helm releases)</w:t>
      </w:r>
      <w:r>
        <w:t xml:space="preserve"> </w:t>
      </w:r>
      <w:r>
        <w:t xml:space="preserve">on in clusters both on local hardware (VMware) and remote (gcloud)</w:t>
      </w:r>
    </w:p>
    <w:p>
      <w:pPr>
        <w:numPr>
          <w:ilvl w:val="0"/>
          <w:numId w:val="1002"/>
        </w:numPr>
      </w:pPr>
      <w:r>
        <w:t xml:space="preserve">GIRO:C++ developer for transport scheduling module team</w:t>
      </w:r>
      <w:r>
        <w:br/>
      </w:r>
      <w:r>
        <w:t xml:space="preserve">2017</w:t>
      </w:r>
    </w:p>
    <w:p>
      <w:pPr>
        <w:numPr>
          <w:ilvl w:val="1"/>
          <w:numId w:val="1004"/>
        </w:numPr>
      </w:pPr>
      <w:r>
        <w:t xml:space="preserve">Develop new features for transport visualization</w:t>
      </w:r>
    </w:p>
    <w:p>
      <w:pPr>
        <w:numPr>
          <w:ilvl w:val="1"/>
          <w:numId w:val="1004"/>
        </w:numPr>
      </w:pPr>
      <w:r>
        <w:t xml:space="preserve">Update codebase to new standards (e.g. C++14 and STL)</w:t>
      </w:r>
    </w:p>
    <w:p>
      <w:pPr>
        <w:numPr>
          <w:ilvl w:val="1"/>
          <w:numId w:val="1004"/>
        </w:numPr>
      </w:pPr>
      <w:r>
        <w:t xml:space="preserve">Implement database migration tool (essentially symmetric serializers and deserializers)</w:t>
      </w:r>
    </w:p>
    <w:p>
      <w:pPr>
        <w:numPr>
          <w:ilvl w:val="1"/>
          <w:numId w:val="1004"/>
        </w:numPr>
      </w:pPr>
      <w:r>
        <w:t xml:space="preserve">Maintain legacy C++98</w:t>
      </w:r>
    </w:p>
    <w:p>
      <w:pPr>
        <w:numPr>
          <w:ilvl w:val="0"/>
          <w:numId w:val="1002"/>
        </w:numPr>
      </w:pPr>
      <w:r>
        <w:t xml:space="preserve">Ubisoft:data science intern for the User Research Lab</w:t>
      </w:r>
      <w:r>
        <w:br/>
      </w:r>
      <w:r>
        <w:t xml:space="preserve">2016</w:t>
      </w:r>
    </w:p>
    <w:p>
      <w:pPr>
        <w:numPr>
          <w:ilvl w:val="1"/>
          <w:numId w:val="1005"/>
        </w:numPr>
      </w:pPr>
      <w:r>
        <w:t xml:space="preserve">Write SQL (HiveQL) queries to present quantitative data to developer team</w:t>
      </w:r>
    </w:p>
    <w:p>
      <w:pPr>
        <w:numPr>
          <w:ilvl w:val="1"/>
          <w:numId w:val="1005"/>
        </w:numPr>
      </w:pPr>
      <w:r>
        <w:t xml:space="preserve">Produce dashboards for the developer teams and management teams</w:t>
      </w:r>
    </w:p>
    <w:p>
      <w:pPr>
        <w:numPr>
          <w:ilvl w:val="1"/>
          <w:numId w:val="1005"/>
        </w:numPr>
      </w:pPr>
      <w:r>
        <w:t xml:space="preserve">Address efficiency issues in big data environment (order of petabytes)</w:t>
      </w:r>
      <w:r>
        <w:t xml:space="preserve"> </w:t>
      </w:r>
      <w:r>
        <w:t xml:space="preserve">with schema on read scheme.</w:t>
      </w:r>
    </w:p>
    <w:p>
      <w:pPr>
        <w:numPr>
          <w:ilvl w:val="1"/>
          <w:numId w:val="1005"/>
        </w:numPr>
      </w:pPr>
      <w:r>
        <w:t xml:space="preserve">Maintain the ETL pipeline (airflow), which includes monitoring</w:t>
      </w:r>
      <w:r>
        <w:t xml:space="preserve"> </w:t>
      </w:r>
      <w:r>
        <w:t xml:space="preserve">the temporary tables in the associated directed acyclic graph and debugging failed queries.</w:t>
      </w:r>
    </w:p>
    <w:p>
      <w:pPr>
        <w:numPr>
          <w:ilvl w:val="0"/>
          <w:numId w:val="1002"/>
        </w:numPr>
      </w:pPr>
      <w:r>
        <w:t xml:space="preserve">Resarch Institute McGill University Health Center:research assistant</w:t>
      </w:r>
      <w:r>
        <w:br/>
      </w:r>
      <w:r>
        <w:t xml:space="preserve">2015</w:t>
      </w:r>
    </w:p>
    <w:p>
      <w:pPr>
        <w:numPr>
          <w:ilvl w:val="1"/>
          <w:numId w:val="1006"/>
        </w:numPr>
      </w:pPr>
      <w:r>
        <w:t xml:space="preserve">Implement statistical analysis tools relevant to given data in R</w:t>
      </w:r>
    </w:p>
    <w:p>
      <w:pPr>
        <w:numPr>
          <w:ilvl w:val="1"/>
          <w:numId w:val="1006"/>
        </w:numPr>
      </w:pPr>
      <w:r>
        <w:t xml:space="preserve">Implement tool for automated periodic reporting of key metrics</w:t>
      </w:r>
    </w:p>
    <w:p>
      <w:pPr>
        <w:numPr>
          <w:ilvl w:val="1"/>
          <w:numId w:val="1006"/>
        </w:numPr>
      </w:pPr>
      <w:r>
        <w:t xml:space="preserve">Evaluate and recommend modifications concerning the data logging</w:t>
      </w:r>
      <w:r>
        <w:t xml:space="preserve"> </w:t>
      </w:r>
      <w:r>
        <w:t xml:space="preserve">interface for clinicians and its impact on data analysis quality</w:t>
      </w:r>
    </w:p>
    <w:p>
      <w:pPr>
        <w:numPr>
          <w:ilvl w:val="0"/>
          <w:numId w:val="1002"/>
        </w:numPr>
      </w:pPr>
      <w:r>
        <w:t xml:space="preserve">Santropol Roulant:bike coop program manager</w:t>
      </w:r>
      <w:r>
        <w:br/>
      </w:r>
      <w:r>
        <w:t xml:space="preserve">2014</w:t>
      </w:r>
    </w:p>
    <w:p>
      <w:pPr>
        <w:numPr>
          <w:ilvl w:val="1"/>
          <w:numId w:val="1007"/>
        </w:numPr>
      </w:pPr>
      <w:r>
        <w:t xml:space="preserve">Migrate ad-hoc sales system to point of sale system (POS) and computerized inventory management</w:t>
      </w:r>
    </w:p>
    <w:p>
      <w:pPr>
        <w:numPr>
          <w:ilvl w:val="1"/>
          <w:numId w:val="1007"/>
        </w:numPr>
      </w:pPr>
      <w:r>
        <w:t xml:space="preserve">Organize workshops in bike repair</w:t>
      </w:r>
    </w:p>
    <w:p>
      <w:pPr>
        <w:numPr>
          <w:ilvl w:val="1"/>
          <w:numId w:val="1007"/>
        </w:numPr>
      </w:pPr>
      <w:r>
        <w:t xml:space="preserve">Repair and maintain coop’s bike fleet</w:t>
      </w:r>
    </w:p>
    <w:p>
      <w:pPr>
        <w:numPr>
          <w:ilvl w:val="1"/>
          <w:numId w:val="1007"/>
        </w:numPr>
      </w:pPr>
      <w:r>
        <w:t xml:space="preserve">Schedule and manage monthly meetings of the volunteer team</w:t>
      </w:r>
    </w:p>
    <w:bookmarkEnd w:id="25"/>
    <w:bookmarkStart w:id="26" w:name="toolsskills"/>
    <w:p>
      <w:pPr>
        <w:pStyle w:val="Heading1"/>
      </w:pPr>
      <w:r>
        <w:t xml:space="preserve">Tools/skills</w:t>
      </w:r>
    </w:p>
    <w:p>
      <w:pPr>
        <w:numPr>
          <w:ilvl w:val="0"/>
          <w:numId w:val="1008"/>
        </w:numPr>
      </w:pPr>
      <w:r>
        <w:t xml:space="preserve">Experience in production environment in the following languages Python, C++, C, Scheme (R5RS)</w:t>
      </w:r>
    </w:p>
    <w:p>
      <w:pPr>
        <w:numPr>
          <w:ilvl w:val="0"/>
          <w:numId w:val="1008"/>
        </w:numPr>
      </w:pPr>
      <w:r>
        <w:t xml:space="preserve">Advanced Linux user, sysadmin skills. Experience working with Debian, REHL, and Arch based distributions.</w:t>
      </w:r>
    </w:p>
    <w:p>
      <w:pPr>
        <w:numPr>
          <w:ilvl w:val="0"/>
          <w:numId w:val="1008"/>
        </w:numPr>
      </w:pPr>
      <w:r>
        <w:t xml:space="preserve">Working knowledge of C for embedded systems; projects pursued while an Electrical Engineering student. Includes participating in the Poly eRacing project as a member of the team focused on the battery management board (also involved PCB development.)</w:t>
      </w:r>
    </w:p>
    <w:p>
      <w:pPr>
        <w:numPr>
          <w:ilvl w:val="0"/>
          <w:numId w:val="1008"/>
        </w:numPr>
      </w:pPr>
      <w:r>
        <w:t xml:space="preserve">Hobby level knowledge of ML family languages, Common Lisp, Emacs Lisp and Haskell</w:t>
      </w:r>
    </w:p>
    <w:p>
      <w:pPr>
        <w:numPr>
          <w:ilvl w:val="0"/>
          <w:numId w:val="1008"/>
        </w:numPr>
      </w:pPr>
      <w:r>
        <w:t xml:space="preserve">Workflow tools used: (n)vim, emacs (DOOM evil-mode), perl regexps, bash/zsh, tmux, ssh, git, LaTeX</w:t>
      </w:r>
    </w:p>
    <w:p>
      <w:pPr>
        <w:numPr>
          <w:ilvl w:val="0"/>
          <w:numId w:val="1008"/>
        </w:numPr>
      </w:pPr>
      <w:r>
        <w:t xml:space="preserve">Strong knowledge of mathematical foundations of numerical optimization</w:t>
      </w:r>
    </w:p>
    <w:p>
      <w:pPr>
        <w:numPr>
          <w:ilvl w:val="0"/>
          <w:numId w:val="1008"/>
        </w:numPr>
      </w:pPr>
      <w:r>
        <w:t xml:space="preserve">Clarity, conciseness and correctness minded, conditionned through a strong pure mathematics education</w:t>
      </w:r>
    </w:p>
    <w:p>
      <w:pPr>
        <w:numPr>
          <w:ilvl w:val="0"/>
          <w:numId w:val="1008"/>
        </w:numPr>
      </w:pPr>
      <w:r>
        <w:t xml:space="preserve">Mother tongue level in French and English, intermediate Portuguese reading.</w:t>
      </w:r>
    </w:p>
    <w:bookmarkEnd w:id="26"/>
    <w:bookmarkStart w:id="27" w:name="miscinterests"/>
    <w:p>
      <w:pPr>
        <w:pStyle w:val="Heading1"/>
      </w:pPr>
      <w:r>
        <w:t xml:space="preserve">Misc/interests</w:t>
      </w:r>
    </w:p>
    <w:p>
      <w:pPr>
        <w:numPr>
          <w:ilvl w:val="0"/>
          <w:numId w:val="1009"/>
        </w:numPr>
      </w:pPr>
      <w:r>
        <w:t xml:space="preserve">Writer of short stories and poetry in both English and French</w:t>
      </w:r>
    </w:p>
    <w:p>
      <w:pPr>
        <w:numPr>
          <w:ilvl w:val="0"/>
          <w:numId w:val="1009"/>
        </w:numPr>
      </w:pPr>
      <w:r>
        <w:t xml:space="preserve">Interest in theory of literature (stylistics, hermeneutics, prosody)</w:t>
      </w:r>
    </w:p>
    <w:p>
      <w:pPr>
        <w:numPr>
          <w:ilvl w:val="0"/>
          <w:numId w:val="1009"/>
        </w:numPr>
      </w:pPr>
      <w:r>
        <w:t xml:space="preserve">Favourite poets: Ted Berrigan, Alice Notley, John Berryman, Louise Gück</w:t>
      </w:r>
    </w:p>
    <w:p>
      <w:pPr>
        <w:numPr>
          <w:ilvl w:val="0"/>
          <w:numId w:val="1009"/>
        </w:numPr>
      </w:pPr>
      <w:r>
        <w:t xml:space="preserve">Music theory and classical guitar</w:t>
      </w:r>
    </w:p>
    <w:p>
      <w:pPr>
        <w:pStyle w:val="FirstParagraph"/>
      </w:pPr>
      <w:r>
        <w:t xml:space="preserve">Strong tendency to be interested opening black boxes and learning about different paradigms</w:t>
      </w:r>
      <w:r>
        <w:t xml:space="preserve"> </w:t>
      </w:r>
      <w:r>
        <w:t xml:space="preserve">(e.g. modern OS developments, compiler technologies, interesting languages with different paradigms</w:t>
      </w:r>
      <w:r>
        <w:t xml:space="preserve"> </w:t>
      </w:r>
      <w:r>
        <w:t xml:space="preserve">(e.g. all the lisps, FP (ML family), concurrency focused ones (Go, Erlang)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www.linkedin.com/in/frederic-boilea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linkedin.com/in/frederic-boilea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Frederic Boileau frederic.boileau@fredericboileau.org</dc:creator>
  <cp:keywords/>
  <dcterms:created xsi:type="dcterms:W3CDTF">2022-06-29T14:17:05Z</dcterms:created>
  <dcterms:modified xsi:type="dcterms:W3CDTF">2022-06-29T14:17:05Z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