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07BFF"/>
          <w:spacing w:val="30"/>
          <w:sz w:val="14"/>
          <w:szCs w:val="14"/>
        </w:rPr>
        <w:t xml:space="preserve">NXT SCHOOL · DESIGN BRIEF · BATCH 1 OF 4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Batch 1 — Week 1 launch statics</w:t>
      </w:r>
    </w:p>
    <w:p>
      <w:pPr>
        <w:spacing w:after="70" w:before="0" w:line="222"/>
      </w:pPr>
      <w:r>
        <w:rPr>
          <w:rFonts w:ascii="Arial" w:cs="Arial" w:eastAsia="Arial" w:hAnsi="Arial"/>
          <w:color w:val="475569"/>
          <w:sz w:val="15"/>
          <w:szCs w:val="15"/>
        </w:rPr>
        <w:t xml:space="preserve">For Nikola. Finalize the 5 launch mockups into production files. Everything is a designed static — no photos needed.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300"/>
        <w:gridCol w:w="3306"/>
      </w:tblGrid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#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Deliverable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Format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Due</w:t>
            </w:r>
          </w:p>
        </w:tc>
      </w:tr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B1-1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P1 · C1 Hero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STATIC 4:5 + 9:16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Tue 6 Oct AM</w:t>
            </w:r>
          </w:p>
        </w:tc>
      </w:tr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B1-2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P2 · C3 Less scrolling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STATIC 4:5 + 9:16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Tue 6 Oct AM</w:t>
            </w:r>
          </w:p>
        </w:tc>
      </w:tr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B1-3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P3 · C4 English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STATIC 4:5 + 9:16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Tue 6 Oct AM</w:t>
            </w:r>
          </w:p>
        </w:tc>
      </w:tr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B1-4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P4 · C7 AI literacy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STATIC 4:5 + 9:16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Tue 6 Oct AM</w:t>
            </w:r>
          </w:p>
        </w:tc>
      </w:tr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B1-5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P5 / R1 · C5 Founding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STATIC 4:5 + 9:16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Tue 6 Oct AM</w:t>
            </w:r>
          </w:p>
        </w:tc>
      </w:tr>
    </w:tbl>
    <w:p>
      <w:pPr>
        <w:spacing w:after="5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W w:type="dxa" w:w="10706"/>
            <w:tcBorders>
              <w:top w:val="none" w:color="FFFFFF" w:sz="0"/>
              <w:left w:val="single" w:color="007BFF" w:sz="18"/>
              <w:bottom w:val="none" w:color="FFFFFF" w:sz="0"/>
              <w:right w:val="none" w:color="FFFFFF" w:sz="0"/>
            </w:tcBorders>
            <w:shd w:fill="EEF4FF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spacing w:after="30" w:before="0" w:line="222"/>
            </w:pPr>
            <w:r>
              <w:rPr>
                <w:rFonts w:ascii="Arial" w:cs="Arial" w:eastAsia="Arial" w:hAnsi="Arial"/>
                <w:b/>
                <w:bCs/>
                <w:color w:val="007BFF"/>
                <w:sz w:val="13"/>
                <w:szCs w:val="13"/>
              </w:rPr>
              <w:t xml:space="preserve">RULES FOR EVERY BATCH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Brand: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Manrope ExtraBold headlines · navy #0F172A · light #F8FAFC · blue #007BFF → purple #7A5CFF gradient as accent only · ≥ 40% whitespace ·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final NXT logo file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(the mockups use a placeholder wordmark).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Sizes: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feed 4:5 = 1080 × 1350 (≥ 60 px margins) + story 9:16 = 1080 × 1920 (keep top 250 px and bottom 380 px free of text and CTA). Re-layout for 9:16 — never just crop.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CTA: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one pill, "Prijavi dete →" (Open Day ads: "Prijavi se →"). Answers on phone-size text: min ~24 px at 1080 width.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Facts = the website: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regular 7.200 RSD · Open Day ponedeljak, 26. oktobar, 18–20 h · no "besplatno" until confirmed · level copy + "6 oblasti" as on the site.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Never: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AI-generated children’s faces · rows of kids staring at screens · "Demo Day" (it’s NXT Showcase) · seat counts (the site’s "Broj mesta je ograničen" is fine). Real child photos need signed parental consent.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Delivery: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PNG, named AdID_Creative_v#_ratio (e.g. P2_C3_LessScrolling_v1_9x16.png) → shared folder →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Mladen signs off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→ Filip uploads.</w:t>
            </w:r>
          </w:p>
        </w:tc>
      </w:tr>
    </w:tbl>
    <w:p>
      <w:pPr>
        <w:spacing w:after="6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206"/>
      </w:tblGrid>
      <w:tr>
        <w:trPr>
          <w:cantSplit/>
        </w:trPr>
        <w:tc>
          <w:tcPr>
            <w:tcW w:type="dxa" w:w="10706"/>
            <w:gridSpan w:val="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8FB8FF"/>
                <w:sz w:val="18"/>
                <w:szCs w:val="18"/>
              </w:rPr>
              <w:t xml:space="preserve">B1-1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 · C1 Hero</w:t>
            </w:r>
            <w:r>
              <w:rPr>
                <w:rFonts w:ascii="Arial" w:cs="Arial" w:eastAsia="Arial" w:hAnsi="Arial"/>
                <w:color w:val="CBD5E1"/>
                <w:sz w:val="14"/>
                <w:szCs w:val="14"/>
              </w:rPr>
              <w:t xml:space="preserve">   Prospecting · angle 1 · live day 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 w:before="0" w:line="222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INSPIRATION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1571625"/>
                  <wp:effectExtent t="0" r="0" b="0" l="0"/>
                  <wp:docPr id="1" name="C1_hero_brand.png" descr="C1_hero_brand.png" title="C1_hero_bra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Mockup C1 (4:5)</w:t>
            </w:r>
          </w:p>
        </w:tc>
        <w:tc>
          <w:tcPr>
            <w:tcW w:type="dxa" w:w="8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90"/>
              <w:left w:type="dxa" w:w="150"/>
              <w:bottom w:type="dxa" w:w="80"/>
              <w:right w:type="dxa" w:w="130"/>
            </w:tcMar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0E9F85" w:color="auto" w:val="clear"/>
              </w:rPr>
              <w:t xml:space="preserve"> FINALIZE MOCKUP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07BFF"/>
                <w:sz w:val="13"/>
                <w:szCs w:val="13"/>
                <w:shd w:fill="E8F2FF" w:color="auto" w:val="clear"/>
              </w:rPr>
              <w:t xml:space="preserve"> STATIC · 4:5 + 9:16 </w:t>
            </w: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   Due: </w:t>
            </w:r>
            <w:r>
              <w:rPr>
                <w:rFonts w:ascii="Arial" w:cs="Arial" w:eastAsia="Arial" w:hAnsi="Arial"/>
                <w:b/>
                <w:bCs/>
                <w:color w:val="E5487A"/>
                <w:sz w:val="14"/>
                <w:szCs w:val="14"/>
              </w:rPr>
              <w:t xml:space="preserve">Tue 6 Oct AM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Job: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benchmark ad — does the core positioning pull cold parents?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Make / improve: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Swap the placeholder wordmark for the final logo.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Keep the big headline + gradient wave; keep the chips.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9:16: headline in the middle third, chips under it, CTA above the bottom safe zone.</w:t>
            </w:r>
          </w:p>
          <w:p>
            <w:pPr>
              <w:spacing w:after="10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On the image (exact text):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kicker: Novi Sad · 1–8. razred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headline: Veštine za svet u kojem će odrastati.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sub: Engleski, AI, digitalne veštine i kreativnost — kroz prave projekte, u malim grupama.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chips: English in Practice · AI Literacy · Creativity &amp; Making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footer: Cara Dušana 49, Novi Sad · CTA: Prijavi dete →</w:t>
            </w:r>
          </w:p>
          <w:p>
            <w:pPr>
              <w:spacing w:after="25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Needs: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final logo file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Avoid: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photos of kids (none yet), extra badges or prices.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Copy that runs with it: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headline "Veštine za svet u kojem će odrastati" · short "Future Skills School za decu od 1. do 8. razreda u Novom Sadu… Početak 9. novembra."</w:t>
            </w:r>
          </w:p>
        </w:tc>
      </w:tr>
    </w:tbl>
    <w:p>
      <w:pPr>
        <w:spacing w:after="8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206"/>
      </w:tblGrid>
      <w:tr>
        <w:trPr>
          <w:cantSplit/>
        </w:trPr>
        <w:tc>
          <w:tcPr>
            <w:tcW w:type="dxa" w:w="10706"/>
            <w:gridSpan w:val="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8FB8FF"/>
                <w:sz w:val="18"/>
                <w:szCs w:val="18"/>
              </w:rPr>
              <w:t xml:space="preserve">B1-2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 · C3 Less scrolling</w:t>
            </w:r>
            <w:r>
              <w:rPr>
                <w:rFonts w:ascii="Arial" w:cs="Arial" w:eastAsia="Arial" w:hAnsi="Arial"/>
                <w:color w:val="CBD5E1"/>
                <w:sz w:val="14"/>
                <w:szCs w:val="14"/>
              </w:rPr>
              <w:t xml:space="preserve">   Prospecting · angle 2 · live day 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 w:before="0" w:line="222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INSPIRATION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1571625"/>
                  <wp:effectExtent t="0" r="0" b="0" l="0"/>
                  <wp:docPr id="1" name="C3_less_scrolling.png" descr="C3_less_scrolling.png" title="C3_less_scroll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Mockup C3 (4:5)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704850" cy="1257300"/>
                  <wp:effectExtent t="0" r="0" b="0" l="0"/>
                  <wp:docPr id="1" name="S_C3_story.png" descr="S_C3_story.png" title="S_C3_stor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Story version (9:16, boy copy)</w:t>
            </w:r>
          </w:p>
        </w:tc>
        <w:tc>
          <w:tcPr>
            <w:tcW w:type="dxa" w:w="8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90"/>
              <w:left w:type="dxa" w:w="150"/>
              <w:bottom w:type="dxa" w:w="80"/>
              <w:right w:type="dxa" w:w="130"/>
            </w:tcMar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0E9F85" w:color="auto" w:val="clear"/>
              </w:rPr>
              <w:t xml:space="preserve"> FINALIZE MOCKUP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07BFF"/>
                <w:sz w:val="13"/>
                <w:szCs w:val="13"/>
                <w:shd w:fill="E8F2FF" w:color="auto" w:val="clear"/>
              </w:rPr>
              <w:t xml:space="preserve"> STATIC · 4:5 + 9:16 </w:t>
            </w: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   Due: </w:t>
            </w:r>
            <w:r>
              <w:rPr>
                <w:rFonts w:ascii="Arial" w:cs="Arial" w:eastAsia="Arial" w:hAnsi="Arial"/>
                <w:b/>
                <w:bCs/>
                <w:color w:val="E5487A"/>
                <w:sz w:val="14"/>
                <w:szCs w:val="14"/>
              </w:rPr>
              <w:t xml:space="preserve">Tue 6 Oct AM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Job: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does the screen-time worry stop parents mid-scroll?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Make / improve: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Alerts should feel like real phone banners — the grey one reads as "bad", the white NXT one as "good".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English headline big, Serbian subline right under it.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9:16 = the story mock (boy copy "Napravio…").</w:t>
            </w:r>
          </w:p>
          <w:p>
            <w:pPr>
              <w:spacing w:after="10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On the image (exact text):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alert 1: VREME ISPRED EKRANA — Prošle nedelje: 4 h 12 min dnevno ↑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alert 2: NXT SCHOOL · OVA NEDELJA — ✓ Napravila svoju prvu animaciju ✓ Predstavila projekat na engleskom ✓ Proverila vest pre nego što je podelila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headline: Less scrolling. More creating.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sub: Manje skrolovanja. Više stvaranja. Future skills program za decu 1–8. razreda.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CTA: Prijavi dete →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Avoid: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copying real phone-brand UI or logos; a guilt-tripping tone.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Copy that runs with it: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headline "Manje skrolovanja. Više stvaranja." · short "Manje pasivnog skrolovanja, više stvaranja. U NXT School svaki čas se završava nečim što je dete samo napravilo."</w:t>
            </w:r>
          </w:p>
        </w:tc>
      </w:tr>
    </w:tbl>
    <w:p>
      <w:pPr>
        <w:spacing w:after="8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206"/>
      </w:tblGrid>
      <w:tr>
        <w:trPr>
          <w:cantSplit/>
        </w:trPr>
        <w:tc>
          <w:tcPr>
            <w:tcW w:type="dxa" w:w="10706"/>
            <w:gridSpan w:val="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8FB8FF"/>
                <w:sz w:val="18"/>
                <w:szCs w:val="18"/>
              </w:rPr>
              <w:t xml:space="preserve">B1-3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 · C4 English</w:t>
            </w:r>
            <w:r>
              <w:rPr>
                <w:rFonts w:ascii="Arial" w:cs="Arial" w:eastAsia="Arial" w:hAnsi="Arial"/>
                <w:color w:val="CBD5E1"/>
                <w:sz w:val="14"/>
                <w:szCs w:val="14"/>
              </w:rPr>
              <w:t xml:space="preserve">   Prospecting · angle 3 · live day 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 w:before="0" w:line="222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INSPIRATION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1571625"/>
                  <wp:effectExtent t="0" r="0" b="0" l="0"/>
                  <wp:docPr id="1" name="C4_english.png" descr="C4_english.png" title="C4_englis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Mockup C4 (4:5)</w:t>
            </w:r>
          </w:p>
        </w:tc>
        <w:tc>
          <w:tcPr>
            <w:tcW w:type="dxa" w:w="8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90"/>
              <w:left w:type="dxa" w:w="150"/>
              <w:bottom w:type="dxa" w:w="80"/>
              <w:right w:type="dxa" w:w="130"/>
            </w:tcMar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0E9F85" w:color="auto" w:val="clear"/>
              </w:rPr>
              <w:t xml:space="preserve"> FINALIZE MOCKUP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07BFF"/>
                <w:sz w:val="13"/>
                <w:szCs w:val="13"/>
                <w:shd w:fill="E8F2FF" w:color="auto" w:val="clear"/>
              </w:rPr>
              <w:t xml:space="preserve"> STATIC · 4:5 + 9:16 </w:t>
            </w: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   Due: </w:t>
            </w:r>
            <w:r>
              <w:rPr>
                <w:rFonts w:ascii="Arial" w:cs="Arial" w:eastAsia="Arial" w:hAnsi="Arial"/>
                <w:b/>
                <w:bCs/>
                <w:color w:val="E5487A"/>
                <w:sz w:val="14"/>
                <w:szCs w:val="14"/>
              </w:rPr>
              <w:t xml:space="preserve">Tue 6 Oct AM</w:t>
            </w:r>
          </w:p>
          <w:p>
            <w:pPr>
              <w:shd w:fill="FFE4EC" w:color="auto" w:val="clear"/>
              <w:spacing w:after="60"/>
            </w:pPr>
            <w:r>
              <w:rPr>
                <w:rFonts w:ascii="Arial" w:cs="Arial" w:eastAsia="Arial" w:hAnsi="Arial"/>
                <w:color w:val="9F1239"/>
                <w:sz w:val="14"/>
                <w:szCs w:val="14"/>
              </w:rPr>
              <w:t xml:space="preserve">UPDATED 6 OCT (website) · English angle is now "</w:t>
            </w:r>
            <w:r>
              <w:rPr>
                <w:rFonts w:ascii="Arial" w:cs="Arial" w:eastAsia="Arial" w:hAnsi="Arial"/>
                <w:b/>
                <w:bCs/>
                <w:color w:val="9F1239"/>
                <w:sz w:val="14"/>
                <w:szCs w:val="14"/>
              </w:rPr>
              <w:t xml:space="preserve">Engleski bez straha.</w:t>
            </w:r>
            <w:r>
              <w:rPr>
                <w:rFonts w:ascii="Arial" w:cs="Arial" w:eastAsia="Arial" w:hAnsi="Arial"/>
                <w:color w:val="9F1239"/>
                <w:sz w:val="14"/>
                <w:szCs w:val="14"/>
              </w:rPr>
              <w:t xml:space="preserve">" — the "English is not a subject / language we use" line is dropped. This ad is live → swap today.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Job: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English confidence for the “zna reči, ali ne priča” parent — kids speak English through projects, without fear.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Make / improve: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Crisp chat bubbles: kid on the left, mentor (NXT avatar) on the right in the gradient.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Serbian headline big; the English chat shows it in action.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9:16: bubbles under the headline, Serbian line above the CTA.</w:t>
            </w:r>
          </w:p>
          <w:p>
            <w:pPr>
              <w:spacing w:after="10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On the image (exact text):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kicker: English in Practice · 1–8. razred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headline: Engleski bez straha.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bubble kid: Can I show my project first? 🙋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bubble mentor: Of course! Tell us why you made it.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sub: Kroz projekte deca pitaju, istražuju i predstavljaju na engleskom — u skladu sa nivoom grupe. Kad treba, pređemo na srpski.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CTA: Prijavi dete →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Avoid: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flags, grammar-book visuals, classroom-blackboard look · the old "English is not a subject / language we use" line (dropped).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Copy that runs with it: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headline "Engleski bez straha — kroz projekte" · short "Zna reči, ali ne priča? Kroz projekte deca pitaju, istražuju i predstavljaju na engleskom."</w:t>
            </w:r>
          </w:p>
        </w:tc>
      </w:tr>
    </w:tbl>
    <w:p>
      <w:pPr>
        <w:spacing w:after="8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206"/>
      </w:tblGrid>
      <w:tr>
        <w:trPr>
          <w:cantSplit/>
        </w:trPr>
        <w:tc>
          <w:tcPr>
            <w:tcW w:type="dxa" w:w="10706"/>
            <w:gridSpan w:val="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8FB8FF"/>
                <w:sz w:val="18"/>
                <w:szCs w:val="18"/>
              </w:rPr>
              <w:t xml:space="preserve">B1-4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P4 · C7 AI literacy</w:t>
            </w:r>
            <w:r>
              <w:rPr>
                <w:rFonts w:ascii="Arial" w:cs="Arial" w:eastAsia="Arial" w:hAnsi="Arial"/>
                <w:color w:val="CBD5E1"/>
                <w:sz w:val="14"/>
                <w:szCs w:val="14"/>
              </w:rPr>
              <w:t xml:space="preserve">   Prospecting · angle 4 · live day 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 w:before="0" w:line="222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INSPIRATION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1571625"/>
                  <wp:effectExtent t="0" r="0" b="0" l="0"/>
                  <wp:docPr id="1" name="C7_ai_literacy.png" descr="C7_ai_literacy.png" title="C7_ai_literac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Mockup C7 (4:5)</w:t>
            </w:r>
          </w:p>
        </w:tc>
        <w:tc>
          <w:tcPr>
            <w:tcW w:type="dxa" w:w="8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90"/>
              <w:left w:type="dxa" w:w="150"/>
              <w:bottom w:type="dxa" w:w="80"/>
              <w:right w:type="dxa" w:w="130"/>
            </w:tcMar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0E9F85" w:color="auto" w:val="clear"/>
              </w:rPr>
              <w:t xml:space="preserve"> FINALIZE MOCKUP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07BFF"/>
                <w:sz w:val="13"/>
                <w:szCs w:val="13"/>
                <w:shd w:fill="E8F2FF" w:color="auto" w:val="clear"/>
              </w:rPr>
              <w:t xml:space="preserve"> STATIC · 4:5 + 9:16 </w:t>
            </w: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   Due: </w:t>
            </w:r>
            <w:r>
              <w:rPr>
                <w:rFonts w:ascii="Arial" w:cs="Arial" w:eastAsia="Arial" w:hAnsi="Arial"/>
                <w:b/>
                <w:bCs/>
                <w:color w:val="E5487A"/>
                <w:sz w:val="14"/>
                <w:szCs w:val="14"/>
              </w:rPr>
              <w:t xml:space="preserve">Tue 6 Oct AM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Job: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"my kid already uses AI — but do they think with it?"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Make / improve: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Grey contrast lines clearly lighter than the headline.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4 step cards equal width, numbered; a subtle arrow between steps is fine.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9:16: steps as a 2 × 2 grid.</w:t>
            </w:r>
          </w:p>
          <w:p>
            <w:pPr>
              <w:spacing w:after="10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On the image (exact text):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kicker: AI &amp; digital literacy · 1–8. razred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grey lines: Znati da otvoriš YouTube nije media literacy. / Znati da pitaš ChatGPT nije AI literacy.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headline: Ovde deca uče da razmišljaju uz AI.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steps: 1 Ask · Pitaj — 2 Check · Proveri — 3 Improve · Poboljšaj — 4 Decide · Ti odluči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footer: Početak 9. novembra · Cara Dušana 49 · CTA: Prijavi dete →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Avoid: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robots, glowing brains, circuit boards, sci-fi AI clichés.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Copy that runs with it: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headline "Pitaj. Proveri. Poboljšaj. Ti odluči." · short "Vaše dete već koristi AI i internet. Da li zna kako da razmišlja uz njih?"</w:t>
            </w:r>
          </w:p>
        </w:tc>
      </w:tr>
    </w:tbl>
    <w:p>
      <w:pPr>
        <w:spacing w:after="8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206"/>
      </w:tblGrid>
      <w:tr>
        <w:trPr>
          <w:cantSplit/>
        </w:trPr>
        <w:tc>
          <w:tcPr>
            <w:tcW w:type="dxa" w:w="10706"/>
            <w:gridSpan w:val="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8FB8FF"/>
                <w:sz w:val="18"/>
                <w:szCs w:val="18"/>
              </w:rPr>
              <w:t xml:space="preserve">B1-5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P5 / R1 · C5 Founding</w:t>
            </w:r>
            <w:r>
              <w:rPr>
                <w:rFonts w:ascii="Arial" w:cs="Arial" w:eastAsia="Arial" w:hAnsi="Arial"/>
                <w:color w:val="CBD5E1"/>
                <w:sz w:val="14"/>
                <w:szCs w:val="14"/>
              </w:rPr>
              <w:t xml:space="preserve">   Prospecting (offer) + Retargeting from 13 Oct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 w:before="0" w:line="222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INSPIRATION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1571625"/>
                  <wp:effectExtent t="0" r="0" b="0" l="0"/>
                  <wp:docPr id="1" name="C5_founding_generation.png" descr="C5_founding_generation.png" title="C5_founding_gener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Mockup C5 (4:5)</w:t>
            </w:r>
          </w:p>
        </w:tc>
        <w:tc>
          <w:tcPr>
            <w:tcW w:type="dxa" w:w="8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90"/>
              <w:left w:type="dxa" w:w="150"/>
              <w:bottom w:type="dxa" w:w="80"/>
              <w:right w:type="dxa" w:w="130"/>
            </w:tcMar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0E9F85" w:color="auto" w:val="clear"/>
              </w:rPr>
              <w:t xml:space="preserve"> FINALIZE MOCKUP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07BFF"/>
                <w:sz w:val="13"/>
                <w:szCs w:val="13"/>
                <w:shd w:fill="E8F2FF" w:color="auto" w:val="clear"/>
              </w:rPr>
              <w:t xml:space="preserve"> STATIC · 4:5 + 9:16 </w:t>
            </w: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   Due: </w:t>
            </w:r>
            <w:r>
              <w:rPr>
                <w:rFonts w:ascii="Arial" w:cs="Arial" w:eastAsia="Arial" w:hAnsi="Arial"/>
                <w:b/>
                <w:bCs/>
                <w:color w:val="E5487A"/>
                <w:sz w:val="14"/>
                <w:szCs w:val="14"/>
              </w:rPr>
              <w:t xml:space="preserve">Tue 6 Oct AM</w:t>
            </w:r>
          </w:p>
          <w:p>
            <w:pPr>
              <w:shd w:fill="FFE4EC" w:color="auto" w:val="clear"/>
              <w:spacing w:after="60"/>
            </w:pPr>
            <w:r>
              <w:rPr>
                <w:rFonts w:ascii="Arial" w:cs="Arial" w:eastAsia="Arial" w:hAnsi="Arial"/>
                <w:color w:val="9F1239"/>
                <w:sz w:val="14"/>
                <w:szCs w:val="14"/>
              </w:rPr>
              <w:t xml:space="preserve">UPDATED 6 OCT (website) · regular price is </w:t>
            </w:r>
            <w:r>
              <w:rPr>
                <w:rFonts w:ascii="Arial" w:cs="Arial" w:eastAsia="Arial" w:hAnsi="Arial"/>
                <w:b/>
                <w:bCs/>
                <w:color w:val="9F1239"/>
                <w:sz w:val="14"/>
                <w:szCs w:val="14"/>
              </w:rPr>
              <w:t xml:space="preserve">7.200 RSD</w:t>
            </w:r>
            <w:r>
              <w:rPr>
                <w:rFonts w:ascii="Arial" w:cs="Arial" w:eastAsia="Arial" w:hAnsi="Arial"/>
                <w:color w:val="9F1239"/>
                <w:sz w:val="14"/>
                <w:szCs w:val="14"/>
              </w:rPr>
              <w:t xml:space="preserve"> (was 6.400) — fix the file that went live today.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Job: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does a clear price + start date pre-qualify parents?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Make / improve: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The white price card is the hero; the struck-through regular price must still be readable.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Badge carries the start date, not scarcity.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Same file is reused as R1 in retargeting.</w:t>
            </w:r>
          </w:p>
          <w:p>
            <w:pPr>
              <w:spacing w:after="10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On the image (exact text):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badge: FOUNDING GENERACIJA · POČETAK 9. NOVEMBRA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headline: Upisujemo prvu generaciju NXT School.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price: FOUNDING CENA 5.900 RSD mesečno · regularna 7.200 RSD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ticks: 1–8. razred · 4 nivoa · Grupe od 8–10 dece · 24 nedelje, 1× nedeljno · Portfolio + NXT Showcase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footer: Cara Dušana 49, Novi Sad · CTA: Prijavi dete →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Avoid: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"mesta ograničena" (no real seat cap yet), sale/discount styling.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Copy that runs with it: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headline "Founding cena: 5.900 RSD mesečno" · short "Founding generacija NXT School: 5.900 RSD mesečno umesto 7.200… Upoznavanje nije prijemni test."</w:t>
            </w:r>
          </w:p>
        </w:tc>
      </w:tr>
    </w:tbl>
    <w:p>
      <w:pPr>
        <w:spacing w:after="80"/>
      </w:pPr>
    </w:p>
    <w:sectPr>
      <w:pgSz w:w="11906" w:h="16838" w:orient="portrait"/>
      <w:pgMar w:top="500" w:right="600" w:bottom="42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15ec0a1726ecb21bf3dd4161655a2c1dfd52a0.png"/><Relationship Id="rId8" Type="http://schemas.openxmlformats.org/officeDocument/2006/relationships/image" Target="media/5be8ea72d22f9896703287adb1abf1a3c646577f.png"/><Relationship Id="rId9" Type="http://schemas.openxmlformats.org/officeDocument/2006/relationships/image" Target="media/888cc90e9f6da914440001a623588f7aa3c0b4be.png"/><Relationship Id="rId10" Type="http://schemas.openxmlformats.org/officeDocument/2006/relationships/image" Target="media/ff125d60a00ceb0e5bbc1713dde0b489fdc41c05.png"/><Relationship Id="rId11" Type="http://schemas.openxmlformats.org/officeDocument/2006/relationships/image" Target="media/e623ba583ac5d8acc317c53739b1ed3c24a73a42.png"/><Relationship Id="rId12" Type="http://schemas.openxmlformats.org/officeDocument/2006/relationships/image" Target="media/2425993dc0fb09fbbe9ce46d15878a5e5e8bdeb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 1 — Week 1 launch statics</dc:title>
  <dc:creator>Play Media</dc:creator>
  <cp:lastModifiedBy>Un-named</cp:lastModifiedBy>
  <cp:revision>1</cp:revision>
  <dcterms:created xsi:type="dcterms:W3CDTF">2026-10-06T12:08:49.381Z</dcterms:created>
  <dcterms:modified xsi:type="dcterms:W3CDTF">2026-10-06T12:08:49.381Z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