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3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3 — for Week 3 (19–25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Variants of the winning angle, the Open Day countdown, the team ad with real portraits and the first Reel package.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Winner variants (2–3)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/ MOTION / CAROUSEL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14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O3 · Countdown (2 versions)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16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R5 · Team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portraits are ready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P6 · Reel design parts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20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variants (2–3 ads, one change each)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ONLY for the winning angle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with Serbian headline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Carousel card 1 (if angle 1 wins)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6A4BE8"/>
                <w:sz w:val="13"/>
                <w:szCs w:val="13"/>
                <w:shd w:fill="EDE8FF" w:color="auto" w:val="clear"/>
              </w:rPr>
              <w:t xml:space="preserve"> STATIC / MOTION / CAROUSEL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14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carousel cover says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6 oblasti. Jedan povezan program.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(not "6 veština") · price card regular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beat the winning ad with one change at a time. Filip names the winner on Mon 12 Oct.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1 Hero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C1 with the curious-kid photo · (b) "6 oblasti" carousel 1:1 (7 cards).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2 Less scrolling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Serbian headline version · (b) artifact photo "Ovo sam danas napravio" · (c) 6 s motion: alerts slide in.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3 English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kid-presenting photo · (b) chat bubbles as a 6 s motion.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4 AI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6 s motion: steps build 1 → 4 · (b) static safety hook "Da li bi vaše dete prepoznalo lažnu poruku?"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Offer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date-first layout "Počinje 9. novembra" · (b) portfolio visual.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winner except the ONE thing being tested.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from the Šmiranti shoot for the photo variants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two things in one variant.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copy as the winner; name files _v2, _v3.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O3 · Open Day countdown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· 21–26 Oct · test vs O1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countdown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16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Version B is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U ponedeljak!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(live 24–26 Oct), A "5 dana" runs 21–23 Oct · kicker adds the date + 18–20 h · new sub line (website wording).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urgency beat the experience message in the last 5 days?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Two versions — only the big number / headline changes.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Version A: "5 dana do Open Day-a" (21–23 Oct) · Version B: "U ponedeljak!" (24–26 Oct).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in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Ponedeljak, 26. oktobar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big: 5 dana do Open Day-a / U ponedeljak!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Deca rade mini NXT challenge, vi upoznajete program, a na kraju zajedno vidite rezultat. Dođite sa detetom — potrebna je prijava.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Rezerviši mesto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fake scarcity numbers.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"Još 5 dana do NXT Open Day-a." / "U ponedeljak je NXT Open Day."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R5 · "Ko stoji iza NXT-a?" (team)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W3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portrait style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portraits are ready (~W2–W3)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answer "who are these people?" — trust for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5 real portraits, same crop and same background treatment (cut-out on light, or all shot in the space).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Names + short roles; Mladen confirms the role wording.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Not presented as "nastavni kadar" — teachers are added once hired.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 stoji iza NXT-a?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Obrazovanje, tehnologija, kreativne industrije, komunikacija i biznis — na jednom mestu.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Mladen — Osnivač · digital, AI, biznis · Anita — Jezik, komunikacija, edukacija · Ana — Strategija i organizacija · Igor — Podcast i video produkcija · Nikola — Dizajn i vizuelna komunikacija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Upoznajte nas na Open Day-u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team portraits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corporate stock look, mixed lighting between portraits.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"Ljudi iza NXT-a" · primary: Team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P6 · Reel "Pitali smo decu…" — design parts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Reel frame mockup (9:16)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interview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~Tue 20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package Igor’s interview edit so it reads with sound off.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Title card for the first 2 s: the question in big type.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Caption style: burned-in subtitles, Manrope, white on a navy bar, bottom third (above the safe zone).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End card (2–3 s): logo + "Veštine za svet u kojem će odrastati" + "Prijavi dete".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Cover frame for the Reel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title: PITALI SMO DECU… — Da li će AI ljude učiniti pametnijim ili lenjim?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(second edit for younger kids: Kako će izgledati škola za 20 godina?)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Veštine za svet u kojem će odrastati · Prijavi dete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 + list of usable answers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captioning cast kids as "NXT deca" or "naša deca"; any child without signed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899469d5cf22ca7356d27fccc86b7f576f71a7.png"/><Relationship Id="rId8" Type="http://schemas.openxmlformats.org/officeDocument/2006/relationships/image" Target="media/d94915302591200c616aea39d49c2a92adb801c2.png"/><Relationship Id="rId9" Type="http://schemas.openxmlformats.org/officeDocument/2006/relationships/image" Target="media/df6ebe88998b4ddf1c9a0a4e94bfecc02240e53c.png"/><Relationship Id="rId10" Type="http://schemas.openxmlformats.org/officeDocument/2006/relationships/image" Target="media/210c880f13699fe5b62f486ec0055e87fbf0782a.png"/><Relationship Id="rId11" Type="http://schemas.openxmlformats.org/officeDocument/2006/relationships/image" Target="media/af3dd36e439d1bc4cd21079b973d0eaf6176eefc.jpg"/><Relationship Id="rId12" Type="http://schemas.openxmlformats.org/officeDocument/2006/relationships/image" Target="media/de95b2b382a873222969f21f2021609798b2b7f6.png"/><Relationship Id="rId13" Type="http://schemas.openxmlformats.org/officeDocument/2006/relationships/image" Target="media/8ef94f3944edac64ec58821df0f46e03ed1eb14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3 — for Week 3 (19–25 Oct)</dc:title>
  <dc:creator>Play Media</dc:creator>
  <cp:lastModifiedBy>Un-named</cp:lastModifiedBy>
  <cp:revision>1</cp:revision>
  <dcterms:created xsi:type="dcterms:W3CDTF">2026-10-06T12:08:49.790Z</dcterms:created>
  <dcterms:modified xsi:type="dcterms:W3CDTF">2026-10-06T12:08:49.790Z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