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C1B" w:rsidRPr="00A244F6" w:rsidRDefault="000E2C1B" w:rsidP="004E2647">
      <w:pPr>
        <w:pStyle w:val="Heading1"/>
        <w:jc w:val="center"/>
        <w:rPr>
          <w:lang w:val="fr-FR"/>
        </w:rPr>
      </w:pPr>
      <w:r w:rsidRPr="00A244F6">
        <w:rPr>
          <w:lang w:val="fr-FR"/>
        </w:rPr>
        <w:t xml:space="preserve">Exercice : La liste chaînée </w:t>
      </w:r>
      <w:proofErr w:type="spellStart"/>
      <w:r w:rsidRPr="00A244F6">
        <w:rPr>
          <w:lang w:val="fr-FR"/>
        </w:rPr>
        <w:t>unsafe</w:t>
      </w:r>
      <w:proofErr w:type="spellEnd"/>
    </w:p>
    <w:p w:rsidR="000E2C1B" w:rsidRPr="00A244F6" w:rsidRDefault="000E2C1B" w:rsidP="003D7B30">
      <w:pPr>
        <w:pStyle w:val="Heading2"/>
        <w:rPr>
          <w:lang w:val="fr-FR"/>
        </w:rPr>
      </w:pPr>
      <w:r w:rsidRPr="00A244F6">
        <w:rPr>
          <w:lang w:val="fr-FR"/>
        </w:rPr>
        <w:t xml:space="preserve">Un peu de théorie </w:t>
      </w:r>
      <w:r w:rsidR="003D7B30" w:rsidRPr="00A244F6">
        <w:rPr>
          <w:lang w:val="fr-FR"/>
        </w:rPr>
        <w:t>...</w:t>
      </w:r>
    </w:p>
    <w:p w:rsidR="003D7B30" w:rsidRPr="00A244F6" w:rsidRDefault="003D7B30" w:rsidP="003D7B30">
      <w:pPr>
        <w:pStyle w:val="NoSpacing"/>
        <w:rPr>
          <w:lang w:val="fr-FR"/>
        </w:rPr>
      </w:pPr>
    </w:p>
    <w:p w:rsidR="000E2C1B" w:rsidRPr="00A244F6" w:rsidRDefault="000E2C1B" w:rsidP="000E2C1B">
      <w:pPr>
        <w:pStyle w:val="Heading3"/>
        <w:rPr>
          <w:lang w:val="fr-FR"/>
        </w:rPr>
      </w:pPr>
      <w:r w:rsidRPr="00A244F6">
        <w:rPr>
          <w:lang w:val="fr-FR"/>
        </w:rPr>
        <w:t>Notion de</w:t>
      </w:r>
      <w:r w:rsidR="003D6A67" w:rsidRPr="00A244F6">
        <w:rPr>
          <w:lang w:val="fr-FR"/>
        </w:rPr>
        <w:t xml:space="preserve"> </w:t>
      </w:r>
      <w:r w:rsidRPr="00A244F6">
        <w:rPr>
          <w:lang w:val="fr-FR"/>
        </w:rPr>
        <w:t>pointeur </w:t>
      </w:r>
    </w:p>
    <w:p w:rsidR="003D6A67" w:rsidRPr="00A244F6" w:rsidRDefault="003D6A67" w:rsidP="003D6A67">
      <w:pPr>
        <w:pStyle w:val="NoSpacing"/>
        <w:rPr>
          <w:lang w:val="fr-FR"/>
        </w:rPr>
      </w:pPr>
    </w:p>
    <w:p w:rsidR="000E2C1B" w:rsidRPr="00A244F6" w:rsidRDefault="000E2C1B" w:rsidP="000E2C1B">
      <w:pPr>
        <w:rPr>
          <w:lang w:val="fr-FR"/>
        </w:rPr>
      </w:pPr>
      <w:r w:rsidRPr="00A244F6">
        <w:rPr>
          <w:lang w:val="fr-FR"/>
        </w:rPr>
        <w:t>Un pointeur est</w:t>
      </w:r>
      <w:r w:rsidRPr="00A244F6">
        <w:rPr>
          <w:lang w:val="fr-FR"/>
        </w:rPr>
        <w:t xml:space="preserve"> </w:t>
      </w:r>
      <w:r w:rsidRPr="00A244F6">
        <w:rPr>
          <w:lang w:val="fr-FR"/>
        </w:rPr>
        <w:t xml:space="preserve">variable, il est destiné à contenir une adresse mémoire, c'est-à-dire une valeur identifiant un emplacement en mémoire. </w:t>
      </w:r>
      <w:r w:rsidRPr="00A244F6">
        <w:rPr>
          <w:lang w:val="fr-FR"/>
        </w:rPr>
        <w:t xml:space="preserve">Techniquement est pointeur est un entier positif sur 32bits ou 64bits selon le type de système ciblé (32 ou 64 bits). </w:t>
      </w:r>
      <w:r w:rsidRPr="00A244F6">
        <w:rPr>
          <w:lang w:val="fr-FR"/>
        </w:rPr>
        <w:t xml:space="preserve">Pour différencier un pointeur d'une variable ordinaire, on fait </w:t>
      </w:r>
      <w:r w:rsidR="008673A5" w:rsidRPr="00A244F6">
        <w:rPr>
          <w:lang w:val="fr-FR"/>
        </w:rPr>
        <w:t xml:space="preserve">succéder le type </w:t>
      </w:r>
      <w:r w:rsidRPr="00A244F6">
        <w:rPr>
          <w:lang w:val="fr-FR"/>
        </w:rPr>
        <w:t xml:space="preserve">du signe </w:t>
      </w:r>
      <w:r w:rsidR="00C66150" w:rsidRPr="00A244F6">
        <w:rPr>
          <w:lang w:val="fr-FR"/>
        </w:rPr>
        <w:t>« </w:t>
      </w:r>
      <w:r w:rsidR="00C66150" w:rsidRPr="00A244F6">
        <w:rPr>
          <w:b/>
          <w:lang w:val="fr-FR"/>
        </w:rPr>
        <w:t>*</w:t>
      </w:r>
      <w:r w:rsidR="00C66150" w:rsidRPr="00A244F6">
        <w:rPr>
          <w:lang w:val="fr-FR"/>
        </w:rPr>
        <w:t> »</w:t>
      </w:r>
      <w:r w:rsidRPr="00A244F6">
        <w:rPr>
          <w:lang w:val="fr-FR"/>
        </w:rPr>
        <w:t xml:space="preserve"> lors de sa déclaration.</w:t>
      </w:r>
    </w:p>
    <w:p w:rsidR="00602542" w:rsidRPr="00A244F6" w:rsidRDefault="000E2C1B" w:rsidP="000E2C1B">
      <w:pPr>
        <w:rPr>
          <w:noProof/>
          <w:lang w:val="fr-FR"/>
        </w:rPr>
      </w:pPr>
      <w:r w:rsidRPr="00A244F6">
        <w:rPr>
          <w:noProof/>
          <w:lang w:val="fr-FR"/>
        </w:rPr>
        <w:t xml:space="preserve"> </w:t>
      </w:r>
      <w:r w:rsidRPr="00A244F6">
        <w:rPr>
          <w:noProof/>
          <w:lang w:val="fr-FR"/>
        </w:rPr>
        <w:drawing>
          <wp:inline distT="0" distB="0" distL="0" distR="0" wp14:anchorId="7495971C" wp14:editId="29D30C2D">
            <wp:extent cx="9715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30" w:rsidRPr="00A244F6" w:rsidRDefault="00602542" w:rsidP="003D6A67">
      <w:pPr>
        <w:rPr>
          <w:noProof/>
          <w:lang w:val="fr-FR"/>
        </w:rPr>
      </w:pPr>
      <w:r w:rsidRPr="00A244F6">
        <w:rPr>
          <w:noProof/>
          <w:lang w:val="fr-FR"/>
        </w:rPr>
        <w:t xml:space="preserve">Ceci </w:t>
      </w:r>
      <w:r w:rsidR="008673A5" w:rsidRPr="00A244F6">
        <w:rPr>
          <w:noProof/>
          <w:lang w:val="fr-FR"/>
        </w:rPr>
        <w:t>represente un pointeur vers un</w:t>
      </w:r>
      <w:r w:rsidR="003D7B30" w:rsidRPr="00A244F6">
        <w:rPr>
          <w:noProof/>
          <w:lang w:val="fr-FR"/>
        </w:rPr>
        <w:t xml:space="preserve"> </w:t>
      </w:r>
      <w:r w:rsidRPr="00A244F6">
        <w:rPr>
          <w:noProof/>
          <w:lang w:val="fr-FR"/>
        </w:rPr>
        <w:t>caractère</w:t>
      </w:r>
      <w:r w:rsidR="008673A5" w:rsidRPr="00A244F6">
        <w:rPr>
          <w:noProof/>
          <w:lang w:val="fr-FR"/>
        </w:rPr>
        <w:t>.</w:t>
      </w:r>
    </w:p>
    <w:p w:rsidR="000E2C1B" w:rsidRPr="00A244F6" w:rsidRDefault="000E2C1B" w:rsidP="000E2C1B">
      <w:pPr>
        <w:pStyle w:val="Heading3"/>
        <w:rPr>
          <w:lang w:val="fr-FR"/>
        </w:rPr>
      </w:pPr>
      <w:r w:rsidRPr="00A244F6">
        <w:rPr>
          <w:lang w:val="fr-FR"/>
        </w:rPr>
        <w:t>Manipuler les</w:t>
      </w:r>
      <w:r w:rsidR="003D6A67" w:rsidRPr="00A244F6">
        <w:rPr>
          <w:lang w:val="fr-FR"/>
        </w:rPr>
        <w:t xml:space="preserve"> </w:t>
      </w:r>
      <w:r w:rsidRPr="00A244F6">
        <w:rPr>
          <w:lang w:val="fr-FR"/>
        </w:rPr>
        <w:t>pointeur</w:t>
      </w:r>
      <w:r w:rsidR="003D6A67" w:rsidRPr="00A244F6">
        <w:rPr>
          <w:lang w:val="fr-FR"/>
        </w:rPr>
        <w:t>s</w:t>
      </w:r>
    </w:p>
    <w:p w:rsidR="003D6A67" w:rsidRPr="00A244F6" w:rsidRDefault="003D6A67" w:rsidP="003D6A67">
      <w:pPr>
        <w:pStyle w:val="NoSpacing"/>
        <w:rPr>
          <w:lang w:val="fr-FR"/>
        </w:rPr>
      </w:pPr>
    </w:p>
    <w:p w:rsidR="003D6A67" w:rsidRPr="00A244F6" w:rsidRDefault="008673A5" w:rsidP="008673A5">
      <w:pPr>
        <w:rPr>
          <w:lang w:val="fr-FR"/>
        </w:rPr>
      </w:pPr>
      <w:r w:rsidRPr="00A244F6">
        <w:rPr>
          <w:lang w:val="fr-FR"/>
        </w:rPr>
        <w:t>Pour accéder à la variable contenue à l’adresse d’un pointeur, nous utilisons aussi un</w:t>
      </w:r>
      <w:r w:rsidR="00C66150" w:rsidRPr="00A244F6">
        <w:rPr>
          <w:lang w:val="fr-FR"/>
        </w:rPr>
        <w:t>e le signe « </w:t>
      </w:r>
      <w:r w:rsidR="00C66150" w:rsidRPr="00A244F6">
        <w:rPr>
          <w:b/>
          <w:lang w:val="fr-FR"/>
        </w:rPr>
        <w:t>*</w:t>
      </w:r>
      <w:r w:rsidR="00C66150" w:rsidRPr="00A244F6">
        <w:rPr>
          <w:lang w:val="fr-FR"/>
        </w:rPr>
        <w:t> » :</w:t>
      </w:r>
    </w:p>
    <w:p w:rsidR="008673A5" w:rsidRPr="00A244F6" w:rsidRDefault="00602542" w:rsidP="008673A5">
      <w:pPr>
        <w:rPr>
          <w:lang w:val="fr-FR"/>
        </w:rPr>
      </w:pPr>
      <w:r w:rsidRPr="00A244F6">
        <w:rPr>
          <w:noProof/>
          <w:lang w:val="fr-FR"/>
        </w:rPr>
        <w:drawing>
          <wp:inline distT="0" distB="0" distL="0" distR="0">
            <wp:extent cx="35718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67" w:rsidRPr="00A244F6" w:rsidRDefault="00C66150" w:rsidP="003D7B30">
      <w:pPr>
        <w:rPr>
          <w:lang w:val="fr-FR"/>
        </w:rPr>
      </w:pPr>
      <w:r w:rsidRPr="00A244F6">
        <w:rPr>
          <w:lang w:val="fr-FR"/>
        </w:rPr>
        <w:t>Afin d’obtenir l’adresse mémoire d’une variable, nous utilisons cette fois-ci le signe « </w:t>
      </w:r>
      <w:r w:rsidRPr="00A244F6">
        <w:rPr>
          <w:b/>
          <w:lang w:val="fr-FR"/>
        </w:rPr>
        <w:t>&amp;</w:t>
      </w:r>
      <w:r w:rsidRPr="00A244F6">
        <w:rPr>
          <w:lang w:val="fr-FR"/>
        </w:rPr>
        <w:t> »</w:t>
      </w:r>
    </w:p>
    <w:p w:rsidR="003D6A67" w:rsidRPr="00A244F6" w:rsidRDefault="004316A0" w:rsidP="003D7B30">
      <w:pPr>
        <w:rPr>
          <w:lang w:val="fr-FR"/>
        </w:rPr>
      </w:pPr>
      <w:r w:rsidRPr="00A244F6">
        <w:rPr>
          <w:noProof/>
          <w:lang w:val="fr-FR"/>
        </w:rPr>
        <w:drawing>
          <wp:inline distT="0" distB="0" distL="0" distR="0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50" w:rsidRPr="00A244F6" w:rsidRDefault="004316A0" w:rsidP="003D7B30">
      <w:pPr>
        <w:rPr>
          <w:lang w:val="fr-FR"/>
        </w:rPr>
      </w:pPr>
      <w:r w:rsidRPr="00A244F6">
        <w:rPr>
          <w:noProof/>
          <w:lang w:val="fr-FR"/>
        </w:rPr>
        <w:lastRenderedPageBreak/>
        <w:drawing>
          <wp:inline distT="0" distB="0" distL="0" distR="0">
            <wp:extent cx="31337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67" w:rsidRPr="00A244F6" w:rsidRDefault="00CE20C8" w:rsidP="003D6A67">
      <w:pPr>
        <w:rPr>
          <w:lang w:val="fr-FR"/>
        </w:rPr>
      </w:pPr>
      <w:r w:rsidRPr="00A244F6">
        <w:rPr>
          <w:lang w:val="fr-FR"/>
        </w:rPr>
        <w:t>D</w:t>
      </w:r>
      <w:r w:rsidR="003D6A67" w:rsidRPr="00A244F6">
        <w:rPr>
          <w:lang w:val="fr-FR"/>
        </w:rPr>
        <w:t>ans</w:t>
      </w:r>
      <w:r w:rsidRPr="00A244F6">
        <w:rPr>
          <w:lang w:val="fr-FR"/>
        </w:rPr>
        <w:t xml:space="preserve"> le but d’accéder à un champ ou une propriété d’un</w:t>
      </w:r>
      <w:r w:rsidR="003D6A67" w:rsidRPr="00A244F6">
        <w:rPr>
          <w:lang w:val="fr-FR"/>
        </w:rPr>
        <w:t xml:space="preserve">e </w:t>
      </w:r>
      <w:proofErr w:type="spellStart"/>
      <w:r w:rsidR="003D6A67" w:rsidRPr="00A244F6">
        <w:rPr>
          <w:lang w:val="fr-FR"/>
        </w:rPr>
        <w:t>struct</w:t>
      </w:r>
      <w:proofErr w:type="spellEnd"/>
      <w:r w:rsidR="003D6A67" w:rsidRPr="00A244F6">
        <w:rPr>
          <w:lang w:val="fr-FR"/>
        </w:rPr>
        <w:t>, nous utilisons les signes « </w:t>
      </w:r>
      <w:r w:rsidR="003D6A67" w:rsidRPr="00A244F6">
        <w:rPr>
          <w:b/>
          <w:lang w:val="fr-FR"/>
        </w:rPr>
        <w:t>-&gt;</w:t>
      </w:r>
      <w:r w:rsidR="003D6A67" w:rsidRPr="00A244F6">
        <w:rPr>
          <w:lang w:val="fr-FR"/>
        </w:rPr>
        <w:t> »</w:t>
      </w:r>
      <w:r w:rsidRPr="00A244F6">
        <w:rPr>
          <w:lang w:val="fr-FR"/>
        </w:rPr>
        <w:t xml:space="preserve"> </w:t>
      </w:r>
    </w:p>
    <w:p w:rsidR="003D6A67" w:rsidRDefault="003D6A67" w:rsidP="003D7B30">
      <w:pPr>
        <w:rPr>
          <w:lang w:val="fr-FR"/>
        </w:rPr>
      </w:pPr>
      <w:r w:rsidRPr="00A244F6">
        <w:rPr>
          <w:noProof/>
          <w:lang w:val="fr-FR"/>
        </w:rPr>
        <w:drawing>
          <wp:inline distT="0" distB="0" distL="0" distR="0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Default="00BE4413" w:rsidP="003D7B30">
      <w:pPr>
        <w:rPr>
          <w:lang w:val="fr-FR"/>
        </w:rPr>
      </w:pPr>
    </w:p>
    <w:p w:rsidR="00BE4413" w:rsidRPr="00A244F6" w:rsidRDefault="00BE4413" w:rsidP="003D7B30">
      <w:pPr>
        <w:rPr>
          <w:lang w:val="fr-FR"/>
        </w:rPr>
      </w:pPr>
    </w:p>
    <w:p w:rsidR="004316A0" w:rsidRPr="00A244F6" w:rsidRDefault="004E2647" w:rsidP="004E2647">
      <w:pPr>
        <w:pStyle w:val="Heading2"/>
        <w:rPr>
          <w:lang w:val="fr-FR"/>
        </w:rPr>
      </w:pPr>
      <w:r w:rsidRPr="00A244F6">
        <w:rPr>
          <w:lang w:val="fr-FR"/>
        </w:rPr>
        <w:lastRenderedPageBreak/>
        <w:t>Maintenant la pratique</w:t>
      </w:r>
    </w:p>
    <w:p w:rsidR="004E2647" w:rsidRDefault="004E2647" w:rsidP="004E2647">
      <w:pPr>
        <w:rPr>
          <w:lang w:val="fr-FR"/>
        </w:rPr>
      </w:pPr>
      <w:r w:rsidRPr="00A244F6">
        <w:rPr>
          <w:lang w:val="fr-FR"/>
        </w:rPr>
        <w:t xml:space="preserve">L’objectif de cet exercice est d’implémenter une liste chaînée </w:t>
      </w:r>
      <w:r w:rsidR="00BE4413">
        <w:rPr>
          <w:lang w:val="fr-FR"/>
        </w:rPr>
        <w:t xml:space="preserve">basique en utilisant les pointeurs. Les </w:t>
      </w:r>
      <w:r w:rsidRPr="00A244F6">
        <w:rPr>
          <w:lang w:val="fr-FR"/>
        </w:rPr>
        <w:t>spécifi</w:t>
      </w:r>
      <w:r w:rsidR="00BE4413">
        <w:rPr>
          <w:lang w:val="fr-FR"/>
        </w:rPr>
        <w:t>cations</w:t>
      </w:r>
      <w:r w:rsidRPr="00A244F6">
        <w:rPr>
          <w:lang w:val="fr-FR"/>
        </w:rPr>
        <w:t xml:space="preserve"> sous la forme de tests unitaires. Autrement dit : l'objectif de l'exercice est de faire passer en vert un jeu de tests.</w:t>
      </w:r>
    </w:p>
    <w:p w:rsidR="00BE4413" w:rsidRPr="00BE4413" w:rsidRDefault="00BE4413" w:rsidP="00BE4413">
      <w:pPr>
        <w:rPr>
          <w:lang w:val="fr-FR"/>
        </w:rPr>
      </w:pPr>
      <w:r w:rsidRPr="00BE4413">
        <w:rPr>
          <w:lang w:val="fr-FR"/>
        </w:rPr>
        <w:t>Les tests unitaires sont là pour spécifier de façon détaillée les fonctionnalités attendues. Cependant voici une courte description de ce qui est attendu :</w:t>
      </w:r>
    </w:p>
    <w:p w:rsid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 un nœud</w:t>
      </w:r>
    </w:p>
    <w:p w:rsid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Créer la liste</w:t>
      </w:r>
    </w:p>
    <w:p w:rsid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Ajouter des éléments</w:t>
      </w:r>
      <w:bookmarkStart w:id="0" w:name="_GoBack"/>
      <w:bookmarkEnd w:id="0"/>
      <w:r>
        <w:rPr>
          <w:lang w:val="fr-FR"/>
        </w:rPr>
        <w:t xml:space="preserve"> à la liste au début ou à la fin par valeur et par pointeur</w:t>
      </w:r>
    </w:p>
    <w:p w:rsid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Supprimer des éléments à la liste </w:t>
      </w:r>
      <w:r>
        <w:rPr>
          <w:lang w:val="fr-FR"/>
        </w:rPr>
        <w:t>par valeur et par pointeur</w:t>
      </w:r>
    </w:p>
    <w:p w:rsid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Nettoyer la liste</w:t>
      </w:r>
    </w:p>
    <w:p w:rsid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Implémenter un compteur</w:t>
      </w:r>
    </w:p>
    <w:p w:rsid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Mettre en place un accesseur</w:t>
      </w:r>
    </w:p>
    <w:p w:rsid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Savoir si la liste contient un élément</w:t>
      </w:r>
    </w:p>
    <w:p w:rsidR="00BE4413" w:rsidRPr="00BE4413" w:rsidRDefault="00BE4413" w:rsidP="00BE441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 Envoyer la première ou dernière occurrence d’un élément</w:t>
      </w:r>
    </w:p>
    <w:p w:rsidR="004E2647" w:rsidRPr="00A244F6" w:rsidRDefault="004E2647" w:rsidP="004E2647">
      <w:pPr>
        <w:rPr>
          <w:lang w:val="fr-FR"/>
        </w:rPr>
      </w:pPr>
      <w:r w:rsidRPr="00A244F6">
        <w:rPr>
          <w:lang w:val="fr-FR"/>
        </w:rPr>
        <w:t xml:space="preserve">Vous disposez pour cela d'une solution comprenant 2 </w:t>
      </w:r>
      <w:r w:rsidR="00A244F6" w:rsidRPr="00A244F6">
        <w:rPr>
          <w:lang w:val="fr-FR"/>
        </w:rPr>
        <w:t>projets :</w:t>
      </w:r>
    </w:p>
    <w:p w:rsidR="004E2647" w:rsidRPr="00A244F6" w:rsidRDefault="004E2647" w:rsidP="004E2647">
      <w:pPr>
        <w:pStyle w:val="ListParagraph"/>
        <w:numPr>
          <w:ilvl w:val="0"/>
          <w:numId w:val="1"/>
        </w:numPr>
        <w:spacing w:after="200" w:line="276" w:lineRule="auto"/>
        <w:rPr>
          <w:lang w:val="fr-FR"/>
        </w:rPr>
      </w:pPr>
      <w:proofErr w:type="spellStart"/>
      <w:proofErr w:type="gramStart"/>
      <w:r w:rsidRPr="00A244F6">
        <w:rPr>
          <w:lang w:val="fr-FR"/>
        </w:rPr>
        <w:t>ITI.</w:t>
      </w:r>
      <w:r w:rsidRPr="00A244F6">
        <w:rPr>
          <w:lang w:val="fr-FR"/>
        </w:rPr>
        <w:t>UnsafeCollection</w:t>
      </w:r>
      <w:r w:rsidRPr="00A244F6">
        <w:rPr>
          <w:lang w:val="fr-FR"/>
        </w:rPr>
        <w:t>.Tests</w:t>
      </w:r>
      <w:proofErr w:type="spellEnd"/>
      <w:proofErr w:type="gramEnd"/>
      <w:r w:rsidRPr="00A244F6">
        <w:rPr>
          <w:lang w:val="fr-FR"/>
        </w:rPr>
        <w:t>, contient les tests unitaires</w:t>
      </w:r>
    </w:p>
    <w:p w:rsidR="0072085A" w:rsidRDefault="004E2647" w:rsidP="0072085A">
      <w:pPr>
        <w:pStyle w:val="ListParagraph"/>
        <w:numPr>
          <w:ilvl w:val="0"/>
          <w:numId w:val="1"/>
        </w:numPr>
        <w:spacing w:after="200" w:line="276" w:lineRule="auto"/>
        <w:rPr>
          <w:lang w:val="fr-FR"/>
        </w:rPr>
      </w:pPr>
      <w:r w:rsidRPr="00A244F6">
        <w:rPr>
          <w:lang w:val="fr-FR"/>
        </w:rPr>
        <w:t>ITI.</w:t>
      </w:r>
      <w:r w:rsidRPr="00A244F6">
        <w:rPr>
          <w:lang w:val="fr-FR"/>
        </w:rPr>
        <w:t xml:space="preserve"> </w:t>
      </w:r>
      <w:proofErr w:type="spellStart"/>
      <w:r w:rsidRPr="00A244F6">
        <w:rPr>
          <w:lang w:val="fr-FR"/>
        </w:rPr>
        <w:t>UnsafeCollection</w:t>
      </w:r>
      <w:proofErr w:type="spellEnd"/>
      <w:r w:rsidRPr="00A244F6">
        <w:rPr>
          <w:lang w:val="fr-FR"/>
        </w:rPr>
        <w:t>, une implémentation minimale d</w:t>
      </w:r>
      <w:r w:rsidR="00A566C7" w:rsidRPr="00A244F6">
        <w:rPr>
          <w:lang w:val="fr-FR"/>
        </w:rPr>
        <w:t xml:space="preserve">e la liste </w:t>
      </w:r>
      <w:r w:rsidRPr="00A244F6">
        <w:rPr>
          <w:lang w:val="fr-FR"/>
        </w:rPr>
        <w:t>(le code écrit ne permet rien de plus que de pouvoir compiler sans erreur)</w:t>
      </w:r>
    </w:p>
    <w:p w:rsidR="0072085A" w:rsidRPr="0072085A" w:rsidRDefault="0072085A" w:rsidP="0072085A">
      <w:pPr>
        <w:spacing w:after="200" w:line="276" w:lineRule="auto"/>
        <w:rPr>
          <w:lang w:val="fr-FR"/>
        </w:rPr>
      </w:pPr>
      <w:r>
        <w:rPr>
          <w:lang w:val="fr-FR"/>
        </w:rPr>
        <w:t>La fonction ci-dessous à été implémenter pour vous, vous n’avez nullement besoin de la modifier pour réussir cet exercice</w:t>
      </w:r>
    </w:p>
    <w:p w:rsidR="00847907" w:rsidRPr="00847907" w:rsidRDefault="0072085A" w:rsidP="00847907">
      <w:pPr>
        <w:spacing w:after="200" w:line="276" w:lineRule="auto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7434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C7" w:rsidRPr="00A244F6" w:rsidRDefault="00A244F6" w:rsidP="00A566C7">
      <w:pPr>
        <w:spacing w:after="200" w:line="276" w:lineRule="auto"/>
        <w:rPr>
          <w:lang w:val="fr-FR"/>
        </w:rPr>
      </w:pPr>
      <w:r w:rsidRPr="00A244F6">
        <w:rPr>
          <w:lang w:val="fr-FR"/>
        </w:rPr>
        <w:t>Il y a 14 tests à valider :</w:t>
      </w:r>
    </w:p>
    <w:p w:rsidR="00A244F6" w:rsidRDefault="00A244F6" w:rsidP="00A566C7">
      <w:pPr>
        <w:spacing w:after="200" w:line="276" w:lineRule="auto"/>
        <w:rPr>
          <w:lang w:val="fr-FR"/>
        </w:rPr>
      </w:pPr>
      <w:r w:rsidRPr="00A244F6">
        <w:rPr>
          <w:noProof/>
          <w:lang w:val="fr-FR"/>
        </w:rPr>
        <w:lastRenderedPageBreak/>
        <w:drawing>
          <wp:inline distT="0" distB="0" distL="0" distR="0" wp14:anchorId="51952BFF" wp14:editId="5587C5E1">
            <wp:extent cx="33528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F6" w:rsidRPr="00A244F6" w:rsidRDefault="00A244F6" w:rsidP="00A566C7">
      <w:pPr>
        <w:spacing w:after="200" w:line="276" w:lineRule="auto"/>
        <w:rPr>
          <w:lang w:val="fr-FR"/>
        </w:rPr>
      </w:pPr>
      <w:r>
        <w:rPr>
          <w:lang w:val="fr-FR"/>
        </w:rPr>
        <w:t>Bonne chance</w:t>
      </w:r>
    </w:p>
    <w:p w:rsidR="004E2647" w:rsidRPr="00A244F6" w:rsidRDefault="004E2647" w:rsidP="004E2647">
      <w:pPr>
        <w:rPr>
          <w:lang w:val="fr-FR"/>
        </w:rPr>
      </w:pPr>
    </w:p>
    <w:sectPr w:rsidR="004E2647" w:rsidRPr="00A2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1988"/>
    <w:multiLevelType w:val="hybridMultilevel"/>
    <w:tmpl w:val="5B32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BCB"/>
    <w:multiLevelType w:val="hybridMultilevel"/>
    <w:tmpl w:val="9996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F7"/>
    <w:rsid w:val="000E2C1B"/>
    <w:rsid w:val="00324147"/>
    <w:rsid w:val="003324B7"/>
    <w:rsid w:val="003D6A67"/>
    <w:rsid w:val="003D7B30"/>
    <w:rsid w:val="004316A0"/>
    <w:rsid w:val="004E2647"/>
    <w:rsid w:val="00602542"/>
    <w:rsid w:val="0072085A"/>
    <w:rsid w:val="00847907"/>
    <w:rsid w:val="008673A5"/>
    <w:rsid w:val="00A244F6"/>
    <w:rsid w:val="00A322F7"/>
    <w:rsid w:val="00A566C7"/>
    <w:rsid w:val="00BE4413"/>
    <w:rsid w:val="00C66150"/>
    <w:rsid w:val="00C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4B33"/>
  <w15:chartTrackingRefBased/>
  <w15:docId w15:val="{C4327738-4D7B-42FB-B749-0CFEC924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E2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2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1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D7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EEF69-3740-420B-88B6-EBC172F2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Zammit</dc:creator>
  <cp:keywords/>
  <dc:description/>
  <cp:lastModifiedBy>Luc Perret</cp:lastModifiedBy>
  <cp:revision>9</cp:revision>
  <dcterms:created xsi:type="dcterms:W3CDTF">2019-09-09T12:04:00Z</dcterms:created>
  <dcterms:modified xsi:type="dcterms:W3CDTF">2019-09-11T15:40:00Z</dcterms:modified>
</cp:coreProperties>
</file>