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076"/>
        <w:gridCol w:w="1821"/>
        <w:gridCol w:w="1821"/>
        <w:gridCol w:w="1786"/>
        <w:gridCol w:w="1701"/>
        <w:gridCol w:w="1977"/>
        <w:gridCol w:w="1821"/>
      </w:tblGrid>
      <w:tr>
        <w:trPr>
          <w:trHeight w:val="283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N°</w:t>
            </w:r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center"/>
            </w:pPr>
            <w:r>
              <w:t xml:space="preserve">Nombre req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Datos entrada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Datos salida</w:t>
            </w:r>
            <w:r/>
          </w:p>
        </w:tc>
        <w:tc>
          <w:tcPr>
            <w:tcW w:w="1786" w:type="dxa"/>
            <w:textDirection w:val="lrTb"/>
            <w:noWrap w:val="false"/>
          </w:tcPr>
          <w:p>
            <w:pPr>
              <w:jc w:val="center"/>
            </w:pPr>
            <w:r>
              <w:t xml:space="preserve">Fecha prueba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</w:pPr>
            <w:r>
              <w:t xml:space="preserve">Estado</w:t>
            </w:r>
            <w:r/>
          </w:p>
        </w:tc>
        <w:tc>
          <w:tcPr>
            <w:tcW w:w="1977" w:type="dxa"/>
            <w:textDirection w:val="lrTb"/>
            <w:noWrap w:val="false"/>
          </w:tcPr>
          <w:p>
            <w:pPr>
              <w:jc w:val="center"/>
            </w:pPr>
            <w:r>
              <w:t xml:space="preserve">Observación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Responsable</w:t>
            </w:r>
            <w:r/>
          </w:p>
        </w:tc>
      </w:tr>
      <w:tr>
        <w:trPr>
          <w:trHeight w:val="55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left"/>
            </w:pPr>
            <w:r>
              <w:t xml:space="preserve">Verificación de usuario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User y password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Mensaje informativo</w:t>
            </w:r>
            <w:r/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16-mayo-2022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No conforme</w:t>
            </w:r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La conexión a la base de datos no es exitosa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Miller Vargas Mola (87223)</w:t>
            </w:r>
            <w:r/>
          </w:p>
        </w:tc>
      </w:tr>
      <w:tr>
        <w:trPr>
          <w:trHeight w:val="699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left"/>
            </w:pPr>
            <w:r>
              <w:t xml:space="preserve">Verificación de usuario</w:t>
            </w:r>
            <w:r/>
            <w:r/>
          </w:p>
          <w:p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User y password</w:t>
            </w:r>
            <w:r/>
            <w:r/>
          </w:p>
          <w:p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Mensaje informativo</w:t>
            </w:r>
            <w:r/>
            <w:r/>
            <w:r/>
            <w:r/>
            <w:r/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16-mayo-2022</w:t>
            </w:r>
            <w:r/>
          </w:p>
          <w:p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</w:pPr>
            <w:r>
              <w:t xml:space="preserve">Conforme</w:t>
            </w:r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La contraseña de la base de datos estaba errada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left"/>
            </w:pPr>
            <w:r>
              <w:rPr>
                <w:szCs w:val="22"/>
                <w:lang w:eastAsia="es-CO"/>
              </w:rPr>
              <w:t xml:space="preserve">Editar datos personales</w:t>
            </w:r>
            <w:r/>
            <w:r/>
          </w:p>
          <w:p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Telefono, email y dirección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Mensaje de confirmación e </w:t>
            </w:r>
            <w:r/>
            <w:r>
              <w:t xml:space="preserve">informativo</w:t>
            </w:r>
            <w:r/>
            <w:r/>
            <w:r>
              <w:rPr>
                <w:highlight w:val="none"/>
              </w:rPr>
            </w:r>
            <w:r/>
            <w:r/>
            <w:r>
              <w:rPr>
                <w:highlight w:val="none"/>
              </w:rPr>
            </w:r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16-mayo-2022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Parcialemente</w:t>
            </w:r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La longitud de los campos no corresponde al del documento</w:t>
            </w:r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W w:w="3076" w:type="dxa"/>
            <w:vMerge w:val="restart"/>
            <w:textDirection w:val="lrTb"/>
            <w:noWrap w:val="false"/>
          </w:tcPr>
          <w:p>
            <w:pPr>
              <w:jc w:val="left"/>
            </w:pPr>
            <w:r/>
            <w:r>
              <w:rPr>
                <w:szCs w:val="22"/>
                <w:lang w:eastAsia="es-CO"/>
              </w:rPr>
              <w:t xml:space="preserve">Editar datos personales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Telefono, email y dirección</w:t>
            </w:r>
            <w:r/>
            <w:r/>
          </w:p>
          <w:p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Mensaje de confirmación e </w:t>
            </w:r>
            <w:r>
              <w:t xml:space="preserve">informativo</w:t>
            </w:r>
            <w:r>
              <w:rPr>
                <w:highlight w:val="none"/>
              </w:rPr>
            </w:r>
            <w:r/>
          </w:p>
          <w:p>
            <w:r/>
            <w:r/>
          </w:p>
        </w:tc>
        <w:tc>
          <w:tcPr>
            <w:tcW w:w="1786" w:type="dxa"/>
            <w:vMerge w:val="restart"/>
            <w:textDirection w:val="lrTb"/>
            <w:noWrap w:val="false"/>
          </w:tcPr>
          <w:p>
            <w:r/>
            <w:r>
              <w:t xml:space="preserve">16-mayo-2022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t xml:space="preserve">Conforme</w:t>
            </w: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  <w:tc>
          <w:tcPr>
            <w:tcW w:w="1977" w:type="dxa"/>
            <w:vMerge w:val="restart"/>
            <w:textDirection w:val="lrTb"/>
            <w:noWrap w:val="false"/>
          </w:tcPr>
          <w:p>
            <w:r>
              <w:t xml:space="preserve">La longitud de los campos fue asignada como esta en el documento</w:t>
            </w:r>
            <w:r/>
            <w:r/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07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8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97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2022-05-18T15:42:19Z</dcterms:modified>
</cp:coreProperties>
</file>