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ECDC1" w14:textId="77777777" w:rsidR="0090352A" w:rsidRDefault="0090352A" w:rsidP="0090352A">
      <w:pPr>
        <w:pStyle w:val="Prrafodelista"/>
        <w:numPr>
          <w:ilvl w:val="0"/>
          <w:numId w:val="1"/>
        </w:numPr>
        <w:rPr>
          <w:b/>
          <w:bCs/>
        </w:rPr>
      </w:pPr>
      <w:r w:rsidRPr="0090352A">
        <w:rPr>
          <w:b/>
          <w:bCs/>
        </w:rPr>
        <w:t>Título</w:t>
      </w:r>
      <w:r>
        <w:rPr>
          <w:b/>
          <w:bCs/>
        </w:rPr>
        <w:t xml:space="preserve"> </w:t>
      </w:r>
    </w:p>
    <w:p w14:paraId="64230B9F" w14:textId="77777777" w:rsidR="0090352A" w:rsidRDefault="0090352A" w:rsidP="0090352A">
      <w:pPr>
        <w:pStyle w:val="Prrafodelista"/>
        <w:rPr>
          <w:b/>
          <w:bCs/>
        </w:rPr>
      </w:pPr>
      <w:r w:rsidRPr="0090352A">
        <w:rPr>
          <w:b/>
          <w:bCs/>
        </w:rPr>
        <w:t>Análisis del Crecimiento Demográfico en Argentina: Factores Socioeconómicos y Migratorios</w:t>
      </w:r>
    </w:p>
    <w:p w14:paraId="14BE0858" w14:textId="08273B85" w:rsidR="0090352A" w:rsidRPr="0090352A" w:rsidRDefault="0090352A" w:rsidP="0090352A">
      <w:pPr>
        <w:rPr>
          <w:b/>
          <w:bCs/>
        </w:rPr>
      </w:pPr>
      <w:r w:rsidRPr="0090352A">
        <w:rPr>
          <w:b/>
          <w:bCs/>
        </w:rPr>
        <w:t>Planteamiento del Problema</w:t>
      </w:r>
    </w:p>
    <w:p w14:paraId="5952D6D5" w14:textId="77777777" w:rsidR="0090352A" w:rsidRPr="0090352A" w:rsidRDefault="0090352A" w:rsidP="0090352A">
      <w:r w:rsidRPr="0090352A">
        <w:t>La tasa general de fecundidad en Argentina ha disminuido de manera constante durante el último siglo, pasando de 2,4 hijos por mujer en 2001 a 1,5 en 2020 (INDEC). Este descenso coloca al país por debajo del nivel de fecundidad de reemplazo, lo que podría provocar un envejecimiento progresivo de la población y un achatamiento de la pirámide poblacional.</w:t>
      </w:r>
    </w:p>
    <w:p w14:paraId="5A08926D" w14:textId="77777777" w:rsidR="0090352A" w:rsidRPr="0090352A" w:rsidRDefault="0090352A" w:rsidP="0090352A">
      <w:r w:rsidRPr="0090352A">
        <w:t>Estos cambios demográficos pueden generar problemas asociados con la sostenibilidad de los sistemas de seguridad social y salud pública, así como con el desarrollo de un mercado interno robusto y una fuerza laboral capaz de mantener el crecimiento económico.</w:t>
      </w:r>
    </w:p>
    <w:p w14:paraId="15E652C4" w14:textId="77777777" w:rsidR="0090352A" w:rsidRPr="0090352A" w:rsidRDefault="0090352A" w:rsidP="0090352A">
      <w:r w:rsidRPr="0090352A">
        <w:t>Aunque el descenso de la natalidad es una tendencia general en todo el país, algunas provincias y municipios aún superan el nivel de reemplazo gracias a la influencia de factores socioeconómicos y a la llegada de migrantes, tanto internos como externos. Este trabajo tiene como objetivo analizar y explicar los factores que han permitido el crecimiento de la población en ciertas localidades o provincias, así como aquellos que han limitado este crecimiento en otras.</w:t>
      </w:r>
    </w:p>
    <w:p w14:paraId="4001E3A6" w14:textId="77777777" w:rsidR="0090352A" w:rsidRPr="0090352A" w:rsidRDefault="0090352A" w:rsidP="0090352A">
      <w:pPr>
        <w:rPr>
          <w:b/>
          <w:bCs/>
        </w:rPr>
      </w:pPr>
      <w:r w:rsidRPr="0090352A">
        <w:rPr>
          <w:b/>
          <w:bCs/>
        </w:rPr>
        <w:t>Pregunta de Investigación</w:t>
      </w:r>
    </w:p>
    <w:p w14:paraId="238724DC" w14:textId="77777777" w:rsidR="0090352A" w:rsidRPr="0090352A" w:rsidRDefault="0090352A" w:rsidP="0090352A">
      <w:pPr>
        <w:pStyle w:val="Prrafodelista"/>
        <w:numPr>
          <w:ilvl w:val="0"/>
          <w:numId w:val="1"/>
        </w:numPr>
      </w:pPr>
      <w:r w:rsidRPr="0090352A">
        <w:t>¿Qué factores determinan el crecimiento de la población en un distrito? Y, en contraste, ¿cuáles son los que explican el menor crecimiento en otras regiones?</w:t>
      </w:r>
    </w:p>
    <w:p w14:paraId="129DBF53" w14:textId="77777777" w:rsidR="0090352A" w:rsidRPr="0090352A" w:rsidRDefault="0090352A" w:rsidP="0090352A">
      <w:pPr>
        <w:rPr>
          <w:b/>
          <w:bCs/>
        </w:rPr>
      </w:pPr>
      <w:r w:rsidRPr="0090352A">
        <w:rPr>
          <w:b/>
          <w:bCs/>
        </w:rPr>
        <w:t>Objetivo General</w:t>
      </w:r>
    </w:p>
    <w:p w14:paraId="48C19DDB" w14:textId="25462448" w:rsidR="0090352A" w:rsidRPr="0090352A" w:rsidRDefault="0090352A" w:rsidP="0090352A">
      <w:pPr>
        <w:pStyle w:val="Prrafodelista"/>
        <w:numPr>
          <w:ilvl w:val="0"/>
          <w:numId w:val="1"/>
        </w:numPr>
      </w:pPr>
      <w:r w:rsidRPr="0090352A">
        <w:t>Describir las causas que han influido en el crecimiento y decrecimiento demográfico intercensal en diferentes localidades y provincias argentinas</w:t>
      </w:r>
      <w:r w:rsidR="003B5ECA">
        <w:t xml:space="preserve">, tanto por nacimientos, migración interna o migración externa. </w:t>
      </w:r>
    </w:p>
    <w:p w14:paraId="46D1B812" w14:textId="77777777" w:rsidR="0090352A" w:rsidRPr="0090352A" w:rsidRDefault="0090352A" w:rsidP="0090352A">
      <w:pPr>
        <w:rPr>
          <w:b/>
          <w:bCs/>
        </w:rPr>
      </w:pPr>
      <w:r w:rsidRPr="0090352A">
        <w:rPr>
          <w:b/>
          <w:bCs/>
        </w:rPr>
        <w:t>Objetivos Específicos</w:t>
      </w:r>
    </w:p>
    <w:p w14:paraId="768F5863" w14:textId="4B2E5EC6" w:rsidR="0090352A" w:rsidRPr="0090352A" w:rsidRDefault="0090352A" w:rsidP="0090352A">
      <w:pPr>
        <w:pStyle w:val="Prrafodelista"/>
        <w:numPr>
          <w:ilvl w:val="0"/>
          <w:numId w:val="1"/>
        </w:numPr>
      </w:pPr>
      <w:r w:rsidRPr="0090352A">
        <w:t>Identificar las localidades o provincias con mayor y menor crecimiento demográfico intercensal</w:t>
      </w:r>
      <w:r w:rsidR="003B5ECA">
        <w:t xml:space="preserve">, para cada tipo de crecimiento. </w:t>
      </w:r>
    </w:p>
    <w:p w14:paraId="743EC399" w14:textId="77777777" w:rsidR="0090352A" w:rsidRPr="0090352A" w:rsidRDefault="0090352A" w:rsidP="0090352A">
      <w:pPr>
        <w:pStyle w:val="Prrafodelista"/>
        <w:numPr>
          <w:ilvl w:val="0"/>
          <w:numId w:val="1"/>
        </w:numPr>
      </w:pPr>
      <w:r w:rsidRPr="0090352A">
        <w:t>Caracterizar ambas localidades en términos socioeconómicos.</w:t>
      </w:r>
    </w:p>
    <w:p w14:paraId="26E2CBAE" w14:textId="77777777" w:rsidR="0090352A" w:rsidRPr="0090352A" w:rsidRDefault="0090352A" w:rsidP="0090352A">
      <w:pPr>
        <w:pStyle w:val="Prrafodelista"/>
        <w:numPr>
          <w:ilvl w:val="0"/>
          <w:numId w:val="1"/>
        </w:numPr>
      </w:pPr>
      <w:r w:rsidRPr="0090352A">
        <w:t>Comparar ambas regiones según las mismas variables demográficas y socioeconómicas.</w:t>
      </w:r>
    </w:p>
    <w:p w14:paraId="65AC98DE" w14:textId="77777777" w:rsidR="0090352A" w:rsidRPr="0090352A" w:rsidRDefault="0090352A" w:rsidP="0090352A">
      <w:pPr>
        <w:pStyle w:val="Prrafodelista"/>
        <w:numPr>
          <w:ilvl w:val="0"/>
          <w:numId w:val="1"/>
        </w:numPr>
      </w:pPr>
      <w:r w:rsidRPr="0090352A">
        <w:t>Contrastar los resultados obtenidos con ejemplos a nivel global para encontrar patrones o excepciones.</w:t>
      </w:r>
    </w:p>
    <w:p w14:paraId="29716181" w14:textId="77777777" w:rsidR="0090352A" w:rsidRPr="0090352A" w:rsidRDefault="0090352A" w:rsidP="0090352A">
      <w:pPr>
        <w:rPr>
          <w:b/>
          <w:bCs/>
        </w:rPr>
      </w:pPr>
      <w:r w:rsidRPr="0090352A">
        <w:rPr>
          <w:b/>
          <w:bCs/>
        </w:rPr>
        <w:t>Estado Actual del Conocimiento</w:t>
      </w:r>
    </w:p>
    <w:p w14:paraId="7DB65811" w14:textId="6E4CECBA" w:rsidR="0090352A" w:rsidRPr="0090352A" w:rsidRDefault="0090352A" w:rsidP="0090352A">
      <w:r w:rsidRPr="0090352A">
        <w:t xml:space="preserve">El descenso de la tasa de fecundidad por debajo del nivel de reemplazo ha sido un tema de preocupación para organismos nacionales e internacionales. Existen estudios como "La Natalidad y la Fecundidad en Argentina entre 1980 y 2020" de la Dirección Nacional de Población, así como </w:t>
      </w:r>
      <w:r w:rsidR="003B5ECA">
        <w:t>el informe “Odisea Demográfica”</w:t>
      </w:r>
      <w:r w:rsidRPr="0090352A">
        <w:t xml:space="preserve"> de </w:t>
      </w:r>
      <w:r w:rsidR="003B5ECA">
        <w:t xml:space="preserve">distintos organismos de </w:t>
      </w:r>
      <w:r w:rsidRPr="0090352A">
        <w:t>la ONU, que abordan el fenómeno desde un enfoque descriptivo y predictivo.</w:t>
      </w:r>
    </w:p>
    <w:p w14:paraId="575D8BF2" w14:textId="77777777" w:rsidR="0090352A" w:rsidRPr="0090352A" w:rsidRDefault="0090352A" w:rsidP="0090352A">
      <w:r w:rsidRPr="0090352A">
        <w:lastRenderedPageBreak/>
        <w:t>Sin embargo, estos estudios no se enfocan en identificar las causas subyacentes de estas tendencias a nivel local o provincial, ni combinan el crecimiento poblacional orgánico con los efectos de la migración. Esta investigación busca llenar ese vacío, analizando de manera integrada ambos factores: el crecimiento poblacional por nacimientos y el crecimiento generado por migración.</w:t>
      </w:r>
    </w:p>
    <w:p w14:paraId="6EF309E6" w14:textId="77777777" w:rsidR="0090352A" w:rsidRPr="0090352A" w:rsidRDefault="0090352A" w:rsidP="0090352A">
      <w:pPr>
        <w:rPr>
          <w:b/>
          <w:bCs/>
        </w:rPr>
      </w:pPr>
    </w:p>
    <w:p w14:paraId="4586D2E2" w14:textId="77777777" w:rsidR="0090352A" w:rsidRDefault="0090352A" w:rsidP="0090352A">
      <w:pPr>
        <w:pStyle w:val="Prrafodelista"/>
        <w:rPr>
          <w:b/>
          <w:bCs/>
        </w:rPr>
      </w:pPr>
    </w:p>
    <w:p w14:paraId="3ACEA1D9" w14:textId="7CCFA8AC" w:rsidR="0090352A" w:rsidRDefault="0090352A" w:rsidP="0090352A">
      <w:pPr>
        <w:pStyle w:val="Prrafodelista"/>
        <w:rPr>
          <w:b/>
          <w:bCs/>
        </w:rPr>
      </w:pPr>
      <w:r w:rsidRPr="0090352A">
        <w:rPr>
          <w:b/>
          <w:bCs/>
        </w:rPr>
        <w:t>Definiciones Conceptuales</w:t>
      </w:r>
    </w:p>
    <w:p w14:paraId="72088AED" w14:textId="77777777" w:rsidR="0090352A" w:rsidRPr="0090352A" w:rsidRDefault="0090352A" w:rsidP="0090352A">
      <w:pPr>
        <w:pStyle w:val="Prrafodelista"/>
        <w:rPr>
          <w:b/>
          <w:bCs/>
        </w:rPr>
      </w:pPr>
    </w:p>
    <w:p w14:paraId="2423E0FE" w14:textId="77777777" w:rsidR="0090352A" w:rsidRPr="0090352A" w:rsidRDefault="0090352A" w:rsidP="0090352A">
      <w:pPr>
        <w:pStyle w:val="Prrafodelista"/>
        <w:numPr>
          <w:ilvl w:val="0"/>
          <w:numId w:val="1"/>
        </w:numPr>
      </w:pPr>
      <w:r w:rsidRPr="0090352A">
        <w:rPr>
          <w:b/>
          <w:bCs/>
        </w:rPr>
        <w:t>Tasa de Fecundidad Total (TFT):</w:t>
      </w:r>
      <w:r w:rsidRPr="0090352A">
        <w:t xml:space="preserve"> Representa el número promedio de hijos que una mujer tendría si viviera hasta el final de sus años fértiles y diera a luz de acuerdo con las tasas de fertilidad específicas por edad en un año determinado. Este indicador es clave para entender la capacidad reproductiva de una población.</w:t>
      </w:r>
    </w:p>
    <w:p w14:paraId="0F7B3DFA" w14:textId="77777777" w:rsidR="0090352A" w:rsidRPr="0090352A" w:rsidRDefault="0090352A" w:rsidP="0090352A">
      <w:pPr>
        <w:pStyle w:val="Prrafodelista"/>
        <w:numPr>
          <w:ilvl w:val="0"/>
          <w:numId w:val="1"/>
        </w:numPr>
      </w:pPr>
      <w:r w:rsidRPr="0090352A">
        <w:rPr>
          <w:b/>
          <w:bCs/>
        </w:rPr>
        <w:t>Tasa de Natalidad:</w:t>
      </w:r>
      <w:r w:rsidRPr="0090352A">
        <w:t xml:space="preserve"> Se refiere al número de nacimientos vivos en un año por cada mil habitantes en una población. Es útil para medir la dinámica de crecimiento poblacional y evaluar las condiciones sociales y económicas que influyen en la decisión de tener hijos.</w:t>
      </w:r>
    </w:p>
    <w:p w14:paraId="06056129" w14:textId="2BD1356C" w:rsidR="0090352A" w:rsidRPr="0090352A" w:rsidRDefault="0090352A" w:rsidP="0090352A">
      <w:pPr>
        <w:pStyle w:val="Prrafodelista"/>
        <w:numPr>
          <w:ilvl w:val="0"/>
          <w:numId w:val="1"/>
        </w:numPr>
      </w:pPr>
      <w:r w:rsidRPr="0090352A">
        <w:rPr>
          <w:b/>
          <w:bCs/>
        </w:rPr>
        <w:t>Número de Nacidos Vivos:</w:t>
      </w:r>
      <w:r w:rsidRPr="0090352A">
        <w:t xml:space="preserve"> Es el total de recién nacidos registrados como vivos durante un período específico, generalmente un año. Es un dato fundamental para analizar la dinámica demográfica y planificar recursos de salud pública.</w:t>
      </w:r>
    </w:p>
    <w:p w14:paraId="15B3BFC9" w14:textId="77777777" w:rsidR="0090352A" w:rsidRDefault="0090352A" w:rsidP="0090352A">
      <w:pPr>
        <w:pStyle w:val="Prrafodelista"/>
        <w:rPr>
          <w:b/>
          <w:bCs/>
        </w:rPr>
      </w:pPr>
    </w:p>
    <w:p w14:paraId="176D245C" w14:textId="07BDC178" w:rsidR="0090352A" w:rsidRPr="0090352A" w:rsidRDefault="0090352A" w:rsidP="0090352A">
      <w:pPr>
        <w:rPr>
          <w:b/>
          <w:bCs/>
        </w:rPr>
      </w:pPr>
      <w:r w:rsidRPr="0090352A">
        <w:rPr>
          <w:b/>
          <w:bCs/>
        </w:rPr>
        <w:t>Metodología</w:t>
      </w:r>
    </w:p>
    <w:p w14:paraId="7FB617D8" w14:textId="4BD005C8" w:rsidR="0090352A" w:rsidRDefault="0090352A" w:rsidP="0090352A">
      <w:pPr>
        <w:ind w:left="360"/>
      </w:pPr>
      <w:r w:rsidRPr="0090352A">
        <w:t>El análisis se basará en los nacimientos ocurridos entre 2005 y 2022 en todo el territorio nacional</w:t>
      </w:r>
      <w:r>
        <w:t>, en conjunto con los censos de población 2010 y 2022 y los registros de migraciones internas del RENAPER para la serie 2010-2022.</w:t>
      </w:r>
      <w:r w:rsidRPr="0090352A">
        <w:t xml:space="preserve"> Se estudiarán las tendencias globales y se desagregarán según variables demográficas, socioeconómicas y geográficas. Se comparará la población intercensal de distintos distritos, identificando las causas del crecimiento (nacimientos o migración).</w:t>
      </w:r>
    </w:p>
    <w:p w14:paraId="78F4F82E" w14:textId="61318CEF" w:rsidR="0090352A" w:rsidRPr="0090352A" w:rsidRDefault="0090352A" w:rsidP="009A01A6">
      <w:pPr>
        <w:ind w:left="360"/>
      </w:pPr>
      <w:r w:rsidRPr="0090352A">
        <w:t>Se seleccionarán las jurisdicciones con mayor y menor crecimiento demográfico, y se evaluarán los indicadores económicos y sociales relevantes para describir los factores que influyen en la dinámica poblacional. Los datos provendrán del censo, la Encuesta Permanente de Hogares (EPH) y otros registros oficiales</w:t>
      </w:r>
      <w:r>
        <w:t xml:space="preserve">, así como de fuentes mas innovadoras, como el Índice de Calidad de Vida construido por la Universidad Nacional del Centro de la Provincia de Buenos Aires. </w:t>
      </w:r>
    </w:p>
    <w:p w14:paraId="28EC8703" w14:textId="77777777" w:rsidR="0090352A" w:rsidRPr="0090352A" w:rsidRDefault="0090352A" w:rsidP="0090352A">
      <w:pPr>
        <w:rPr>
          <w:b/>
          <w:bCs/>
        </w:rPr>
      </w:pPr>
      <w:r w:rsidRPr="0090352A">
        <w:rPr>
          <w:b/>
          <w:bCs/>
        </w:rPr>
        <w:t>Primeras Evidencias</w:t>
      </w:r>
    </w:p>
    <w:p w14:paraId="15043C0F" w14:textId="5D6BB59E" w:rsidR="0090352A" w:rsidRDefault="0090352A" w:rsidP="0090352A">
      <w:pPr>
        <w:pStyle w:val="Prrafodelista"/>
        <w:numPr>
          <w:ilvl w:val="0"/>
          <w:numId w:val="1"/>
        </w:numPr>
      </w:pPr>
      <w:r w:rsidRPr="0090352A">
        <w:t xml:space="preserve">CABA es la provincia con menor tasa de natalidad tanto en el 2000 como en 2022. En contraste, Misiones tiene la mayor tasa de natalidad en </w:t>
      </w:r>
      <w:proofErr w:type="gramStart"/>
      <w:r w:rsidRPr="0090352A">
        <w:t>2022</w:t>
      </w:r>
      <w:r w:rsidR="00556EBA">
        <w:t xml:space="preserve"> </w:t>
      </w:r>
      <w:r w:rsidRPr="0090352A">
        <w:t>,</w:t>
      </w:r>
      <w:proofErr w:type="gramEnd"/>
      <w:r w:rsidRPr="0090352A">
        <w:t xml:space="preserve"> lo que sugiere que no existe una correlación lineal directa entre la natalidad y el PIB per cápita o las Necesidades Básicas Insatisfechas (NBI); de hecho, podría existir una relación inversa.</w:t>
      </w:r>
    </w:p>
    <w:p w14:paraId="26DE6335" w14:textId="16481D5A" w:rsidR="00E31817" w:rsidRDefault="00E31817" w:rsidP="00E31817">
      <w:pPr>
        <w:pStyle w:val="Prrafodelista"/>
      </w:pPr>
      <w:r>
        <w:rPr>
          <w:noProof/>
        </w:rPr>
        <w:lastRenderedPageBreak/>
        <w:drawing>
          <wp:inline distT="0" distB="0" distL="0" distR="0" wp14:anchorId="679AD4D1" wp14:editId="1BD1232C">
            <wp:extent cx="5400040" cy="3586480"/>
            <wp:effectExtent l="0" t="0" r="0" b="0"/>
            <wp:docPr id="1303881396" name="Imagen 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81396" name="Imagen 4" descr="Gráfico, Gráfico de barras&#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586480"/>
                    </a:xfrm>
                    <a:prstGeom prst="rect">
                      <a:avLst/>
                    </a:prstGeom>
                  </pic:spPr>
                </pic:pic>
              </a:graphicData>
            </a:graphic>
          </wp:inline>
        </w:drawing>
      </w:r>
    </w:p>
    <w:p w14:paraId="2ED36262" w14:textId="77777777" w:rsidR="009A01A6" w:rsidRDefault="009A01A6" w:rsidP="009A01A6">
      <w:pPr>
        <w:pStyle w:val="Prrafodelista"/>
      </w:pPr>
    </w:p>
    <w:p w14:paraId="5E80C73E" w14:textId="4E29272F" w:rsidR="0090352A" w:rsidRDefault="00A4013B" w:rsidP="0090352A">
      <w:pPr>
        <w:pStyle w:val="Prrafodelista"/>
        <w:numPr>
          <w:ilvl w:val="0"/>
          <w:numId w:val="1"/>
        </w:numPr>
      </w:pPr>
      <w:r>
        <w:t xml:space="preserve">Tierra del Fuego y </w:t>
      </w:r>
      <w:r w:rsidR="0090352A" w:rsidRPr="0090352A">
        <w:t>Neuquén ha</w:t>
      </w:r>
      <w:r>
        <w:t>n</w:t>
      </w:r>
      <w:r w:rsidR="0090352A" w:rsidRPr="0090352A">
        <w:t xml:space="preserve"> sido la</w:t>
      </w:r>
      <w:r>
        <w:t>s</w:t>
      </w:r>
      <w:r w:rsidR="0090352A" w:rsidRPr="0090352A">
        <w:t xml:space="preserve"> provincia</w:t>
      </w:r>
      <w:r>
        <w:t>s</w:t>
      </w:r>
      <w:r w:rsidR="0090352A" w:rsidRPr="0090352A">
        <w:t xml:space="preserve"> con mayor crecimiento </w:t>
      </w:r>
      <w:proofErr w:type="gramStart"/>
      <w:r w:rsidR="0090352A" w:rsidRPr="0090352A">
        <w:t>intercensal ,</w:t>
      </w:r>
      <w:proofErr w:type="gramEnd"/>
      <w:r w:rsidR="0090352A" w:rsidRPr="0090352A">
        <w:t xml:space="preserve"> mientras que Ciudad de Buenos Aires </w:t>
      </w:r>
      <w:r>
        <w:t xml:space="preserve">y Chaco </w:t>
      </w:r>
      <w:r w:rsidR="0090352A" w:rsidRPr="0090352A">
        <w:t>ha</w:t>
      </w:r>
      <w:r>
        <w:t>n</w:t>
      </w:r>
      <w:r w:rsidR="0090352A" w:rsidRPr="0090352A">
        <w:t xml:space="preserve"> mostrado el menor crecimiento. Esto sugiere que la migración</w:t>
      </w:r>
      <w:r>
        <w:t xml:space="preserve"> interna</w:t>
      </w:r>
      <w:r w:rsidR="0090352A" w:rsidRPr="0090352A">
        <w:t xml:space="preserve"> ha desempeñado un papel más importante en el crecimiento de la población </w:t>
      </w:r>
      <w:r>
        <w:t xml:space="preserve">provincial </w:t>
      </w:r>
      <w:r w:rsidR="0090352A" w:rsidRPr="0090352A">
        <w:t>que los nacimientos</w:t>
      </w:r>
      <w:r w:rsidR="00E31817">
        <w:t xml:space="preserve"> y la inmigración extranjera</w:t>
      </w:r>
      <w:r w:rsidR="0090352A" w:rsidRPr="0090352A">
        <w:t>. A pesar de que el 21% de los migrantes internacionales se han radicado en Buenos Aires y solo el 2% en Neuquén, el crecimiento en esta última es notable.</w:t>
      </w:r>
    </w:p>
    <w:p w14:paraId="13EBA74F" w14:textId="77777777" w:rsidR="00DC4E98" w:rsidRDefault="00DC4E98" w:rsidP="00DC4E98">
      <w:pPr>
        <w:pStyle w:val="Prrafodelista"/>
      </w:pPr>
    </w:p>
    <w:p w14:paraId="05065E2A" w14:textId="3A0BEDDA" w:rsidR="00DC4E98" w:rsidRPr="0090352A" w:rsidRDefault="00A4013B" w:rsidP="00DC4E98">
      <w:pPr>
        <w:pStyle w:val="Prrafodelista"/>
      </w:pPr>
      <w:r>
        <w:rPr>
          <w:noProof/>
        </w:rPr>
        <w:drawing>
          <wp:inline distT="0" distB="0" distL="0" distR="0" wp14:anchorId="76B08827" wp14:editId="00D4FEF4">
            <wp:extent cx="5400040" cy="3552190"/>
            <wp:effectExtent l="0" t="0" r="0" b="0"/>
            <wp:docPr id="12228924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9242" name="Imagen 12228924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3552190"/>
                    </a:xfrm>
                    <a:prstGeom prst="rect">
                      <a:avLst/>
                    </a:prstGeom>
                  </pic:spPr>
                </pic:pic>
              </a:graphicData>
            </a:graphic>
          </wp:inline>
        </w:drawing>
      </w:r>
    </w:p>
    <w:p w14:paraId="17E2CF1A" w14:textId="00765A40" w:rsidR="00DC4E98" w:rsidRDefault="0090352A" w:rsidP="00DC4E98">
      <w:pPr>
        <w:pStyle w:val="Prrafodelista"/>
        <w:numPr>
          <w:ilvl w:val="0"/>
          <w:numId w:val="1"/>
        </w:numPr>
      </w:pPr>
      <w:r w:rsidRPr="0090352A">
        <w:lastRenderedPageBreak/>
        <w:t>Todas las provincias han experimentado una reducción en su tasa de natalidad en el período analizado.</w:t>
      </w:r>
      <w:r w:rsidR="00DC4E98">
        <w:t xml:space="preserve"> </w:t>
      </w:r>
      <w:r w:rsidRPr="0090352A">
        <w:t>Los planes de prevención de embarazo adolescente parecen haber sido efectivos, ya que la tasa de embarazo en el grupo etario más joven ha disminuido más que en otros rangos de edad.</w:t>
      </w:r>
      <w:r w:rsidR="00294B8A">
        <w:t xml:space="preserve"> Por otro lado, es visible que la </w:t>
      </w:r>
      <w:proofErr w:type="spellStart"/>
      <w:r w:rsidR="00294B8A">
        <w:t>fecunidad</w:t>
      </w:r>
      <w:proofErr w:type="spellEnd"/>
      <w:r w:rsidR="00294B8A">
        <w:t xml:space="preserve"> de los grupos etarios mayores ha crecido en esta serie. </w:t>
      </w:r>
    </w:p>
    <w:p w14:paraId="61E6BA2D" w14:textId="77777777" w:rsidR="00DC4E98" w:rsidRDefault="00DC4E98" w:rsidP="00DC4E98">
      <w:pPr>
        <w:pStyle w:val="Prrafodelista"/>
      </w:pPr>
    </w:p>
    <w:p w14:paraId="008A3106" w14:textId="3F76602B" w:rsidR="00DC4E98" w:rsidRPr="0090352A" w:rsidRDefault="00294B8A" w:rsidP="00294B8A">
      <w:pPr>
        <w:pStyle w:val="Prrafodelista"/>
        <w:ind w:left="-142"/>
        <w:jc w:val="center"/>
      </w:pPr>
      <w:r>
        <w:rPr>
          <w:noProof/>
        </w:rPr>
        <w:drawing>
          <wp:inline distT="0" distB="0" distL="0" distR="0" wp14:anchorId="3B54162E" wp14:editId="3028CB51">
            <wp:extent cx="5400040" cy="4311650"/>
            <wp:effectExtent l="0" t="0" r="0" b="0"/>
            <wp:docPr id="18204133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13314" name="Imagen 18204133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4311650"/>
                    </a:xfrm>
                    <a:prstGeom prst="rect">
                      <a:avLst/>
                    </a:prstGeom>
                  </pic:spPr>
                </pic:pic>
              </a:graphicData>
            </a:graphic>
          </wp:inline>
        </w:drawing>
      </w:r>
    </w:p>
    <w:p w14:paraId="228901DA" w14:textId="77777777" w:rsidR="00AF74DA" w:rsidRPr="00AF74DA" w:rsidRDefault="00AF74DA" w:rsidP="0090352A">
      <w:pPr>
        <w:pStyle w:val="Prrafodelista"/>
        <w:rPr>
          <w:color w:val="D86DCB" w:themeColor="accent5" w:themeTint="99"/>
        </w:rPr>
      </w:pPr>
    </w:p>
    <w:p w14:paraId="21179399" w14:textId="32ECA148" w:rsidR="00AD6266" w:rsidRPr="008B43B2" w:rsidRDefault="00AD6266">
      <w:pPr>
        <w:rPr>
          <w:b/>
          <w:bCs/>
        </w:rPr>
      </w:pPr>
      <w:r w:rsidRPr="008B43B2">
        <w:rPr>
          <w:b/>
          <w:bCs/>
        </w:rPr>
        <w:t xml:space="preserve">Fuentes de </w:t>
      </w:r>
      <w:r w:rsidR="00313EB9" w:rsidRPr="008B43B2">
        <w:rPr>
          <w:b/>
          <w:bCs/>
        </w:rPr>
        <w:t>información</w:t>
      </w:r>
    </w:p>
    <w:p w14:paraId="4ECC30E2" w14:textId="14E53583" w:rsidR="00313EB9" w:rsidRPr="00C64BCF" w:rsidRDefault="00313EB9" w:rsidP="00313EB9">
      <w:pPr>
        <w:pStyle w:val="Prrafodelista"/>
        <w:numPr>
          <w:ilvl w:val="0"/>
          <w:numId w:val="2"/>
        </w:numPr>
        <w:rPr>
          <w:highlight w:val="yellow"/>
        </w:rPr>
      </w:pPr>
      <w:r w:rsidRPr="00C64BCF">
        <w:rPr>
          <w:highlight w:val="yellow"/>
        </w:rPr>
        <w:t>La Natalidad y la Fecundidad en Argentina entre 1980 y 2020 (Informe de la Dirección Nacional de Población</w:t>
      </w:r>
      <w:proofErr w:type="gramStart"/>
      <w:r w:rsidRPr="00C64BCF">
        <w:rPr>
          <w:highlight w:val="yellow"/>
        </w:rPr>
        <w:t>) .</w:t>
      </w:r>
      <w:proofErr w:type="gramEnd"/>
      <w:r w:rsidR="00FD5054">
        <w:rPr>
          <w:highlight w:val="yellow"/>
        </w:rPr>
        <w:t xml:space="preserve"> </w:t>
      </w:r>
      <w:r w:rsidRPr="00C64BCF">
        <w:rPr>
          <w:highlight w:val="yellow"/>
        </w:rPr>
        <w:t xml:space="preserve">Recuperado de: </w:t>
      </w:r>
      <w:hyperlink r:id="rId8" w:history="1">
        <w:r w:rsidRPr="00C64BCF">
          <w:rPr>
            <w:rStyle w:val="Hipervnculo"/>
            <w:highlight w:val="yellow"/>
          </w:rPr>
          <w:t>https://www.argentina.gob.ar/sites/default/files/2023/10/la_natalidad_y_la_fecundidad_en_argentina_entre_1980_y_2020.pdf</w:t>
        </w:r>
      </w:hyperlink>
      <w:r w:rsidRPr="00C64BCF">
        <w:rPr>
          <w:highlight w:val="yellow"/>
        </w:rPr>
        <w:t xml:space="preserve"> (9/10/2024).</w:t>
      </w:r>
    </w:p>
    <w:p w14:paraId="10F2C4E7" w14:textId="3506750D" w:rsidR="00313EB9" w:rsidRDefault="00C64BCF" w:rsidP="00313EB9">
      <w:pPr>
        <w:pStyle w:val="Prrafodelista"/>
        <w:numPr>
          <w:ilvl w:val="0"/>
          <w:numId w:val="2"/>
        </w:numPr>
        <w:rPr>
          <w:highlight w:val="yellow"/>
        </w:rPr>
      </w:pPr>
      <w:r w:rsidRPr="00C64BCF">
        <w:rPr>
          <w:highlight w:val="yellow"/>
        </w:rPr>
        <w:t xml:space="preserve">Nacidos </w:t>
      </w:r>
      <w:proofErr w:type="gramStart"/>
      <w:r w:rsidRPr="00C64BCF">
        <w:rPr>
          <w:highlight w:val="yellow"/>
        </w:rPr>
        <w:t>vivos .Recuperado</w:t>
      </w:r>
      <w:proofErr w:type="gramEnd"/>
      <w:r w:rsidRPr="00C64BCF">
        <w:rPr>
          <w:highlight w:val="yellow"/>
        </w:rPr>
        <w:t xml:space="preserve"> de: </w:t>
      </w:r>
      <w:hyperlink r:id="rId9" w:history="1">
        <w:r w:rsidRPr="00C64BCF">
          <w:rPr>
            <w:rStyle w:val="Hipervnculo"/>
            <w:highlight w:val="yellow"/>
          </w:rPr>
          <w:t>https://www.argentina.gob.ar/salud/deis/datos/nacidosvivos</w:t>
        </w:r>
      </w:hyperlink>
      <w:r w:rsidRPr="00C64BCF">
        <w:rPr>
          <w:highlight w:val="yellow"/>
        </w:rPr>
        <w:t xml:space="preserve"> (9/10/2024)</w:t>
      </w:r>
    </w:p>
    <w:p w14:paraId="6546F06B" w14:textId="208CEF02" w:rsidR="00FD5054" w:rsidRPr="003B5ECA" w:rsidRDefault="00FD5054" w:rsidP="00313EB9">
      <w:pPr>
        <w:pStyle w:val="Prrafodelista"/>
        <w:numPr>
          <w:ilvl w:val="0"/>
          <w:numId w:val="2"/>
        </w:numPr>
        <w:rPr>
          <w:highlight w:val="yellow"/>
        </w:rPr>
      </w:pPr>
      <w:r>
        <w:rPr>
          <w:highlight w:val="yellow"/>
        </w:rPr>
        <w:t xml:space="preserve">Tasa de Natalidad. Recuperado de: </w:t>
      </w:r>
      <w:hyperlink r:id="rId10" w:history="1">
        <w:r w:rsidRPr="00356B2C">
          <w:rPr>
            <w:rStyle w:val="Hipervnculo"/>
          </w:rPr>
          <w:t>http://datos.salud.gob.ar/dataset/tasa-de-natalidad</w:t>
        </w:r>
      </w:hyperlink>
      <w:r>
        <w:t xml:space="preserve"> (9/10/24)</w:t>
      </w:r>
    </w:p>
    <w:p w14:paraId="015D3C83" w14:textId="40B0341D" w:rsidR="003B5ECA" w:rsidRPr="00C64BCF" w:rsidRDefault="003B5ECA" w:rsidP="00313EB9">
      <w:pPr>
        <w:pStyle w:val="Prrafodelista"/>
        <w:numPr>
          <w:ilvl w:val="0"/>
          <w:numId w:val="2"/>
        </w:numPr>
        <w:rPr>
          <w:highlight w:val="yellow"/>
        </w:rPr>
      </w:pPr>
      <w:r>
        <w:t xml:space="preserve">Odisea Demográfica. (Informe de UNFPA, UNICEF y CIPPEC). Recuperado de </w:t>
      </w:r>
      <w:hyperlink r:id="rId11" w:history="1">
        <w:r w:rsidRPr="00270598">
          <w:rPr>
            <w:rStyle w:val="Hipervnculo"/>
          </w:rPr>
          <w:t>https://argentina.unfpa.org/sites/default/files/pub-pdf/inf_ps_-_odisea_demografica_11.22.pdf</w:t>
        </w:r>
      </w:hyperlink>
      <w:r>
        <w:t xml:space="preserve"> (15/10/2024)</w:t>
      </w:r>
    </w:p>
    <w:sectPr w:rsidR="003B5ECA" w:rsidRPr="00C64B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7093A"/>
    <w:multiLevelType w:val="multilevel"/>
    <w:tmpl w:val="36F4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F4AB1"/>
    <w:multiLevelType w:val="multilevel"/>
    <w:tmpl w:val="6A94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C36F5"/>
    <w:multiLevelType w:val="hybridMultilevel"/>
    <w:tmpl w:val="550C04A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06C3C4E"/>
    <w:multiLevelType w:val="multilevel"/>
    <w:tmpl w:val="9E9A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D0006C"/>
    <w:multiLevelType w:val="hybridMultilevel"/>
    <w:tmpl w:val="B9D80D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88604505">
    <w:abstractNumId w:val="4"/>
  </w:num>
  <w:num w:numId="2" w16cid:durableId="1192454695">
    <w:abstractNumId w:val="2"/>
  </w:num>
  <w:num w:numId="3" w16cid:durableId="685332322">
    <w:abstractNumId w:val="3"/>
  </w:num>
  <w:num w:numId="4" w16cid:durableId="910653334">
    <w:abstractNumId w:val="0"/>
  </w:num>
  <w:num w:numId="5" w16cid:durableId="1026709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266"/>
    <w:rsid w:val="0016094E"/>
    <w:rsid w:val="001B52C0"/>
    <w:rsid w:val="00294B8A"/>
    <w:rsid w:val="00313EB9"/>
    <w:rsid w:val="00331463"/>
    <w:rsid w:val="003773A2"/>
    <w:rsid w:val="003B5ECA"/>
    <w:rsid w:val="003F221E"/>
    <w:rsid w:val="004019EF"/>
    <w:rsid w:val="004521CA"/>
    <w:rsid w:val="00465B38"/>
    <w:rsid w:val="004B2B14"/>
    <w:rsid w:val="00556EBA"/>
    <w:rsid w:val="006B1365"/>
    <w:rsid w:val="006C7A28"/>
    <w:rsid w:val="006E7909"/>
    <w:rsid w:val="007E35CE"/>
    <w:rsid w:val="008B43B2"/>
    <w:rsid w:val="0090352A"/>
    <w:rsid w:val="009A01A6"/>
    <w:rsid w:val="00A07E81"/>
    <w:rsid w:val="00A4013B"/>
    <w:rsid w:val="00AD6266"/>
    <w:rsid w:val="00AF74DA"/>
    <w:rsid w:val="00B342D0"/>
    <w:rsid w:val="00B62E9A"/>
    <w:rsid w:val="00C64BCF"/>
    <w:rsid w:val="00D05C72"/>
    <w:rsid w:val="00D117D8"/>
    <w:rsid w:val="00D26C95"/>
    <w:rsid w:val="00D8713F"/>
    <w:rsid w:val="00DC4E98"/>
    <w:rsid w:val="00DE4997"/>
    <w:rsid w:val="00DE5035"/>
    <w:rsid w:val="00E31817"/>
    <w:rsid w:val="00E341A5"/>
    <w:rsid w:val="00EA0C93"/>
    <w:rsid w:val="00FD50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CFDA8"/>
  <w15:chartTrackingRefBased/>
  <w15:docId w15:val="{5B1F3DE2-9CFB-4993-8EC8-F323CF49E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62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D62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D62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62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62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62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62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62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62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62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D62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D62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D62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D62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D62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D62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D62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D6266"/>
    <w:rPr>
      <w:rFonts w:eastAsiaTheme="majorEastAsia" w:cstheme="majorBidi"/>
      <w:color w:val="272727" w:themeColor="text1" w:themeTint="D8"/>
    </w:rPr>
  </w:style>
  <w:style w:type="paragraph" w:styleId="Ttulo">
    <w:name w:val="Title"/>
    <w:basedOn w:val="Normal"/>
    <w:next w:val="Normal"/>
    <w:link w:val="TtuloCar"/>
    <w:uiPriority w:val="10"/>
    <w:qFormat/>
    <w:rsid w:val="00AD62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62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D62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62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D6266"/>
    <w:pPr>
      <w:spacing w:before="160"/>
      <w:jc w:val="center"/>
    </w:pPr>
    <w:rPr>
      <w:i/>
      <w:iCs/>
      <w:color w:val="404040" w:themeColor="text1" w:themeTint="BF"/>
    </w:rPr>
  </w:style>
  <w:style w:type="character" w:customStyle="1" w:styleId="CitaCar">
    <w:name w:val="Cita Car"/>
    <w:basedOn w:val="Fuentedeprrafopredeter"/>
    <w:link w:val="Cita"/>
    <w:uiPriority w:val="29"/>
    <w:rsid w:val="00AD6266"/>
    <w:rPr>
      <w:i/>
      <w:iCs/>
      <w:color w:val="404040" w:themeColor="text1" w:themeTint="BF"/>
    </w:rPr>
  </w:style>
  <w:style w:type="paragraph" w:styleId="Prrafodelista">
    <w:name w:val="List Paragraph"/>
    <w:basedOn w:val="Normal"/>
    <w:uiPriority w:val="34"/>
    <w:qFormat/>
    <w:rsid w:val="00AD6266"/>
    <w:pPr>
      <w:ind w:left="720"/>
      <w:contextualSpacing/>
    </w:pPr>
  </w:style>
  <w:style w:type="character" w:styleId="nfasisintenso">
    <w:name w:val="Intense Emphasis"/>
    <w:basedOn w:val="Fuentedeprrafopredeter"/>
    <w:uiPriority w:val="21"/>
    <w:qFormat/>
    <w:rsid w:val="00AD6266"/>
    <w:rPr>
      <w:i/>
      <w:iCs/>
      <w:color w:val="0F4761" w:themeColor="accent1" w:themeShade="BF"/>
    </w:rPr>
  </w:style>
  <w:style w:type="paragraph" w:styleId="Citadestacada">
    <w:name w:val="Intense Quote"/>
    <w:basedOn w:val="Normal"/>
    <w:next w:val="Normal"/>
    <w:link w:val="CitadestacadaCar"/>
    <w:uiPriority w:val="30"/>
    <w:qFormat/>
    <w:rsid w:val="00AD62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6266"/>
    <w:rPr>
      <w:i/>
      <w:iCs/>
      <w:color w:val="0F4761" w:themeColor="accent1" w:themeShade="BF"/>
    </w:rPr>
  </w:style>
  <w:style w:type="character" w:styleId="Referenciaintensa">
    <w:name w:val="Intense Reference"/>
    <w:basedOn w:val="Fuentedeprrafopredeter"/>
    <w:uiPriority w:val="32"/>
    <w:qFormat/>
    <w:rsid w:val="00AD6266"/>
    <w:rPr>
      <w:b/>
      <w:bCs/>
      <w:smallCaps/>
      <w:color w:val="0F4761" w:themeColor="accent1" w:themeShade="BF"/>
      <w:spacing w:val="5"/>
    </w:rPr>
  </w:style>
  <w:style w:type="character" w:styleId="Hipervnculo">
    <w:name w:val="Hyperlink"/>
    <w:basedOn w:val="Fuentedeprrafopredeter"/>
    <w:uiPriority w:val="99"/>
    <w:unhideWhenUsed/>
    <w:rsid w:val="00313EB9"/>
    <w:rPr>
      <w:color w:val="467886" w:themeColor="hyperlink"/>
      <w:u w:val="single"/>
    </w:rPr>
  </w:style>
  <w:style w:type="character" w:styleId="Mencinsinresolver">
    <w:name w:val="Unresolved Mention"/>
    <w:basedOn w:val="Fuentedeprrafopredeter"/>
    <w:uiPriority w:val="99"/>
    <w:semiHidden/>
    <w:unhideWhenUsed/>
    <w:rsid w:val="00313EB9"/>
    <w:rPr>
      <w:color w:val="605E5C"/>
      <w:shd w:val="clear" w:color="auto" w:fill="E1DFDD"/>
    </w:rPr>
  </w:style>
  <w:style w:type="character" w:styleId="Refdecomentario">
    <w:name w:val="annotation reference"/>
    <w:basedOn w:val="Fuentedeprrafopredeter"/>
    <w:uiPriority w:val="99"/>
    <w:semiHidden/>
    <w:unhideWhenUsed/>
    <w:rsid w:val="008B43B2"/>
    <w:rPr>
      <w:sz w:val="16"/>
      <w:szCs w:val="16"/>
    </w:rPr>
  </w:style>
  <w:style w:type="paragraph" w:styleId="Textocomentario">
    <w:name w:val="annotation text"/>
    <w:basedOn w:val="Normal"/>
    <w:link w:val="TextocomentarioCar"/>
    <w:uiPriority w:val="99"/>
    <w:unhideWhenUsed/>
    <w:rsid w:val="008B43B2"/>
    <w:pPr>
      <w:spacing w:line="240" w:lineRule="auto"/>
    </w:pPr>
    <w:rPr>
      <w:sz w:val="20"/>
      <w:szCs w:val="20"/>
    </w:rPr>
  </w:style>
  <w:style w:type="character" w:customStyle="1" w:styleId="TextocomentarioCar">
    <w:name w:val="Texto comentario Car"/>
    <w:basedOn w:val="Fuentedeprrafopredeter"/>
    <w:link w:val="Textocomentario"/>
    <w:uiPriority w:val="99"/>
    <w:rsid w:val="008B43B2"/>
    <w:rPr>
      <w:sz w:val="20"/>
      <w:szCs w:val="20"/>
    </w:rPr>
  </w:style>
  <w:style w:type="paragraph" w:styleId="Asuntodelcomentario">
    <w:name w:val="annotation subject"/>
    <w:basedOn w:val="Textocomentario"/>
    <w:next w:val="Textocomentario"/>
    <w:link w:val="AsuntodelcomentarioCar"/>
    <w:uiPriority w:val="99"/>
    <w:semiHidden/>
    <w:unhideWhenUsed/>
    <w:rsid w:val="008B43B2"/>
    <w:rPr>
      <w:b/>
      <w:bCs/>
    </w:rPr>
  </w:style>
  <w:style w:type="character" w:customStyle="1" w:styleId="AsuntodelcomentarioCar">
    <w:name w:val="Asunto del comentario Car"/>
    <w:basedOn w:val="TextocomentarioCar"/>
    <w:link w:val="Asuntodelcomentario"/>
    <w:uiPriority w:val="99"/>
    <w:semiHidden/>
    <w:rsid w:val="008B43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192938">
      <w:bodyDiv w:val="1"/>
      <w:marLeft w:val="0"/>
      <w:marRight w:val="0"/>
      <w:marTop w:val="0"/>
      <w:marBottom w:val="0"/>
      <w:divBdr>
        <w:top w:val="none" w:sz="0" w:space="0" w:color="auto"/>
        <w:left w:val="none" w:sz="0" w:space="0" w:color="auto"/>
        <w:bottom w:val="none" w:sz="0" w:space="0" w:color="auto"/>
        <w:right w:val="none" w:sz="0" w:space="0" w:color="auto"/>
      </w:divBdr>
    </w:div>
    <w:div w:id="401678938">
      <w:bodyDiv w:val="1"/>
      <w:marLeft w:val="0"/>
      <w:marRight w:val="0"/>
      <w:marTop w:val="0"/>
      <w:marBottom w:val="0"/>
      <w:divBdr>
        <w:top w:val="none" w:sz="0" w:space="0" w:color="auto"/>
        <w:left w:val="none" w:sz="0" w:space="0" w:color="auto"/>
        <w:bottom w:val="none" w:sz="0" w:space="0" w:color="auto"/>
        <w:right w:val="none" w:sz="0" w:space="0" w:color="auto"/>
      </w:divBdr>
    </w:div>
    <w:div w:id="441387297">
      <w:bodyDiv w:val="1"/>
      <w:marLeft w:val="0"/>
      <w:marRight w:val="0"/>
      <w:marTop w:val="0"/>
      <w:marBottom w:val="0"/>
      <w:divBdr>
        <w:top w:val="none" w:sz="0" w:space="0" w:color="auto"/>
        <w:left w:val="none" w:sz="0" w:space="0" w:color="auto"/>
        <w:bottom w:val="none" w:sz="0" w:space="0" w:color="auto"/>
        <w:right w:val="none" w:sz="0" w:space="0" w:color="auto"/>
      </w:divBdr>
    </w:div>
    <w:div w:id="126603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gentina.gob.ar/sites/default/files/2023/10/la_natalidad_y_la_fecundidad_en_argentina_entre_1980_y_2020.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gentina.unfpa.org/sites/default/files/pub-pdf/inf_ps_-_odisea_demografica_11.22.pdf" TargetMode="External"/><Relationship Id="rId5" Type="http://schemas.openxmlformats.org/officeDocument/2006/relationships/image" Target="media/image1.png"/><Relationship Id="rId10" Type="http://schemas.openxmlformats.org/officeDocument/2006/relationships/hyperlink" Target="http://datos.salud.gob.ar/dataset/tasa-de-natalidad" TargetMode="External"/><Relationship Id="rId4" Type="http://schemas.openxmlformats.org/officeDocument/2006/relationships/webSettings" Target="webSettings.xml"/><Relationship Id="rId9" Type="http://schemas.openxmlformats.org/officeDocument/2006/relationships/hyperlink" Target="https://www.argentina.gob.ar/salud/deis/datos/nacidosviv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4</Pages>
  <Words>1066</Words>
  <Characters>5864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Jazmin Moran</dc:creator>
  <cp:keywords/>
  <dc:description/>
  <cp:lastModifiedBy>Jazmin Moran</cp:lastModifiedBy>
  <cp:revision>8</cp:revision>
  <dcterms:created xsi:type="dcterms:W3CDTF">2024-10-08T22:56:00Z</dcterms:created>
  <dcterms:modified xsi:type="dcterms:W3CDTF">2024-10-16T01:08:00Z</dcterms:modified>
</cp:coreProperties>
</file>