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908"/>
        <w:gridCol w:w="7374"/>
      </w:tblGrid>
      <w:tr w:rsidR="00142016" w:rsidTr="00142016">
        <w:tc>
          <w:tcPr>
            <w:tcW w:w="1072" w:type="dxa"/>
            <w:tcBorders>
              <w:bottom w:val="single" w:sz="18" w:space="0" w:color="auto"/>
            </w:tcBorders>
          </w:tcPr>
          <w:p w:rsidR="00142016" w:rsidRPr="00142016" w:rsidRDefault="00142016">
            <w:pPr>
              <w:rPr>
                <w:b/>
                <w:sz w:val="28"/>
                <w:szCs w:val="28"/>
              </w:rPr>
            </w:pPr>
            <w:r w:rsidRPr="00142016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813" w:type="dxa"/>
            <w:tcBorders>
              <w:bottom w:val="single" w:sz="18" w:space="0" w:color="auto"/>
            </w:tcBorders>
          </w:tcPr>
          <w:p w:rsidR="00142016" w:rsidRPr="00142016" w:rsidRDefault="00142016">
            <w:pPr>
              <w:rPr>
                <w:b/>
                <w:sz w:val="28"/>
                <w:szCs w:val="28"/>
              </w:rPr>
            </w:pPr>
            <w:r w:rsidRPr="00142016">
              <w:rPr>
                <w:b/>
                <w:sz w:val="28"/>
                <w:szCs w:val="28"/>
              </w:rPr>
              <w:t>Expt</w:t>
            </w:r>
          </w:p>
        </w:tc>
        <w:tc>
          <w:tcPr>
            <w:tcW w:w="7465" w:type="dxa"/>
            <w:tcBorders>
              <w:bottom w:val="single" w:sz="18" w:space="0" w:color="auto"/>
            </w:tcBorders>
          </w:tcPr>
          <w:p w:rsidR="00142016" w:rsidRPr="00142016" w:rsidRDefault="001420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142016" w:rsidTr="00142016">
        <w:tc>
          <w:tcPr>
            <w:tcW w:w="1072" w:type="dxa"/>
            <w:tcBorders>
              <w:top w:val="single" w:sz="18" w:space="0" w:color="auto"/>
            </w:tcBorders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18" w:space="0" w:color="auto"/>
            </w:tcBorders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7465" w:type="dxa"/>
            <w:tcBorders>
              <w:top w:val="single" w:sz="18" w:space="0" w:color="auto"/>
            </w:tcBorders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</w:tr>
      <w:tr w:rsidR="00142016" w:rsidTr="00142016">
        <w:tc>
          <w:tcPr>
            <w:tcW w:w="1072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7465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</w:tr>
      <w:tr w:rsidR="00142016" w:rsidTr="00142016">
        <w:tc>
          <w:tcPr>
            <w:tcW w:w="1072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7465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</w:tr>
      <w:tr w:rsidR="00142016" w:rsidTr="00142016">
        <w:tc>
          <w:tcPr>
            <w:tcW w:w="1072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7465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</w:tr>
      <w:tr w:rsidR="00142016" w:rsidTr="00142016">
        <w:tc>
          <w:tcPr>
            <w:tcW w:w="1072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813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  <w:tc>
          <w:tcPr>
            <w:tcW w:w="7465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</w:p>
        </w:tc>
      </w:tr>
      <w:tr w:rsidR="00142016" w:rsidTr="00142016">
        <w:tc>
          <w:tcPr>
            <w:tcW w:w="1072" w:type="dxa"/>
          </w:tcPr>
          <w:p w:rsidR="00142016" w:rsidRPr="00142016" w:rsidRDefault="006F7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2016-11</w:t>
            </w:r>
          </w:p>
        </w:tc>
        <w:tc>
          <w:tcPr>
            <w:tcW w:w="813" w:type="dxa"/>
          </w:tcPr>
          <w:p w:rsidR="00142016" w:rsidRPr="00142016" w:rsidRDefault="006F7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M1304</w:t>
            </w:r>
          </w:p>
        </w:tc>
        <w:tc>
          <w:tcPr>
            <w:tcW w:w="7465" w:type="dxa"/>
          </w:tcPr>
          <w:p w:rsidR="00142016" w:rsidRPr="00142016" w:rsidRDefault="006F7ED8">
            <w:pPr>
              <w:rPr>
                <w:sz w:val="24"/>
                <w:szCs w:val="24"/>
              </w:rPr>
            </w:pPr>
            <w:r w:rsidRPr="00142016">
              <w:rPr>
                <w:sz w:val="24"/>
                <w:szCs w:val="24"/>
              </w:rPr>
              <w:t xml:space="preserve">Trials analysis.  </w:t>
            </w:r>
            <w:proofErr w:type="spellStart"/>
            <w:r w:rsidRPr="00142016">
              <w:rPr>
                <w:sz w:val="24"/>
                <w:szCs w:val="24"/>
              </w:rPr>
              <w:t>Trty</w:t>
            </w:r>
            <w:proofErr w:type="spellEnd"/>
            <w:r w:rsidRPr="00142016">
              <w:rPr>
                <w:sz w:val="24"/>
                <w:szCs w:val="24"/>
              </w:rPr>
              <w:t xml:space="preserve"> coding</w:t>
            </w:r>
            <w:r w:rsidR="00F932AE">
              <w:rPr>
                <w:sz w:val="24"/>
                <w:szCs w:val="24"/>
              </w:rPr>
              <w:t xml:space="preserve"> with </w:t>
            </w:r>
            <w:proofErr w:type="spellStart"/>
            <w:r w:rsidR="00F932AE">
              <w:rPr>
                <w:sz w:val="24"/>
                <w:szCs w:val="24"/>
              </w:rPr>
              <w:t>fullfact</w:t>
            </w:r>
            <w:bookmarkStart w:id="0" w:name="_GoBack"/>
            <w:bookmarkEnd w:id="0"/>
            <w:proofErr w:type="spellEnd"/>
            <w:r w:rsidRPr="00142016">
              <w:rPr>
                <w:sz w:val="24"/>
                <w:szCs w:val="24"/>
              </w:rPr>
              <w:t xml:space="preserve">.  </w:t>
            </w:r>
            <w:proofErr w:type="spellStart"/>
            <w:proofErr w:type="gramStart"/>
            <w:r w:rsidRPr="00142016">
              <w:rPr>
                <w:sz w:val="24"/>
                <w:szCs w:val="24"/>
              </w:rPr>
              <w:t>anovan</w:t>
            </w:r>
            <w:proofErr w:type="spellEnd"/>
            <w:proofErr w:type="gramEnd"/>
            <w:r w:rsidRPr="00142016">
              <w:rPr>
                <w:sz w:val="24"/>
                <w:szCs w:val="24"/>
              </w:rPr>
              <w:t xml:space="preserve"> with between-Ss factor.</w:t>
            </w:r>
          </w:p>
        </w:tc>
      </w:tr>
      <w:tr w:rsidR="00142016" w:rsidTr="00142016">
        <w:tc>
          <w:tcPr>
            <w:tcW w:w="1072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  <w:r w:rsidRPr="00142016">
              <w:rPr>
                <w:sz w:val="24"/>
                <w:szCs w:val="24"/>
              </w:rPr>
              <w:t>2016-11</w:t>
            </w:r>
          </w:p>
        </w:tc>
        <w:tc>
          <w:tcPr>
            <w:tcW w:w="813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  <w:r w:rsidRPr="00142016">
              <w:rPr>
                <w:sz w:val="24"/>
                <w:szCs w:val="24"/>
              </w:rPr>
              <w:t>F1301</w:t>
            </w:r>
          </w:p>
        </w:tc>
        <w:tc>
          <w:tcPr>
            <w:tcW w:w="7465" w:type="dxa"/>
          </w:tcPr>
          <w:p w:rsidR="00142016" w:rsidRPr="00142016" w:rsidRDefault="00142016">
            <w:pPr>
              <w:rPr>
                <w:sz w:val="24"/>
                <w:szCs w:val="24"/>
              </w:rPr>
            </w:pPr>
            <w:r w:rsidRPr="00142016">
              <w:rPr>
                <w:sz w:val="24"/>
                <w:szCs w:val="24"/>
              </w:rPr>
              <w:t xml:space="preserve">Trials analysis.  </w:t>
            </w:r>
            <w:proofErr w:type="spellStart"/>
            <w:r w:rsidRPr="00142016">
              <w:rPr>
                <w:sz w:val="24"/>
                <w:szCs w:val="24"/>
              </w:rPr>
              <w:t>Trty</w:t>
            </w:r>
            <w:proofErr w:type="spellEnd"/>
            <w:r w:rsidRPr="00142016">
              <w:rPr>
                <w:sz w:val="24"/>
                <w:szCs w:val="24"/>
              </w:rPr>
              <w:t xml:space="preserve"> coding.  </w:t>
            </w:r>
            <w:proofErr w:type="spellStart"/>
            <w:proofErr w:type="gramStart"/>
            <w:r w:rsidRPr="00142016">
              <w:rPr>
                <w:sz w:val="24"/>
                <w:szCs w:val="24"/>
              </w:rPr>
              <w:t>anovan</w:t>
            </w:r>
            <w:proofErr w:type="spellEnd"/>
            <w:proofErr w:type="gramEnd"/>
            <w:r w:rsidRPr="00142016">
              <w:rPr>
                <w:sz w:val="24"/>
                <w:szCs w:val="24"/>
              </w:rPr>
              <w:t xml:space="preserve"> with between-Ss factor.</w:t>
            </w:r>
          </w:p>
        </w:tc>
      </w:tr>
    </w:tbl>
    <w:p w:rsidR="0016207B" w:rsidRDefault="0016207B"/>
    <w:p w:rsidR="00142016" w:rsidRDefault="00142016"/>
    <w:sectPr w:rsidR="0014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1C"/>
    <w:rsid w:val="00142016"/>
    <w:rsid w:val="0016207B"/>
    <w:rsid w:val="006F7ED8"/>
    <w:rsid w:val="00826B1C"/>
    <w:rsid w:val="00D32C2F"/>
    <w:rsid w:val="00F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3B5A0-6E9A-4FD7-8EE0-173B43AC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Miller</dc:creator>
  <cp:keywords/>
  <dc:description/>
  <cp:lastModifiedBy>Jeff Miller</cp:lastModifiedBy>
  <cp:revision>3</cp:revision>
  <dcterms:created xsi:type="dcterms:W3CDTF">2016-11-23T06:34:00Z</dcterms:created>
  <dcterms:modified xsi:type="dcterms:W3CDTF">2016-11-24T22:43:00Z</dcterms:modified>
</cp:coreProperties>
</file>