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BFB" w:rsidRDefault="00740BFB" w:rsidP="00740BFB">
      <w:pPr>
        <w:pStyle w:val="FirstParagraph"/>
      </w:pPr>
      <w:r>
        <w:t>14.  March 15, 1710.</w:t>
      </w:r>
      <w:r>
        <w:rPr>
          <w:rStyle w:val="FootnoteReference"/>
        </w:rPr>
        <w:footnoteReference w:id="1"/>
      </w:r>
      <w:r>
        <w:t> 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recto]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Copie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"States General of the Netherlands:resolution"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Extract</w:t>
      </w:r>
      <w:r>
        <w:rPr>
          <w:rStyle w:val="FootnoteReference"/>
          <w:sz w:val="20"/>
          <w:szCs w:val="20"/>
        </w:rPr>
        <w:footnoteReference w:id="2"/>
      </w:r>
      <w:r>
        <w:rPr>
          <w:sz w:val="20"/>
          <w:szCs w:val="20"/>
        </w:rPr>
        <w:t xml:space="preserve"> uit het register der rolle vande Hoog mog[ende]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Heeren staten generaal der Vereenigde nederlanden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Sabbathi den 15 maart 1710.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Is ter vergadering geleezen de Req[uest]e van gecommitteerdens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"Dutch Mennonites (Doopsgezinden):appeal to government"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Mennoniten gemeentens dezer landen, houdende, dat 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zij supplianten, door veel brieven, en zeekere berichten geadver-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teert waaren, dat haar geloofsgenooten in ZwitserLand, 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speciaal in’t Canton Bern tegenwoordig met zeer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Bern:reasons for 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zwaare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vervolginge wegens het beleeven hunner religie wierden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gedrukt, zoodaanig datter present een groot getal Persoonen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zoo mannen als vrouwen in verscheide gevangenhuizen waren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opgeslooten, welke behalven de andere straffen met Banninge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op de galeijen, Ja de dood zelve wierden gedreijgt alles steunende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verkeerde positien in hunne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1695"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plakkaten in dato 20, 22, 25 &amp; 27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februarij 1695 vermeld en daar bijzonder gebracht in drie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Hooft poincten. Waarvan het eerste namelijk dat zij ontken-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nen het Ampt der overigheid van en met god te zijn, ten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eenemaal onwaarachtig en met de duijdelijke Text der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"confession of faith"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Mennoniten belijdenisse volkoomen strijdig was, ende de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Twee Laasten, namelijk, dat zij de gewoonelijke trouwe met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een Eed weijgerden, ende het land in tijd van nood met de wapenen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 verdedigen, zulk een voldoende verklaaringe bij haar Hoog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mog[enden] ontmoeten, dat haar H[oog] mog[enden] behaagt hadde[n], haar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Suppl[ianten] onder derzelver bescherminge te neemen, blijkende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bij de Deductie neevens de Voorn[oemde] Req[ueste] gevoegt. Verzoekende</w:t>
      </w:r>
    </w:p>
    <w:p w:rsidR="00740BFB" w:rsidRDefault="00740BFB" w:rsidP="00740BFB">
      <w:pPr>
        <w:pStyle w:val="OriginalText"/>
        <w:rPr>
          <w:w w:val="99"/>
          <w:sz w:val="20"/>
          <w:szCs w:val="20"/>
        </w:rPr>
      </w:pPr>
      <w:r>
        <w:rPr>
          <w:w w:val="99"/>
          <w:sz w:val="20"/>
          <w:szCs w:val="20"/>
        </w:rPr>
        <w:t>dat haar Hoog mog[enden] geliefde[n] haar Suppl[ianten] gunstige &amp; krachtige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voorspraek te zijn bij de Heeren van Bern ten eijnde der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suppl[ianten] Verdrukte Broederen en geloofsgenooten (wiens voorsaten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niet alleen voor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"Anabaptists:ancestors more than 200 years in Switzerland"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omtrent 200 Jaaren in Zwitserland geleeft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bekent geweest waaren, maar die ook met haar supplianten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een selfde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faith:of 1626"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Belijdenis omhelsden, op welks overleevering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de Heeren gedeputeerden van den Hove van Holland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den 8 oktober 1626 haar Hoog mog[enden] behaagt had, der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suppl[ianten] gezindheijd onder de geprotesteerde &amp; getolereerde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godsdienst des lands te erkennen) vande Executien der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placcaten, die haar alle oogenblik gedreigd wierd, niet alleen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[folio 1 verso]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Mogten Verschoont worden, maar ook zoodaanige verlichtinge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verkrijgen, als tot haar veilige wooninge, oeffeninge van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godsdienst, en heijl van zoo veele onnozele konde dienen &amp; strekken.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Waar op gedelibereert zijnde, is goedgevonden, ende verstaan,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een brief van voorschrijvens voor der suppl[ianten] geloofsgenooten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behoorlijke forme aan het Canton van Bern gedepescheert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worden, &amp; zal dezelve met een copie van dien gezonden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 aan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Ludwig:as diplomat"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Secretaris A. [sic] Runkel, om den origineelen aan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canton van Bern, voort te zenden, en den Inhout daer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van vrugt kan zijn ten besten te seconderen.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Accordeert met Voornoemde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Was geteekent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Register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"Randwijk, van, Deputy for foreign affairs"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Randwijk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Clerk:signs documnet"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F. Fagel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740BFB" w:rsidRDefault="00740BFB" w:rsidP="00740BFB">
      <w:pPr>
        <w:pStyle w:val="OriginalText"/>
        <w:rPr>
          <w:sz w:val="21"/>
          <w:szCs w:val="21"/>
        </w:rPr>
      </w:pP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recto: blank]</w:t>
      </w:r>
    </w:p>
    <w:p w:rsidR="00740BFB" w:rsidRDefault="00740BFB" w:rsidP="00740BFB">
      <w:pPr>
        <w:pStyle w:val="OriginalText"/>
        <w:rPr>
          <w:sz w:val="21"/>
          <w:szCs w:val="21"/>
        </w:rPr>
      </w:pP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2. verso]</w:t>
      </w:r>
    </w:p>
    <w:p w:rsidR="00740BFB" w:rsidRDefault="00740BFB" w:rsidP="00740BFB">
      <w:pPr>
        <w:pStyle w:val="OriginalText"/>
        <w:rPr>
          <w:sz w:val="21"/>
          <w:szCs w:val="21"/>
        </w:rPr>
      </w:pP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Copia van de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Resolutie van saaten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generaal, &amp; brief van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voorschrijving aan het 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Canton bern, rakende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mennoniten</w:t>
      </w:r>
    </w:p>
    <w:p w:rsidR="0084002E" w:rsidRDefault="00740BFB" w:rsidP="00740BFB">
      <w:r>
        <w:rPr>
          <w:sz w:val="21"/>
          <w:szCs w:val="21"/>
        </w:rPr>
        <w:t>in dato 15 maart 1710.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BFB" w:rsidRDefault="00740BFB" w:rsidP="00740BFB">
      <w:pPr>
        <w:spacing w:after="0" w:line="240" w:lineRule="auto"/>
      </w:pPr>
      <w:r>
        <w:separator/>
      </w:r>
    </w:p>
  </w:endnote>
  <w:endnote w:type="continuationSeparator" w:id="0">
    <w:p w:rsidR="00740BFB" w:rsidRDefault="00740BFB" w:rsidP="0074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BFB" w:rsidRDefault="00740BFB" w:rsidP="00740BFB">
      <w:pPr>
        <w:spacing w:after="0" w:line="240" w:lineRule="auto"/>
      </w:pPr>
      <w:r>
        <w:separator/>
      </w:r>
    </w:p>
  </w:footnote>
  <w:footnote w:type="continuationSeparator" w:id="0">
    <w:p w:rsidR="00740BFB" w:rsidRDefault="00740BFB" w:rsidP="00740BFB">
      <w:pPr>
        <w:spacing w:after="0" w:line="240" w:lineRule="auto"/>
      </w:pPr>
      <w:r>
        <w:continuationSeparator/>
      </w:r>
    </w:p>
  </w:footnote>
  <w:footnote w:id="1">
    <w:p w:rsidR="00740BFB" w:rsidRDefault="00740BFB" w:rsidP="00740BF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</w:t>
      </w:r>
      <w:r>
        <w:tab/>
      </w:r>
      <w:r>
        <w:tab/>
        <w:t xml:space="preserve">This is A 1759 from the De Hoop Scheffer </w:t>
      </w:r>
      <w:r>
        <w:rPr>
          <w:rStyle w:val="Italics"/>
        </w:rPr>
        <w:t>Inventaris</w:t>
      </w:r>
      <w:r>
        <w:t>.</w:t>
      </w:r>
    </w:p>
    <w:p w:rsidR="00740BFB" w:rsidRDefault="00740BFB" w:rsidP="00740BFB">
      <w:pPr>
        <w:pStyle w:val="FootnoteText"/>
      </w:pPr>
    </w:p>
  </w:footnote>
  <w:footnote w:id="2">
    <w:p w:rsidR="00740BFB" w:rsidRDefault="00740BFB" w:rsidP="00740BFB">
      <w:pPr>
        <w:pStyle w:val="Footnote-OneDigit"/>
      </w:pPr>
      <w:r>
        <w:rPr>
          <w:vertAlign w:val="superscript"/>
        </w:rPr>
        <w:footnoteRef/>
      </w:r>
      <w:r>
        <w:tab/>
        <w:t xml:space="preserve"> “Op dit gunstig voorschrijven van onse grootagtb: Heren Burgerm[eesteren] en de Requeste op haren Raat den 15 Maart aan haar Ho:Mo: de Staten generaal oover gelevert, door gecommitteerde is op dien selven dag dese volgende resolutie bij Haar Hoog: Mogende genomen”   Peschar’s </w:t>
      </w:r>
      <w:r>
        <w:rPr>
          <w:rStyle w:val="Italics"/>
        </w:rPr>
        <w:t>Inventaris</w:t>
      </w:r>
      <w:r>
        <w:t xml:space="preserve"> 1122-175, page 288.  This is the same as de Hoop Scheffer </w:t>
      </w:r>
      <w:r>
        <w:rPr>
          <w:rStyle w:val="Italics"/>
        </w:rPr>
        <w:t>Inventaris</w:t>
      </w:r>
      <w:r>
        <w:t xml:space="preserve"> B870 D (1683-1741).</w:t>
      </w:r>
    </w:p>
    <w:p w:rsidR="00740BFB" w:rsidRDefault="00740BFB" w:rsidP="00740BFB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FB"/>
    <w:rsid w:val="006C7576"/>
    <w:rsid w:val="00740BFB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DCD27-E103-4238-9BAC-6B011AE3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740BF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740BF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740BF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0BFB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740BF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740BFB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740BF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740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45EE21-6B54-4027-8C16-8D46D7B50BCF}"/>
</file>

<file path=customXml/itemProps2.xml><?xml version="1.0" encoding="utf-8"?>
<ds:datastoreItem xmlns:ds="http://schemas.openxmlformats.org/officeDocument/2006/customXml" ds:itemID="{6775B93B-A4F4-44B8-8A7E-EA0FE9B72355}"/>
</file>

<file path=customXml/itemProps3.xml><?xml version="1.0" encoding="utf-8"?>
<ds:datastoreItem xmlns:ds="http://schemas.openxmlformats.org/officeDocument/2006/customXml" ds:itemID="{BDD67228-1198-49E8-87B3-332E123FDA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2023-07-31T14:15:00Z</dcterms:created>
  <dcterms:modified xsi:type="dcterms:W3CDTF">2023-07-31T14:15:00Z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