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28C" w:rsidRDefault="00F7428C" w:rsidP="00F7428C">
      <w:pPr>
        <w:pStyle w:val="FirstParagraph"/>
      </w:pPr>
      <w:r>
        <w:t>40.  May 16, 1710.</w:t>
      </w:r>
      <w:r>
        <w:rPr>
          <w:rStyle w:val="FootnoteReference"/>
        </w:rPr>
        <w:footnoteReference w:id="1"/>
      </w:r>
    </w:p>
    <w:p w:rsidR="00F7428C" w:rsidRDefault="00F7428C" w:rsidP="00F7428C">
      <w:pPr>
        <w:pStyle w:val="OriginalText"/>
        <w:rPr>
          <w:sz w:val="19"/>
          <w:szCs w:val="19"/>
        </w:rPr>
      </w:pP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[recto]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Rotterd[am] Den 16 Meÿ </w:t>
      </w:r>
      <w:r>
        <w:rPr>
          <w:rStyle w:val="Italics"/>
          <w:sz w:val="19"/>
          <w:szCs w:val="19"/>
        </w:rPr>
        <w:t>1710</w:t>
      </w:r>
      <w:r>
        <w:rPr>
          <w:sz w:val="19"/>
          <w:szCs w:val="19"/>
        </w:rPr>
        <w:t>.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Jacob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"Vorsterman, Jacob, Zonist:letter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Vosterman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Volgens ordre van onzen vriend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"Willink Jansz, Jan, of Lam and Toren"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Jan Willink Jansz, hebben wÿ op vE[dele]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getrokken tweehondert agt en dertig gulden te betalen aen de ordre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van Jan van Gent, zÿnde ƒ 200 g[u]l[dens] ten behoeven van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Paltsche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Broeders die thans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"England"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Engeland zÿn en ƒ 38 g[u]l[dens] voor verschot van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reiskosten, bÿ J. v. Gent, in het reizen naer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"Kleve"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Kleef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"Hague, The (’s Gravenhage)"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den Haeg, gedaen.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Dat de vrinden, om een afschrift te hebben van den brief van de Heeren</w:t>
      </w:r>
    </w:p>
    <w:p w:rsidR="00F7428C" w:rsidRDefault="00F7428C" w:rsidP="00F7428C">
      <w:pPr>
        <w:pStyle w:val="OriginalText"/>
        <w:rPr>
          <w:w w:val="98"/>
          <w:sz w:val="19"/>
          <w:szCs w:val="19"/>
        </w:rPr>
      </w:pPr>
      <w:r>
        <w:rPr>
          <w:w w:val="98"/>
          <w:sz w:val="19"/>
          <w:szCs w:val="19"/>
        </w:rPr>
        <w:t>van Bern aen haer Ho[og] Mo[genden], op den Haeg geschreven hebben, dunkt ons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goet  en men is hier van gedagten noodig te zÿn, dat den Heer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"St-Saphorin, Françoís Louís Pesme, Seígneur de,"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St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Saforin in het korten gesproken word. Hier valt ook in bedenken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of er niet wel wederom een Societeits vergadering zal dienen beroe-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pen te worden, om te overwegen wat in de bedroefde zaek onzer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Zwitzerse geloofsgenoten dient gedaen te worden. Wÿ schÿnen te moeten veron-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derstellen, dat die menschen uÿt Zwitzerlant zullen moeten vertrekken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derhalven valt ook in gedagten of het niet wel noodig kon worden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’er eenige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"Dutch Mennonites (Doopsgezinden):deputies sent (or not sent) to Switzerland"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vrinden derwaerts gecommitteert wierden, om, met ken-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nis van onze Ho[og] Mo[genden], bÿ de Heeren van Bern een vereischte tÿt en be-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hoorlÿke vrÿheit in het verkoopen hunner goederen en diergelÿke dingen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besolliciteren en ook die menschen tot het verlaten van hun vader-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lant ernstig aen te manen. Wÿ stellen het maer in bedenken voor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blÿven in verwagting van het goet vinden der vrinden, na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vriendelÿke groetenisse Waerde Vr[ienden] en Br[oeders] in Chr[istus]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VE[deler] D[ienst]W[illige] Dienaers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"Toren, Hendrik, of Rotterdam:letter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Hendr[ik] Toren &amp;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"Gent, Jan van, of Rotterdam"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Jan van Gent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F7428C" w:rsidRDefault="00F7428C" w:rsidP="00F7428C">
      <w:pPr>
        <w:pStyle w:val="OriginalText"/>
        <w:rPr>
          <w:sz w:val="19"/>
          <w:szCs w:val="19"/>
        </w:rPr>
      </w:pP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Mons[ieu]r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Jacob Vosterman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Coopman te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Amsterd[am] 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P[e]r Advÿs</w:t>
      </w:r>
    </w:p>
    <w:p w:rsidR="0084002E" w:rsidRDefault="0084002E">
      <w:bookmarkStart w:id="0" w:name="_GoBack"/>
      <w:bookmarkEnd w:id="0"/>
    </w:p>
    <w:sectPr w:rsidR="0084002E" w:rsidSect="00E24A4F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28C" w:rsidRDefault="00F7428C" w:rsidP="00F7428C">
      <w:pPr>
        <w:spacing w:after="0" w:line="240" w:lineRule="auto"/>
      </w:pPr>
      <w:r>
        <w:separator/>
      </w:r>
    </w:p>
  </w:endnote>
  <w:endnote w:type="continuationSeparator" w:id="0">
    <w:p w:rsidR="00F7428C" w:rsidRDefault="00F7428C" w:rsidP="00F7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28C" w:rsidRDefault="00F7428C" w:rsidP="00F7428C">
      <w:pPr>
        <w:spacing w:after="0" w:line="240" w:lineRule="auto"/>
      </w:pPr>
      <w:r>
        <w:separator/>
      </w:r>
    </w:p>
  </w:footnote>
  <w:footnote w:type="continuationSeparator" w:id="0">
    <w:p w:rsidR="00F7428C" w:rsidRDefault="00F7428C" w:rsidP="00F7428C">
      <w:pPr>
        <w:spacing w:after="0" w:line="240" w:lineRule="auto"/>
      </w:pPr>
      <w:r>
        <w:continuationSeparator/>
      </w:r>
    </w:p>
  </w:footnote>
  <w:footnote w:id="1">
    <w:p w:rsidR="00F7428C" w:rsidRDefault="00F7428C" w:rsidP="00F7428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40</w:t>
      </w:r>
      <w:r>
        <w:tab/>
      </w:r>
      <w:r>
        <w:rPr>
          <w:rStyle w:val="FootnoteReference"/>
        </w:rPr>
        <w:tab/>
      </w:r>
      <w:r>
        <w:t xml:space="preserve">This is A 2252 from the De Hoop Scheffer </w:t>
      </w:r>
      <w:r>
        <w:rPr>
          <w:rStyle w:val="Italics"/>
        </w:rPr>
        <w:t>Inventaris</w:t>
      </w:r>
      <w:r>
        <w:t xml:space="preserve">.  A transcription exists in the historical library of Bluffton University, Bluffton, Ohio.  See note 1 in Document 62.  </w:t>
      </w:r>
    </w:p>
    <w:p w:rsidR="00F7428C" w:rsidRDefault="00F7428C" w:rsidP="00F7428C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8C"/>
    <w:rsid w:val="006C7576"/>
    <w:rsid w:val="007D0AF3"/>
    <w:rsid w:val="0084002E"/>
    <w:rsid w:val="00880097"/>
    <w:rsid w:val="00F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2BC0-77C1-4C09-AF84-AA17443A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7428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7428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7428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28C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7428C"/>
    <w:rPr>
      <w:w w:val="100"/>
      <w:vertAlign w:val="superscript"/>
    </w:rPr>
  </w:style>
  <w:style w:type="character" w:customStyle="1" w:styleId="Italics">
    <w:name w:val="Italics"/>
    <w:uiPriority w:val="99"/>
    <w:rsid w:val="00F7428C"/>
    <w:rPr>
      <w:i/>
      <w:iCs/>
    </w:rPr>
  </w:style>
  <w:style w:type="character" w:customStyle="1" w:styleId="ChapterNumberforFootnote">
    <w:name w:val="Chapter Number for Footnote"/>
    <w:uiPriority w:val="99"/>
    <w:rsid w:val="00F7428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C864DF-2CD7-4613-B52D-41F151BDA5E1}"/>
</file>

<file path=customXml/itemProps2.xml><?xml version="1.0" encoding="utf-8"?>
<ds:datastoreItem xmlns:ds="http://schemas.openxmlformats.org/officeDocument/2006/customXml" ds:itemID="{A63204A1-6FB3-40ED-81BA-3856A7A2D157}"/>
</file>

<file path=customXml/itemProps3.xml><?xml version="1.0" encoding="utf-8"?>
<ds:datastoreItem xmlns:ds="http://schemas.openxmlformats.org/officeDocument/2006/customXml" ds:itemID="{B4D8AAE4-C056-447B-9FA2-38CF477E29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2023-07-31T15:23:00Z</dcterms:created>
  <dcterms:modified xsi:type="dcterms:W3CDTF">2023-07-31T15:23:00Z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