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58, </w:t>
      </w:r>
      <w:r>
        <w:t xml:space="preserve">27 August 1710, transcription," in </w:t>
      </w:r>
      <w:r>
        <w:rPr>
          <w:i/>
        </w:rPr>
        <w:t>Documents of Brotherly Love: Dutch Mennonite Aid to Swiss Anabaptists</w:t>
      </w:r>
      <w:r>
        <w:t xml:space="preserve"> (Millersburg, OH: Ohio Amish Library), 306-08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27 August 1710</w:t>
      </w:r>
    </w:p>
    <w:p w14:paraId="1E41C2EC" w14:textId="4C8BED9E" w:rsidR="001B5C66" w:rsidRPr="00F362B5" w:rsidRDefault="001B5C66" w:rsidP="007E6ED7">
      <w:pPr>
        <w:rPr>
          <w:b/>
          <w:bCs/>
        </w:rPr>
      </w:pPr>
      <w:r w:rsidRPr="00F362B5">
        <w:rPr>
          <w:b/>
          <w:bCs/>
        </w:rPr>
      </w:r>
      <w:r>
        <w:rPr>
          <w:b/>
        </w:rPr>
        <w:t xml:space="preserve">Sender: </w:t>
      </w:r>
      <w:r>
        <w:tab/>
        <w:tab/>
      </w:r>
      <w:r>
        <w:t>Brechtbuhl, Benedict, Kolb, Tielemann and Schneblÿ, Hans Jacob</w:t>
      </w:r>
    </w:p>
    <w:p w14:paraId="4760F9DB" w14:textId="6D4D60EA" w:rsidR="001B5C66" w:rsidRPr="00F362B5" w:rsidRDefault="001B5C66" w:rsidP="007E6ED7">
      <w:pPr>
        <w:rPr>
          <w:b/>
          <w:bCs/>
        </w:rPr>
      </w:pPr>
      <w:r w:rsidRPr="00F362B5">
        <w:rPr>
          <w:b/>
          <w:bCs/>
        </w:rPr>
      </w:r>
      <w:r>
        <w:rPr>
          <w:b/>
        </w:rPr>
        <w:t xml:space="preserve">Sender Place: </w:t>
      </w:r>
      <w:r>
        <w:tab/>
      </w:r>
      <w:r>
        <w:t>Mannheim, Germany</w:t>
      </w:r>
    </w:p>
    <w:p w14:paraId="7145AB74" w14:textId="78AC5946" w:rsidR="001B5C66" w:rsidRPr="00F362B5" w:rsidRDefault="001B5C66" w:rsidP="007E6ED7">
      <w:pPr>
        <w:rPr>
          <w:b/>
          <w:bCs/>
        </w:rPr>
      </w:pPr>
      <w:r w:rsidRPr="00F362B5">
        <w:rPr>
          <w:b/>
          <w:bCs/>
        </w:rPr>
      </w:r>
      <w:r>
        <w:rPr>
          <w:b/>
        </w:rPr>
        <w:t xml:space="preserve">Receiver: </w:t>
      </w:r>
      <w:r>
        <w:tab/>
        <w:tab/>
      </w:r>
      <w:r>
        <w:t>Janszen, Jan Willink, Vorsterman, Jacob and Beets, Cornelis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853921" w:rsidRDefault="00853921" w:rsidP="00853921">
      <w:pPr>
        <w:pStyle w:val="FirstParagraph"/>
      </w:pPr>
      <w:r>
        <w:t>58.  August 27, 1710.</w:t>
      </w:r>
      <w:r>
        <w:rPr>
          <w:rStyle w:val="FootnoteReference"/>
        </w:rPr>
        <w:footnoteReference w:id="12"/>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6206490</wp:posOffset>
                </wp:positionV>
                <wp:extent cx="4286250" cy="1347470"/>
                <wp:effectExtent l="9525" t="5715" r="9525" b="889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1347470"/>
                        </a:xfrm>
                        <a:prstGeom prst="rect">
                          <a:avLst/>
                        </a:prstGeom>
                        <a:solidFill>
                          <a:srgbClr val="FFFFFF"/>
                        </a:solidFill>
                        <a:ln w="9525">
                          <a:solidFill>
                            <a:srgbClr val="000000"/>
                          </a:solidFill>
                          <a:miter lim="800000"/>
                          <a:headEnd/>
                          <a:tailEnd/>
                        </a:ln>
                      </wps:spPr>
                      <wps:txbx>
                        <w:txbxContent>
                          <w:p w:rsidR="00853921" w:rsidRDefault="00853921" w:rsidP="00853921">
                            <w:pPr>
                              <w:pStyle w:val="PhotoCaption"/>
                            </w:pPr>
                            <w:r>
                              <w:t xml:space="preserve">Title page of </w:t>
                            </w:r>
                            <w:r>
                              <w:rPr>
                                <w:rFonts w:ascii="Helvetica LT Std Bold Oblique" w:hAnsi="Helvetica LT Std Bold Oblique" w:cs="Helvetica LT Std Bold Oblique"/>
                                <w:i/>
                                <w:iCs/>
                              </w:rPr>
                              <w:t xml:space="preserve">Die </w:t>
                            </w:r>
                            <w:r>
                              <w:rPr>
                                <w:rFonts w:ascii="Helvetica LT Std Bold Oblique" w:hAnsi="Helvetica LT Std Bold Oblique" w:cs="Helvetica LT Std Bold Oblique"/>
                                <w:i/>
                                <w:iCs/>
                              </w:rPr>
                              <w:fldChar w:fldCharType="begin"/>
                            </w:r>
                            <w:r>
                              <w:rPr>
                                <w:rFonts w:ascii="Helvetica LT Std Bold Oblique" w:hAnsi="Helvetica LT Std Bold Oblique" w:cs="Helvetica LT Std Bold Oblique"/>
                                <w:i/>
                                <w:iCs/>
                              </w:rPr>
                              <w:instrText>xe "Wandlende Seel (Wandering Soul):title page of"</w:instrText>
                            </w:r>
                            <w:r>
                              <w:rPr>
                                <w:rFonts w:ascii="Helvetica LT Std Bold Oblique" w:hAnsi="Helvetica LT Std Bold Oblique" w:cs="Helvetica LT Std Bold Oblique"/>
                                <w:i/>
                                <w:iCs/>
                              </w:rPr>
                              <w:fldChar w:fldCharType="end"/>
                            </w:r>
                            <w:r>
                              <w:rPr>
                                <w:rFonts w:ascii="Helvetica LT Std Bold Oblique" w:hAnsi="Helvetica LT Std Bold Oblique" w:cs="Helvetica LT Std Bold Oblique"/>
                                <w:i/>
                                <w:iCs/>
                              </w:rPr>
                              <w:t xml:space="preserve">Wandlende Seel…übersetzt Durch </w:t>
                            </w:r>
                            <w:r>
                              <w:rPr>
                                <w:rFonts w:ascii="Helvetica LT Std Bold Oblique" w:hAnsi="Helvetica LT Std Bold Oblique" w:cs="Helvetica LT Std Bold Oblique"/>
                                <w:i/>
                                <w:iCs/>
                              </w:rPr>
                              <w:fldChar w:fldCharType="begin"/>
                            </w:r>
                            <w:r>
                              <w:rPr>
                                <w:rFonts w:ascii="Helvetica LT Std Bold Oblique" w:hAnsi="Helvetica LT Std Bold Oblique" w:cs="Helvetica LT Std Bold Oblique"/>
                                <w:i/>
                                <w:iCs/>
                              </w:rPr>
                              <w:instrText>xe "Brechtbühl, Bendicht (Breckbill, Brackbill, Benedicht, Bentz):B. B. B."</w:instrText>
                            </w:r>
                            <w:r>
                              <w:rPr>
                                <w:rFonts w:ascii="Helvetica LT Std Bold Oblique" w:hAnsi="Helvetica LT Std Bold Oblique" w:cs="Helvetica LT Std Bold Oblique"/>
                                <w:i/>
                                <w:iCs/>
                              </w:rPr>
                              <w:fldChar w:fldCharType="end"/>
                            </w:r>
                            <w:r>
                              <w:rPr>
                                <w:rFonts w:ascii="Helvetica LT Std Bold Oblique" w:hAnsi="Helvetica LT Std Bold Oblique" w:cs="Helvetica LT Std Bold Oblique"/>
                                <w:i/>
                                <w:iCs/>
                              </w:rPr>
                              <w:t>B. B. B</w:t>
                            </w:r>
                            <w:r>
                              <w:t xml:space="preserve">., a German translation of the greatest part of </w:t>
                            </w:r>
                            <w:r>
                              <w:fldChar w:fldCharType="begin"/>
                            </w:r>
                            <w:r>
                              <w:instrText>xe "Lusthof des Gemoets"</w:instrText>
                            </w:r>
                            <w:r>
                              <w:fldChar w:fldCharType="end"/>
                            </w:r>
                            <w:r>
                              <w:rPr>
                                <w:rFonts w:ascii="Helvetica LT Std Bold Oblique" w:hAnsi="Helvetica LT Std Bold Oblique" w:cs="Helvetica LT Std Bold Oblique"/>
                                <w:i/>
                                <w:iCs/>
                              </w:rPr>
                              <w:t>Lusthof des Gemoets</w:t>
                            </w:r>
                            <w:r>
                              <w:t xml:space="preserve"> by </w:t>
                            </w:r>
                            <w:r>
                              <w:fldChar w:fldCharType="begin"/>
                            </w:r>
                            <w:r>
                              <w:instrText>xe "Schabaelje, Jan Philipsz"</w:instrText>
                            </w:r>
                            <w:r>
                              <w:fldChar w:fldCharType="end"/>
                            </w:r>
                            <w:r>
                              <w:fldChar w:fldCharType="begin"/>
                            </w:r>
                            <w:r>
                              <w:instrText>xe "Brechtbühl, Bendicht (Breckbill, Brackbill, Benedicht, Bentz):life story"</w:instrText>
                            </w:r>
                            <w:r>
                              <w:fldChar w:fldCharType="end"/>
                            </w:r>
                            <w:r>
                              <w:fldChar w:fldCharType="begin"/>
                            </w:r>
                            <w:r>
                              <w:instrText>xe "Brechtbühl, Bendicht (Breckbill, Brackbill, Benedicht, Bentz):learns Dutch"</w:instrText>
                            </w:r>
                            <w:r>
                              <w:fldChar w:fldCharType="end"/>
                            </w:r>
                            <w:r>
                              <w:t xml:space="preserve">Jan Philipsz. Schabaelje, whose first complete edition appeared in 1638.  Bendicht Brechtbühl, as Document 51 and others in this book reveal, made progress in learning Dutch through contact with the Mennonites in the Netherlands.  In 1717, the same year he left for Pennsylvania, his translation of this book appeared in </w:t>
                            </w:r>
                            <w:r>
                              <w:fldChar w:fldCharType="begin"/>
                            </w:r>
                            <w:r>
                              <w:instrText>xe "Speyer, Germany"</w:instrText>
                            </w:r>
                            <w:r>
                              <w:fldChar w:fldCharType="end"/>
                            </w:r>
                            <w:r>
                              <w:t>Speyer, Germany.  The first brief section of the book, omitted by Brechtbühl, is a call to the Dutch Mennonite churches of the time to renewal.  The</w:t>
                            </w:r>
                            <w:r>
                              <w:rPr>
                                <w:rFonts w:ascii="Helvetica LT Std Bold Oblique" w:hAnsi="Helvetica LT Std Bold Oblique" w:cs="Helvetica LT Std Bold Oblique"/>
                                <w:i/>
                                <w:iCs/>
                              </w:rPr>
                              <w:t xml:space="preserve"> Wandering Soul</w:t>
                            </w:r>
                            <w:r>
                              <w:t xml:space="preserve"> as it is called in English, is a history of the </w:t>
                            </w:r>
                            <w:r>
                              <w:fldChar w:fldCharType="begin"/>
                            </w:r>
                            <w:r>
                              <w:instrText>xe "Bible history"</w:instrText>
                            </w:r>
                            <w:r>
                              <w:fldChar w:fldCharType="end"/>
                            </w:r>
                            <w:r>
                              <w:t>Bible from Creation through the destruction of Jerusalem.  Among the proofs that Brechtbühl is the translator is his signature appearing in Document 157 of this book in the form Bendicht brächt bûl (BBB).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488.7pt;width:337.5pt;height:10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" o:allowincell="f">
                <v:textbox>
                  <w:txbxContent>
                    <w:p w:rsidR="00853921" w:rsidRDefault="00853921" w:rsidP="00853921">
                      <w:pPr>
                        <w:pStyle w:val="PhotoCaption"/>
                      </w:pPr>
                      <w:r>
                        <w:t xml:space="preserve">Title page of </w:t>
                      </w:r>
                      <w:r>
                        <w:rPr>
                          <w:rFonts w:ascii="Helvetica LT Std Bold Oblique" w:hAnsi="Helvetica LT Std Bold Oblique" w:cs="Helvetica LT Std Bold Oblique"/>
                          <w:i/>
                          <w:iCs/>
                        </w:rPr>
                        <w:t xml:space="preserve">Die </w:t>
                      </w:r>
                      <w:r>
                        <w:rPr>
                          <w:rFonts w:ascii="Helvetica LT Std Bold Oblique" w:hAnsi="Helvetica LT Std Bold Oblique" w:cs="Helvetica LT Std Bold Oblique"/>
                          <w:i/>
                          <w:iCs/>
                        </w:rPr>
                        <w:fldChar w:fldCharType="begin"/>
                      </w:r>
                      <w:r>
                        <w:rPr>
                          <w:rFonts w:ascii="Helvetica LT Std Bold Oblique" w:hAnsi="Helvetica LT Std Bold Oblique" w:cs="Helvetica LT Std Bold Oblique"/>
                          <w:i/>
                          <w:iCs/>
                        </w:rPr>
                        <w:instrText>xe "Wandlende Seel (Wandering Soul):title page of"</w:instrText>
                      </w:r>
                      <w:r>
                        <w:rPr>
                          <w:rFonts w:ascii="Helvetica LT Std Bold Oblique" w:hAnsi="Helvetica LT Std Bold Oblique" w:cs="Helvetica LT Std Bold Oblique"/>
                          <w:i/>
                          <w:iCs/>
                        </w:rPr>
                        <w:fldChar w:fldCharType="end"/>
                      </w:r>
                      <w:r>
                        <w:rPr>
                          <w:rFonts w:ascii="Helvetica LT Std Bold Oblique" w:hAnsi="Helvetica LT Std Bold Oblique" w:cs="Helvetica LT Std Bold Oblique"/>
                          <w:i/>
                          <w:iCs/>
                        </w:rPr>
                        <w:t xml:space="preserve">Wandlende Seel…übersetzt Durch </w:t>
                      </w:r>
                      <w:r>
                        <w:rPr>
                          <w:rFonts w:ascii="Helvetica LT Std Bold Oblique" w:hAnsi="Helvetica LT Std Bold Oblique" w:cs="Helvetica LT Std Bold Oblique"/>
                          <w:i/>
                          <w:iCs/>
                        </w:rPr>
                        <w:fldChar w:fldCharType="begin"/>
                      </w:r>
                      <w:r>
                        <w:rPr>
                          <w:rFonts w:ascii="Helvetica LT Std Bold Oblique" w:hAnsi="Helvetica LT Std Bold Oblique" w:cs="Helvetica LT Std Bold Oblique"/>
                          <w:i/>
                          <w:iCs/>
                        </w:rPr>
                        <w:instrText>xe "Brechtbühl, Bendicht (Breckbill, Brackbill, Benedicht, Bentz):B. B. B."</w:instrText>
                      </w:r>
                      <w:r>
                        <w:rPr>
                          <w:rFonts w:ascii="Helvetica LT Std Bold Oblique" w:hAnsi="Helvetica LT Std Bold Oblique" w:cs="Helvetica LT Std Bold Oblique"/>
                          <w:i/>
                          <w:iCs/>
                        </w:rPr>
                        <w:fldChar w:fldCharType="end"/>
                      </w:r>
                      <w:r>
                        <w:rPr>
                          <w:rFonts w:ascii="Helvetica LT Std Bold Oblique" w:hAnsi="Helvetica LT Std Bold Oblique" w:cs="Helvetica LT Std Bold Oblique"/>
                          <w:i/>
                          <w:iCs/>
                        </w:rPr>
                        <w:t>B. B. B</w:t>
                      </w:r>
                      <w:r>
                        <w:t xml:space="preserve">., a German translation of the greatest part of </w:t>
                      </w:r>
                      <w:r>
                        <w:fldChar w:fldCharType="begin"/>
                      </w:r>
                      <w:r>
                        <w:instrText>xe "Lusthof des Gemoets"</w:instrText>
                      </w:r>
                      <w:r>
                        <w:fldChar w:fldCharType="end"/>
                      </w:r>
                      <w:r>
                        <w:rPr>
                          <w:rFonts w:ascii="Helvetica LT Std Bold Oblique" w:hAnsi="Helvetica LT Std Bold Oblique" w:cs="Helvetica LT Std Bold Oblique"/>
                          <w:i/>
                          <w:iCs/>
                        </w:rPr>
                        <w:t>Lusthof des Gemoets</w:t>
                      </w:r>
                      <w:r>
                        <w:t xml:space="preserve"> by </w:t>
                      </w:r>
                      <w:r>
                        <w:fldChar w:fldCharType="begin"/>
                      </w:r>
                      <w:r>
                        <w:instrText>xe "Schabaelje, Jan Philipsz"</w:instrText>
                      </w:r>
                      <w:r>
                        <w:fldChar w:fldCharType="end"/>
                      </w:r>
                      <w:r>
                        <w:fldChar w:fldCharType="begin"/>
                      </w:r>
                      <w:r>
                        <w:instrText>xe "Brechtbühl, Bendicht (Breckbill, Brackbill, Benedicht, Bentz):life story"</w:instrText>
                      </w:r>
                      <w:r>
                        <w:fldChar w:fldCharType="end"/>
                      </w:r>
                      <w:r>
                        <w:fldChar w:fldCharType="begin"/>
                      </w:r>
                      <w:r>
                        <w:instrText>xe "Brechtbühl, Bendicht (Breckbill, Brackbill, Benedicht, Bentz):learns Dutch"</w:instrText>
                      </w:r>
                      <w:r>
                        <w:fldChar w:fldCharType="end"/>
                      </w:r>
                      <w:r>
                        <w:t xml:space="preserve">Jan Philipsz. Schabaelje, whose first complete edition appeared in 1638.  Bendicht Brechtbühl, as Document 51 and others in this book reveal, made progress in learning Dutch through contact with the Mennonites in the Netherlands.  In 1717, the same year he left for Pennsylvania, his translation of this book appeared in </w:t>
                      </w:r>
                      <w:r>
                        <w:fldChar w:fldCharType="begin"/>
                      </w:r>
                      <w:r>
                        <w:instrText>xe "Speyer, Germany"</w:instrText>
                      </w:r>
                      <w:r>
                        <w:fldChar w:fldCharType="end"/>
                      </w:r>
                      <w:r>
                        <w:t>Speyer, Germany.  The first brief section of the book, omitted by Brechtbühl, is a call to the Dutch Mennonite churches of the time to renewal.  The</w:t>
                      </w:r>
                      <w:r>
                        <w:rPr>
                          <w:rFonts w:ascii="Helvetica LT Std Bold Oblique" w:hAnsi="Helvetica LT Std Bold Oblique" w:cs="Helvetica LT Std Bold Oblique"/>
                          <w:i/>
                          <w:iCs/>
                        </w:rPr>
                        <w:t xml:space="preserve"> Wandering Soul</w:t>
                      </w:r>
                      <w:r>
                        <w:t xml:space="preserve"> as it is called in English, is a history of the </w:t>
                      </w:r>
                      <w:r>
                        <w:fldChar w:fldCharType="begin"/>
                      </w:r>
                      <w:r>
                        <w:instrText>xe "Bible history"</w:instrText>
                      </w:r>
                      <w:r>
                        <w:fldChar w:fldCharType="end"/>
                      </w:r>
                      <w:r>
                        <w:t>Bible from Creation through the destruction of Jerusalem.  Among the proofs that Brechtbühl is the translator is his signature appearing in Document 157 of this book in the form Bendicht brächt bûl (BBB).</w:t>
                      </w:r>
                    </w:p>
                  </w:txbxContent>
                </v:textbox>
                <w10:wrap type="square" anchory="line"/>
              </v:shape>
            </w:pict>
          </mc:Fallback>
        </mc:AlternateContent>
      </w:r>
    </w:p>
    <w:p w:rsidR="00853921" w:rsidRDefault="00853921" w:rsidP="00853921">
      <w:pPr>
        <w:pStyle w:val="OriginalText"/>
        <w:rPr>
          <w:sz w:val="18"/>
          <w:szCs w:val="18"/>
        </w:rPr>
      </w:pPr>
      <w:r>
        <w:rPr>
          <w:sz w:val="18"/>
          <w:szCs w:val="18"/>
        </w:rPr>
        <w:t>[recto]</w:t>
      </w:r>
    </w:p>
    <w:p w:rsidR="00853921" w:rsidRDefault="00853921" w:rsidP="00853921">
      <w:pPr>
        <w:pStyle w:val="OriginalText"/>
        <w:rPr>
          <w:sz w:val="18"/>
          <w:szCs w:val="18"/>
        </w:rPr>
      </w:pPr>
    </w:p>
    <w:p w:rsidR="00853921" w:rsidRDefault="00853921" w:rsidP="00853921">
      <w:pPr>
        <w:pStyle w:val="OriginalText"/>
        <w:rPr>
          <w:sz w:val="18"/>
          <w:szCs w:val="18"/>
        </w:rPr>
      </w:pPr>
      <w:r>
        <w:rPr>
          <w:sz w:val="18"/>
          <w:szCs w:val="18"/>
        </w:rPr>
        <w:fldChar w:fldCharType="begin"/>
      </w:r>
      <w:r>
        <w:rPr>
          <w:sz w:val="18"/>
          <w:szCs w:val="18"/>
        </w:rPr>
        <w:instrText>xe "Mannheim"</w:instrText>
      </w:r>
      <w:r>
        <w:rPr>
          <w:sz w:val="18"/>
          <w:szCs w:val="18"/>
        </w:rPr>
        <w:fldChar w:fldCharType="end"/>
      </w:r>
      <w:r>
        <w:rPr>
          <w:sz w:val="18"/>
          <w:szCs w:val="18"/>
        </w:rPr>
        <w:t>Manheim</w:t>
      </w:r>
      <w:r>
        <w:rPr>
          <w:rStyle w:val="FootnoteReference"/>
          <w:sz w:val="18"/>
          <w:szCs w:val="18"/>
        </w:rPr>
        <w:footnoteReference w:id="13"/>
      </w:r>
      <w:r>
        <w:rPr>
          <w:sz w:val="18"/>
          <w:szCs w:val="18"/>
        </w:rPr>
        <w:t xml:space="preserve"> den 27. Augusti 1710.</w:t>
      </w:r>
    </w:p>
    <w:p w:rsidR="00853921" w:rsidRDefault="00853921" w:rsidP="00853921">
      <w:pPr>
        <w:pStyle w:val="OriginalText"/>
        <w:rPr>
          <w:sz w:val="18"/>
          <w:szCs w:val="18"/>
        </w:rPr>
      </w:pPr>
      <w:r>
        <w:rPr>
          <w:sz w:val="18"/>
          <w:szCs w:val="18"/>
        </w:rPr>
        <w:t>Die Liefde</w:t>
      </w:r>
      <w:r>
        <w:rPr>
          <w:rStyle w:val="FootnoteReference"/>
          <w:sz w:val="18"/>
          <w:szCs w:val="18"/>
        </w:rPr>
        <w:footnoteReference w:id="14"/>
      </w:r>
      <w:r>
        <w:rPr>
          <w:sz w:val="18"/>
          <w:szCs w:val="18"/>
        </w:rPr>
        <w:t xml:space="preserve"> Gotes het Vaters, het Genad von Unsen Herren Ende Saligmacher</w:t>
      </w:r>
    </w:p>
    <w:p w:rsidR="00853921" w:rsidRDefault="00853921" w:rsidP="00853921">
      <w:pPr>
        <w:pStyle w:val="OriginalText"/>
        <w:rPr>
          <w:sz w:val="18"/>
          <w:szCs w:val="18"/>
        </w:rPr>
      </w:pPr>
      <w:r>
        <w:rPr>
          <w:sz w:val="18"/>
          <w:szCs w:val="18"/>
        </w:rPr>
        <w:t>Jesu Christo, Ende die versterckung het H. Geistes, seie Ende blibe bei eüch</w:t>
      </w:r>
    </w:p>
    <w:p w:rsidR="00853921" w:rsidRDefault="00853921" w:rsidP="00853921">
      <w:pPr>
        <w:pStyle w:val="OriginalText"/>
        <w:rPr>
          <w:sz w:val="18"/>
          <w:szCs w:val="18"/>
        </w:rPr>
      </w:pPr>
      <w:r>
        <w:rPr>
          <w:sz w:val="18"/>
          <w:szCs w:val="18"/>
        </w:rPr>
        <w:t>und uns allen Amen</w:t>
      </w:r>
    </w:p>
    <w:p w:rsidR="00853921" w:rsidRDefault="00853921" w:rsidP="00853921">
      <w:pPr>
        <w:pStyle w:val="OriginalText"/>
        <w:rPr>
          <w:sz w:val="18"/>
          <w:szCs w:val="18"/>
        </w:rPr>
      </w:pPr>
      <w:r>
        <w:rPr>
          <w:sz w:val="18"/>
          <w:szCs w:val="18"/>
        </w:rPr>
        <w:t>Den 26. Augusti 1710. haben wir dis hierbei ligenden</w:t>
      </w:r>
      <w:r>
        <w:rPr>
          <w:rStyle w:val="FootnoteReference"/>
          <w:sz w:val="18"/>
          <w:szCs w:val="18"/>
        </w:rPr>
        <w:footnoteReference w:id="15"/>
      </w:r>
      <w:r>
        <w:rPr>
          <w:sz w:val="18"/>
          <w:szCs w:val="18"/>
        </w:rPr>
        <w:t xml:space="preserve"> Erhalten, und darine</w:t>
      </w:r>
    </w:p>
    <w:p w:rsidR="00853921" w:rsidRDefault="00853921" w:rsidP="00853921">
      <w:pPr>
        <w:pStyle w:val="OriginalText"/>
        <w:rPr>
          <w:sz w:val="18"/>
          <w:szCs w:val="18"/>
        </w:rPr>
      </w:pPr>
      <w:r>
        <w:rPr>
          <w:sz w:val="18"/>
          <w:szCs w:val="18"/>
        </w:rPr>
        <w:t>Der brûderen anligen, die darin underzeichenet sind verstanden, welches</w:t>
      </w:r>
    </w:p>
    <w:p w:rsidR="00853921" w:rsidRDefault="00853921" w:rsidP="00853921">
      <w:pPr>
        <w:pStyle w:val="OriginalText"/>
        <w:rPr>
          <w:sz w:val="18"/>
          <w:szCs w:val="18"/>
        </w:rPr>
      </w:pPr>
      <w:r>
        <w:rPr>
          <w:sz w:val="18"/>
          <w:szCs w:val="18"/>
        </w:rPr>
        <w:t>Ihr auch werdet lesen können, uber den betrûbten zuostand der gefangenen,</w:t>
      </w:r>
    </w:p>
    <w:p w:rsidR="00853921" w:rsidRDefault="00853921" w:rsidP="00853921">
      <w:pPr>
        <w:pStyle w:val="OriginalText"/>
        <w:rPr>
          <w:sz w:val="18"/>
          <w:szCs w:val="18"/>
        </w:rPr>
      </w:pPr>
      <w:r>
        <w:rPr>
          <w:sz w:val="18"/>
          <w:szCs w:val="18"/>
        </w:rPr>
        <w:t>glaubensgenoßen zuo bern, der halben haben wir ohne verneren zeit ver</w:t>
      </w:r>
    </w:p>
    <w:p w:rsidR="00853921" w:rsidRDefault="00853921" w:rsidP="00853921">
      <w:pPr>
        <w:pStyle w:val="OriginalText"/>
        <w:rPr>
          <w:sz w:val="18"/>
          <w:szCs w:val="18"/>
        </w:rPr>
      </w:pPr>
      <w:r>
        <w:rPr>
          <w:sz w:val="18"/>
          <w:szCs w:val="18"/>
        </w:rPr>
        <w:t>lurst</w:t>
      </w:r>
      <w:r>
        <w:rPr>
          <w:rStyle w:val="FootnoteReference"/>
          <w:sz w:val="18"/>
          <w:szCs w:val="18"/>
        </w:rPr>
        <w:footnoteReference w:id="16"/>
      </w:r>
      <w:r>
        <w:rPr>
          <w:sz w:val="18"/>
          <w:szCs w:val="18"/>
        </w:rPr>
        <w:t xml:space="preserve"> trachtet, Eüch, unseren vilgeliebten fründen en b.[ruder] In C.[hristo] sölliches</w:t>
      </w:r>
    </w:p>
    <w:p w:rsidR="00853921" w:rsidRDefault="00853921" w:rsidP="00853921">
      <w:pPr>
        <w:pStyle w:val="OriginalText"/>
        <w:rPr>
          <w:sz w:val="18"/>
          <w:szCs w:val="18"/>
        </w:rPr>
      </w:pPr>
      <w:r>
        <w:rPr>
          <w:sz w:val="18"/>
          <w:szCs w:val="18"/>
        </w:rPr>
        <w:t xml:space="preserve">zuo uber senden, und wan Es muglich sein kan, und die </w:t>
      </w:r>
      <w:r>
        <w:rPr>
          <w:sz w:val="18"/>
          <w:szCs w:val="18"/>
        </w:rPr>
        <w:fldChar w:fldCharType="begin"/>
      </w:r>
      <w:r>
        <w:rPr>
          <w:sz w:val="18"/>
          <w:szCs w:val="18"/>
        </w:rPr>
        <w:instrText>xe "expulsion in 1710 (second feared)"</w:instrText>
      </w:r>
      <w:r>
        <w:rPr>
          <w:sz w:val="18"/>
          <w:szCs w:val="18"/>
        </w:rPr>
        <w:fldChar w:fldCharType="end"/>
      </w:r>
      <w:r>
        <w:rPr>
          <w:sz w:val="18"/>
          <w:szCs w:val="18"/>
        </w:rPr>
        <w:t>gefangnen, In</w:t>
      </w:r>
    </w:p>
    <w:p w:rsidR="00853921" w:rsidRDefault="00853921" w:rsidP="00853921">
      <w:pPr>
        <w:pStyle w:val="OriginalText"/>
        <w:rPr>
          <w:sz w:val="18"/>
          <w:szCs w:val="18"/>
        </w:rPr>
      </w:pPr>
      <w:r>
        <w:rPr>
          <w:sz w:val="18"/>
          <w:szCs w:val="18"/>
        </w:rPr>
        <w:t>holland möchten ankomen, so biten wir underschribene, Eüch allesampt inß</w:t>
      </w:r>
    </w:p>
    <w:p w:rsidR="00853921" w:rsidRDefault="00853921" w:rsidP="00853921">
      <w:pPr>
        <w:pStyle w:val="OriginalText"/>
        <w:rPr>
          <w:sz w:val="18"/>
          <w:szCs w:val="18"/>
        </w:rPr>
      </w:pPr>
      <w:r>
        <w:rPr>
          <w:sz w:val="18"/>
          <w:szCs w:val="18"/>
        </w:rPr>
        <w:t>gemein, aber in sunderheit, die vilgeliebten fründen in den herren, Allß</w:t>
      </w:r>
    </w:p>
    <w:p w:rsidR="00853921" w:rsidRDefault="00853921" w:rsidP="00853921">
      <w:pPr>
        <w:pStyle w:val="OriginalText"/>
        <w:rPr>
          <w:sz w:val="18"/>
          <w:szCs w:val="18"/>
        </w:rPr>
      </w:pPr>
      <w:r>
        <w:rPr>
          <w:sz w:val="18"/>
          <w:szCs w:val="18"/>
        </w:rPr>
        <w:t>Lehrar [sic] Ende Diaconen der gemeinden in holland, zuo Amsterdam und anders-</w:t>
      </w:r>
    </w:p>
    <w:p w:rsidR="00853921" w:rsidRDefault="00853921" w:rsidP="00853921">
      <w:pPr>
        <w:pStyle w:val="OriginalText"/>
        <w:rPr>
          <w:sz w:val="18"/>
          <w:szCs w:val="18"/>
        </w:rPr>
      </w:pPr>
      <w:r>
        <w:rPr>
          <w:sz w:val="18"/>
          <w:szCs w:val="18"/>
        </w:rPr>
        <w:t>wo, das Ichr [sic] wöllent versuochen, unsere gefangene mit brûder in Christo</w:t>
      </w:r>
    </w:p>
    <w:p w:rsidR="00853921" w:rsidRDefault="00853921" w:rsidP="00853921">
      <w:pPr>
        <w:pStyle w:val="OriginalText"/>
        <w:rPr>
          <w:sz w:val="18"/>
          <w:szCs w:val="18"/>
        </w:rPr>
      </w:pPr>
      <w:r>
        <w:rPr>
          <w:sz w:val="18"/>
          <w:szCs w:val="18"/>
        </w:rPr>
        <w:t>loß zuo machen,      Wir haben aber auch keinen weiteren nachricht</w:t>
      </w:r>
    </w:p>
    <w:p w:rsidR="00853921" w:rsidRDefault="00853921" w:rsidP="00853921">
      <w:pPr>
        <w:pStyle w:val="OriginalText"/>
        <w:rPr>
          <w:sz w:val="18"/>
          <w:szCs w:val="18"/>
        </w:rPr>
      </w:pPr>
      <w:r>
        <w:rPr>
          <w:sz w:val="18"/>
          <w:szCs w:val="18"/>
        </w:rPr>
        <w:t>zuo schreiben, wo die Jhenigen sind die wider durch das land hinauff ge-</w:t>
      </w:r>
    </w:p>
    <w:p w:rsidR="00853921" w:rsidRDefault="00853921" w:rsidP="00853921">
      <w:pPr>
        <w:pStyle w:val="OriginalText"/>
        <w:rPr>
          <w:sz w:val="18"/>
          <w:szCs w:val="18"/>
        </w:rPr>
      </w:pPr>
      <w:r>
        <w:rPr>
          <w:sz w:val="18"/>
          <w:szCs w:val="18"/>
        </w:rPr>
        <w:t>zogen sind, wir verhoffen sei werdind sich doch nit in gefahr begeben haben</w:t>
      </w:r>
    </w:p>
    <w:p w:rsidR="00853921" w:rsidRDefault="00853921" w:rsidP="00853921">
      <w:pPr>
        <w:pStyle w:val="OriginalText"/>
        <w:rPr>
          <w:sz w:val="18"/>
          <w:szCs w:val="18"/>
        </w:rPr>
      </w:pPr>
    </w:p>
    <w:p w:rsidR="00853921" w:rsidRDefault="00853921" w:rsidP="00853921">
      <w:pPr>
        <w:pStyle w:val="OriginalText"/>
        <w:rPr>
          <w:sz w:val="18"/>
          <w:szCs w:val="18"/>
        </w:rPr>
      </w:pPr>
    </w:p>
    <w:p w:rsidR="00853921" w:rsidRDefault="00853921" w:rsidP="00853921">
      <w:pPr>
        <w:pStyle w:val="OriginalText"/>
        <w:rPr>
          <w:sz w:val="18"/>
          <w:szCs w:val="18"/>
        </w:rPr>
      </w:pPr>
      <w:r>
        <w:rPr>
          <w:sz w:val="18"/>
          <w:szCs w:val="18"/>
        </w:rPr>
        <w:t>Ich, der schreiber des brieffs laßen Eüch mit disem hertzfründlich grûßen, und fûgen</w:t>
      </w:r>
    </w:p>
    <w:p w:rsidR="00853921" w:rsidRDefault="00853921" w:rsidP="00853921">
      <w:pPr>
        <w:pStyle w:val="OriginalText"/>
        <w:rPr>
          <w:sz w:val="18"/>
          <w:szCs w:val="18"/>
        </w:rPr>
      </w:pPr>
      <w:r>
        <w:rPr>
          <w:sz w:val="18"/>
          <w:szCs w:val="18"/>
        </w:rPr>
        <w:t>Eüch zuo wüßen, das ÿch seidert Eüwerem letsten schreiben, keine nachricht be-</w:t>
      </w:r>
    </w:p>
    <w:p w:rsidR="00853921" w:rsidRDefault="00853921" w:rsidP="00853921">
      <w:pPr>
        <w:pStyle w:val="OriginalText"/>
        <w:rPr>
          <w:sz w:val="18"/>
          <w:szCs w:val="18"/>
        </w:rPr>
      </w:pPr>
      <w:r>
        <w:rPr>
          <w:sz w:val="18"/>
          <w:szCs w:val="18"/>
        </w:rPr>
        <w:t>kommen hab auß dem schweitzerland, sonder Ich warten jetz alle zeit und stund</w:t>
      </w:r>
    </w:p>
    <w:p w:rsidR="00853921" w:rsidRDefault="00853921" w:rsidP="00853921">
      <w:pPr>
        <w:pStyle w:val="OriginalText"/>
        <w:rPr>
          <w:sz w:val="18"/>
          <w:szCs w:val="18"/>
        </w:rPr>
      </w:pPr>
      <w:r>
        <w:rPr>
          <w:sz w:val="18"/>
          <w:szCs w:val="18"/>
        </w:rPr>
        <w:t xml:space="preserve">mit verlangen meiner </w:t>
      </w:r>
      <w:r>
        <w:rPr>
          <w:sz w:val="18"/>
          <w:szCs w:val="18"/>
        </w:rPr>
        <w:fldChar w:fldCharType="begin"/>
      </w:r>
      <w:r>
        <w:rPr>
          <w:sz w:val="18"/>
          <w:szCs w:val="18"/>
        </w:rPr>
        <w:instrText>xe "Brechtbühl, Bendicht (Breckbill, Brackbill, Benedicht, Bentz):wife and children"</w:instrText>
      </w:r>
      <w:r>
        <w:rPr>
          <w:sz w:val="18"/>
          <w:szCs w:val="18"/>
        </w:rPr>
        <w:fldChar w:fldCharType="end"/>
      </w:r>
      <w:r>
        <w:rPr>
          <w:sz w:val="18"/>
          <w:szCs w:val="18"/>
        </w:rPr>
        <w:t>frouw liebsten, oder doch zuom wenigsten ein schreiben</w:t>
      </w:r>
    </w:p>
    <w:p w:rsidR="00853921" w:rsidRDefault="00853921" w:rsidP="00853921">
      <w:pPr>
        <w:pStyle w:val="OriginalText"/>
        <w:rPr>
          <w:sz w:val="18"/>
          <w:szCs w:val="18"/>
        </w:rPr>
      </w:pPr>
      <w:r>
        <w:rPr>
          <w:sz w:val="18"/>
          <w:szCs w:val="18"/>
        </w:rPr>
        <w:t>von Ihro.</w:t>
      </w:r>
    </w:p>
    <w:p w:rsidR="00853921" w:rsidRDefault="00853921" w:rsidP="00853921">
      <w:pPr>
        <w:pStyle w:val="OriginalText"/>
        <w:rPr>
          <w:sz w:val="18"/>
          <w:szCs w:val="18"/>
        </w:rPr>
      </w:pPr>
      <w:r>
        <w:rPr>
          <w:sz w:val="18"/>
          <w:szCs w:val="18"/>
        </w:rPr>
        <w:t>Ich habe der fründen Rath und willen, des guoten anerbietens des künigs</w:t>
      </w:r>
    </w:p>
    <w:p w:rsidR="00853921" w:rsidRDefault="00853921" w:rsidP="00853921">
      <w:pPr>
        <w:pStyle w:val="OriginalText"/>
        <w:rPr>
          <w:sz w:val="18"/>
          <w:szCs w:val="18"/>
        </w:rPr>
      </w:pPr>
      <w:r>
        <w:rPr>
          <w:sz w:val="18"/>
          <w:szCs w:val="18"/>
        </w:rPr>
        <w:t>in preüßen in das schweitzerland geschriben, mar mir ist noch kein antwort</w:t>
      </w:r>
    </w:p>
    <w:p w:rsidR="00853921" w:rsidRDefault="00853921" w:rsidP="00853921">
      <w:pPr>
        <w:pStyle w:val="OriginalText"/>
        <w:rPr>
          <w:sz w:val="18"/>
          <w:szCs w:val="18"/>
        </w:rPr>
      </w:pPr>
      <w:r>
        <w:rPr>
          <w:sz w:val="18"/>
          <w:szCs w:val="18"/>
        </w:rPr>
        <w:t>worden, dan ich achten,  das die brûder im Schweitzerland gar zerstreüwet sind</w:t>
      </w:r>
    </w:p>
    <w:p w:rsidR="00853921" w:rsidRDefault="00853921" w:rsidP="00853921">
      <w:pPr>
        <w:pStyle w:val="OriginalText"/>
        <w:rPr>
          <w:sz w:val="18"/>
          <w:szCs w:val="18"/>
        </w:rPr>
      </w:pPr>
      <w:r>
        <w:rPr>
          <w:sz w:val="18"/>
          <w:szCs w:val="18"/>
        </w:rPr>
        <w:lastRenderedPageBreak/>
        <w:t>Einer hier, der ander dort, gleich die fründen selbs vernomen haben, aber</w:t>
      </w:r>
    </w:p>
    <w:p w:rsidR="00853921" w:rsidRDefault="00853921" w:rsidP="00853921">
      <w:pPr>
        <w:pStyle w:val="OriginalText"/>
        <w:rPr>
          <w:sz w:val="18"/>
          <w:szCs w:val="18"/>
        </w:rPr>
      </w:pPr>
      <w:r>
        <w:rPr>
          <w:sz w:val="18"/>
          <w:szCs w:val="18"/>
        </w:rPr>
        <w:t>so bald ich antwort kriegen, wil ich eüch zuo schreiben</w:t>
      </w:r>
    </w:p>
    <w:p w:rsidR="00853921" w:rsidRDefault="00853921" w:rsidP="00853921">
      <w:pPr>
        <w:pStyle w:val="OriginalText"/>
        <w:rPr>
          <w:sz w:val="18"/>
          <w:szCs w:val="18"/>
        </w:rPr>
      </w:pPr>
      <w:r>
        <w:rPr>
          <w:sz w:val="18"/>
          <w:szCs w:val="18"/>
        </w:rPr>
        <w:t>Wie es hier in der paltz zuo gehet, so sind wir zimlich gesund, den herr sei lob</w:t>
      </w:r>
    </w:p>
    <w:p w:rsidR="00853921" w:rsidRDefault="00853921" w:rsidP="00853921">
      <w:pPr>
        <w:pStyle w:val="OriginalText"/>
        <w:rPr>
          <w:sz w:val="18"/>
          <w:szCs w:val="18"/>
        </w:rPr>
      </w:pPr>
      <w:r>
        <w:rPr>
          <w:sz w:val="18"/>
          <w:szCs w:val="18"/>
        </w:rPr>
        <w:t>Es geffalt den unseren allhier gantz wol, das man sich solte Resoluie[-]</w:t>
      </w:r>
    </w:p>
    <w:p w:rsidR="00853921" w:rsidRDefault="00853921" w:rsidP="00853921">
      <w:pPr>
        <w:pStyle w:val="OriginalText"/>
        <w:rPr>
          <w:sz w:val="18"/>
          <w:szCs w:val="18"/>
        </w:rPr>
      </w:pPr>
      <w:r>
        <w:rPr>
          <w:sz w:val="18"/>
          <w:szCs w:val="18"/>
        </w:rPr>
        <w:t>ren und in preüßen, ziehen, oder aber wo es am fûglichsten sein möchte</w:t>
      </w:r>
    </w:p>
    <w:p w:rsidR="00853921" w:rsidRDefault="00853921" w:rsidP="00853921">
      <w:pPr>
        <w:pStyle w:val="OriginalText"/>
        <w:rPr>
          <w:sz w:val="18"/>
          <w:szCs w:val="18"/>
        </w:rPr>
      </w:pPr>
      <w:r>
        <w:rPr>
          <w:sz w:val="18"/>
          <w:szCs w:val="18"/>
        </w:rPr>
        <w:t>zuo wohnen,           so vil auff diß mahl zuor nachricht, hiemit befehlen</w:t>
      </w:r>
    </w:p>
    <w:p w:rsidR="00853921" w:rsidRDefault="00853921" w:rsidP="00853921">
      <w:pPr>
        <w:pStyle w:val="OriginalText"/>
        <w:rPr>
          <w:sz w:val="18"/>
          <w:szCs w:val="18"/>
        </w:rPr>
      </w:pPr>
      <w:r>
        <w:rPr>
          <w:sz w:val="18"/>
          <w:szCs w:val="18"/>
        </w:rPr>
        <w:t>wir Eüch dem Allerhöchsten Got Ende dem wort seiner genaden, der</w:t>
      </w:r>
    </w:p>
    <w:p w:rsidR="00853921" w:rsidRDefault="00853921" w:rsidP="00853921">
      <w:pPr>
        <w:pStyle w:val="OriginalText"/>
        <w:rPr>
          <w:sz w:val="18"/>
          <w:szCs w:val="18"/>
        </w:rPr>
      </w:pPr>
      <w:r>
        <w:rPr>
          <w:sz w:val="18"/>
          <w:szCs w:val="18"/>
        </w:rPr>
        <w:t>wölle Eüch und uns alle geschickt En tauglich machen zuo tuon seinen</w:t>
      </w:r>
    </w:p>
    <w:p w:rsidR="00853921" w:rsidRDefault="00853921" w:rsidP="00853921">
      <w:pPr>
        <w:pStyle w:val="OriginalText"/>
        <w:rPr>
          <w:sz w:val="18"/>
          <w:szCs w:val="18"/>
        </w:rPr>
      </w:pPr>
      <w:r>
        <w:rPr>
          <w:sz w:val="18"/>
          <w:szCs w:val="18"/>
        </w:rPr>
        <w:t>Willen Amen</w:t>
      </w:r>
    </w:p>
    <w:p w:rsidR="00853921" w:rsidRDefault="00853921" w:rsidP="00853921">
      <w:pPr>
        <w:pStyle w:val="OriginalText"/>
        <w:rPr>
          <w:sz w:val="18"/>
          <w:szCs w:val="18"/>
        </w:rPr>
      </w:pPr>
      <w:r>
        <w:rPr>
          <w:sz w:val="18"/>
          <w:szCs w:val="18"/>
        </w:rPr>
        <w:tab/>
      </w:r>
      <w:r>
        <w:rPr>
          <w:sz w:val="18"/>
          <w:szCs w:val="18"/>
        </w:rPr>
        <w:tab/>
        <w:t xml:space="preserve">NB </w:t>
      </w:r>
      <w:r>
        <w:rPr>
          <w:sz w:val="18"/>
          <w:szCs w:val="18"/>
        </w:rPr>
        <w:tab/>
        <w:t>wan sei solten hier ankomen</w:t>
      </w:r>
    </w:p>
    <w:p w:rsidR="00853921" w:rsidRDefault="00853921" w:rsidP="00853921">
      <w:pPr>
        <w:pStyle w:val="OriginalText"/>
        <w:rPr>
          <w:sz w:val="18"/>
          <w:szCs w:val="18"/>
        </w:rPr>
      </w:pPr>
      <w:r>
        <w:rPr>
          <w:sz w:val="18"/>
          <w:szCs w:val="18"/>
        </w:rPr>
        <w:tab/>
      </w:r>
      <w:r>
        <w:rPr>
          <w:sz w:val="18"/>
          <w:szCs w:val="18"/>
        </w:rPr>
        <w:tab/>
      </w:r>
      <w:r>
        <w:rPr>
          <w:sz w:val="18"/>
          <w:szCs w:val="18"/>
        </w:rPr>
        <w:tab/>
        <w:t>gefangen, so wolten wir es den</w:t>
      </w:r>
    </w:p>
    <w:p w:rsidR="00853921" w:rsidRDefault="00853921" w:rsidP="00853921">
      <w:pPr>
        <w:pStyle w:val="OriginalText"/>
        <w:rPr>
          <w:sz w:val="18"/>
          <w:szCs w:val="18"/>
        </w:rPr>
      </w:pPr>
      <w:r>
        <w:rPr>
          <w:sz w:val="18"/>
          <w:szCs w:val="18"/>
        </w:rPr>
        <w:tab/>
      </w:r>
      <w:r>
        <w:rPr>
          <w:sz w:val="18"/>
          <w:szCs w:val="18"/>
        </w:rPr>
        <w:tab/>
      </w:r>
      <w:r>
        <w:rPr>
          <w:sz w:val="18"/>
          <w:szCs w:val="18"/>
        </w:rPr>
        <w:tab/>
        <w:t>lieben brûderen Cito zuo wüßen</w:t>
      </w:r>
    </w:p>
    <w:p w:rsidR="00853921" w:rsidRDefault="00853921" w:rsidP="00853921">
      <w:pPr>
        <w:pStyle w:val="OriginalText"/>
        <w:rPr>
          <w:sz w:val="18"/>
          <w:szCs w:val="18"/>
        </w:rPr>
      </w:pPr>
      <w:r>
        <w:rPr>
          <w:sz w:val="18"/>
          <w:szCs w:val="18"/>
        </w:rPr>
        <w:tab/>
      </w:r>
      <w:r>
        <w:rPr>
          <w:sz w:val="18"/>
          <w:szCs w:val="18"/>
        </w:rPr>
        <w:tab/>
      </w:r>
      <w:r>
        <w:rPr>
          <w:sz w:val="18"/>
          <w:szCs w:val="18"/>
        </w:rPr>
        <w:tab/>
        <w:t>thuon</w:t>
      </w:r>
    </w:p>
    <w:p w:rsidR="00853921" w:rsidRDefault="00853921" w:rsidP="00853921">
      <w:pPr>
        <w:pStyle w:val="OriginalText"/>
        <w:rPr>
          <w:sz w:val="18"/>
          <w:szCs w:val="18"/>
        </w:rPr>
      </w:pPr>
    </w:p>
    <w:p w:rsidR="00853921" w:rsidRDefault="00853921" w:rsidP="00853921">
      <w:pPr>
        <w:pStyle w:val="OriginalText"/>
        <w:rPr>
          <w:sz w:val="18"/>
          <w:szCs w:val="18"/>
        </w:rPr>
      </w:pPr>
    </w:p>
    <w:p w:rsidR="00853921" w:rsidRDefault="00853921" w:rsidP="00853921">
      <w:pPr>
        <w:pStyle w:val="OriginalText"/>
        <w:rPr>
          <w:sz w:val="18"/>
          <w:szCs w:val="18"/>
        </w:rPr>
      </w:pPr>
      <w:r>
        <w:rPr>
          <w:sz w:val="18"/>
          <w:szCs w:val="18"/>
        </w:rPr>
        <w:t>Es wer mein begeren dise nachricht zuo wüßen</w:t>
      </w:r>
    </w:p>
    <w:p w:rsidR="00853921" w:rsidRDefault="00853921" w:rsidP="00853921">
      <w:pPr>
        <w:pStyle w:val="OriginalText"/>
        <w:rPr>
          <w:sz w:val="18"/>
          <w:szCs w:val="18"/>
        </w:rPr>
      </w:pPr>
      <w:r>
        <w:rPr>
          <w:sz w:val="18"/>
          <w:szCs w:val="18"/>
        </w:rPr>
        <w:t>zuo machen, denen allen wo ÿch kundschafft bei</w:t>
      </w:r>
    </w:p>
    <w:p w:rsidR="00853921" w:rsidRDefault="00853921" w:rsidP="00853921">
      <w:pPr>
        <w:pStyle w:val="OriginalText"/>
        <w:rPr>
          <w:sz w:val="18"/>
          <w:szCs w:val="18"/>
        </w:rPr>
      </w:pPr>
      <w:r>
        <w:rPr>
          <w:sz w:val="18"/>
          <w:szCs w:val="18"/>
        </w:rPr>
        <w:t>Jhnen bekomen hab.     C. V. d W.   H. t. C.</w:t>
      </w:r>
    </w:p>
    <w:p w:rsidR="00853921" w:rsidRDefault="00853921" w:rsidP="00853921">
      <w:pPr>
        <w:pStyle w:val="OriginalText"/>
        <w:rPr>
          <w:sz w:val="18"/>
          <w:szCs w:val="18"/>
        </w:rPr>
      </w:pPr>
      <w:r>
        <w:rPr>
          <w:sz w:val="18"/>
          <w:szCs w:val="18"/>
        </w:rPr>
        <w:t>H. S.   J. W. J .   A. J. F.     C. B.    J. V.</w:t>
      </w:r>
    </w:p>
    <w:p w:rsidR="00853921" w:rsidRDefault="00853921" w:rsidP="00853921">
      <w:pPr>
        <w:pStyle w:val="OriginalText"/>
        <w:tabs>
          <w:tab w:val="left" w:pos="3700"/>
        </w:tabs>
        <w:rPr>
          <w:sz w:val="18"/>
          <w:szCs w:val="18"/>
        </w:rPr>
      </w:pPr>
      <w:r>
        <w:rPr>
          <w:sz w:val="18"/>
          <w:szCs w:val="18"/>
        </w:rPr>
        <w:tab/>
        <w:t>Benedicht Brechtbûll</w:t>
      </w:r>
      <w:r>
        <w:rPr>
          <w:rStyle w:val="FootnoteReference"/>
          <w:sz w:val="18"/>
          <w:szCs w:val="18"/>
        </w:rPr>
        <w:footnoteReference w:id="17"/>
      </w:r>
    </w:p>
    <w:p w:rsidR="00853921" w:rsidRDefault="00853921" w:rsidP="00853921">
      <w:pPr>
        <w:pStyle w:val="OriginalText"/>
        <w:tabs>
          <w:tab w:val="left" w:pos="3600"/>
        </w:tabs>
        <w:rPr>
          <w:sz w:val="18"/>
          <w:szCs w:val="18"/>
        </w:rPr>
      </w:pPr>
      <w:r>
        <w:rPr>
          <w:sz w:val="18"/>
          <w:szCs w:val="18"/>
        </w:rPr>
        <w:tab/>
      </w:r>
      <w:r>
        <w:rPr>
          <w:sz w:val="18"/>
          <w:szCs w:val="18"/>
        </w:rPr>
        <w:fldChar w:fldCharType="begin"/>
      </w:r>
      <w:r>
        <w:rPr>
          <w:sz w:val="18"/>
          <w:szCs w:val="18"/>
        </w:rPr>
        <w:instrText>xe "Kolb, Tieleman ((Kulp,Thieleman)"</w:instrText>
      </w:r>
      <w:r>
        <w:rPr>
          <w:sz w:val="18"/>
          <w:szCs w:val="18"/>
        </w:rPr>
        <w:fldChar w:fldCharType="end"/>
      </w:r>
      <w:r>
        <w:rPr>
          <w:sz w:val="18"/>
          <w:szCs w:val="18"/>
        </w:rPr>
        <w:t>Tielemann Kolb</w:t>
      </w:r>
    </w:p>
    <w:p w:rsidR="00853921" w:rsidRDefault="00853921" w:rsidP="00853921">
      <w:pPr>
        <w:pStyle w:val="OriginalText"/>
        <w:tabs>
          <w:tab w:val="left" w:pos="2900"/>
          <w:tab w:val="left" w:pos="3720"/>
        </w:tabs>
        <w:rPr>
          <w:sz w:val="18"/>
          <w:szCs w:val="18"/>
        </w:rPr>
      </w:pPr>
      <w:r>
        <w:rPr>
          <w:sz w:val="18"/>
          <w:szCs w:val="18"/>
        </w:rPr>
        <w:tab/>
        <w:t>und</w:t>
      </w:r>
      <w:r>
        <w:rPr>
          <w:sz w:val="18"/>
          <w:szCs w:val="18"/>
        </w:rPr>
        <w:tab/>
      </w:r>
      <w:r>
        <w:rPr>
          <w:sz w:val="18"/>
          <w:szCs w:val="18"/>
        </w:rPr>
        <w:fldChar w:fldCharType="begin"/>
      </w:r>
      <w:r>
        <w:rPr>
          <w:sz w:val="18"/>
          <w:szCs w:val="18"/>
        </w:rPr>
        <w:instrText>xe "Schnebely, Hans Jacob"</w:instrText>
      </w:r>
      <w:r>
        <w:rPr>
          <w:sz w:val="18"/>
          <w:szCs w:val="18"/>
        </w:rPr>
        <w:fldChar w:fldCharType="end"/>
      </w:r>
      <w:r>
        <w:rPr>
          <w:sz w:val="18"/>
          <w:szCs w:val="18"/>
        </w:rPr>
        <w:t>Hanß Jacob schnebly</w:t>
      </w:r>
    </w:p>
    <w:p w:rsidR="00853921" w:rsidRDefault="00853921" w:rsidP="00853921">
      <w:pPr>
        <w:pStyle w:val="OriginalText"/>
        <w:tabs>
          <w:tab w:val="left" w:pos="3600"/>
        </w:tabs>
        <w:rPr>
          <w:sz w:val="18"/>
          <w:szCs w:val="18"/>
        </w:rPr>
      </w:pPr>
      <w:r>
        <w:rPr>
          <w:sz w:val="18"/>
          <w:szCs w:val="18"/>
        </w:rPr>
        <w:tab/>
        <w:t xml:space="preserve">von </w:t>
      </w:r>
      <w:r>
        <w:rPr>
          <w:sz w:val="18"/>
          <w:szCs w:val="18"/>
        </w:rPr>
        <w:fldChar w:fldCharType="begin"/>
      </w:r>
      <w:r>
        <w:rPr>
          <w:sz w:val="18"/>
          <w:szCs w:val="18"/>
        </w:rPr>
        <w:instrText>xe "Brechtbühl, Bendicht (Breckbill, Brackbill, Benedicht, Bentz):at Mannheim"</w:instrText>
      </w:r>
      <w:r>
        <w:rPr>
          <w:sz w:val="18"/>
          <w:szCs w:val="18"/>
        </w:rPr>
        <w:fldChar w:fldCharType="end"/>
      </w:r>
      <w:r>
        <w:rPr>
          <w:sz w:val="18"/>
          <w:szCs w:val="18"/>
        </w:rPr>
        <w:t>manh:[eim]</w:t>
      </w:r>
    </w:p>
    <w:p w:rsidR="00853921" w:rsidRDefault="00853921" w:rsidP="00853921">
      <w:pPr>
        <w:pStyle w:val="OriginalText"/>
        <w:rPr>
          <w:sz w:val="18"/>
          <w:szCs w:val="18"/>
        </w:rPr>
      </w:pPr>
    </w:p>
    <w:p w:rsidR="00853921" w:rsidRDefault="00853921" w:rsidP="00853921">
      <w:pPr>
        <w:pStyle w:val="OriginalText"/>
        <w:rPr>
          <w:sz w:val="18"/>
          <w:szCs w:val="18"/>
        </w:rPr>
      </w:pPr>
    </w:p>
    <w:p w:rsidR="00853921" w:rsidRDefault="00853921" w:rsidP="00853921">
      <w:pPr>
        <w:pStyle w:val="OriginalText"/>
        <w:rPr>
          <w:sz w:val="18"/>
          <w:szCs w:val="18"/>
        </w:rPr>
      </w:pPr>
      <w:r>
        <w:rPr>
          <w:sz w:val="18"/>
          <w:szCs w:val="18"/>
        </w:rPr>
        <w:t>[verso: Anschrift]</w:t>
      </w:r>
      <w:r>
        <w:rPr>
          <w:rStyle w:val="FootnoteReference"/>
          <w:sz w:val="18"/>
          <w:szCs w:val="18"/>
        </w:rPr>
        <w:footnoteReference w:id="18"/>
      </w:r>
    </w:p>
    <w:p w:rsidR="00853921" w:rsidRDefault="00853921" w:rsidP="00853921">
      <w:pPr>
        <w:pStyle w:val="OriginalText"/>
        <w:rPr>
          <w:sz w:val="18"/>
          <w:szCs w:val="18"/>
        </w:rPr>
      </w:pPr>
    </w:p>
    <w:p w:rsidR="00853921" w:rsidRDefault="00853921" w:rsidP="00853921">
      <w:pPr>
        <w:pStyle w:val="OriginalText"/>
        <w:rPr>
          <w:sz w:val="18"/>
          <w:szCs w:val="18"/>
        </w:rPr>
      </w:pPr>
      <w:r>
        <w:rPr>
          <w:sz w:val="18"/>
          <w:szCs w:val="18"/>
        </w:rPr>
        <w:t>Diser brieff zuo bestellen An die</w:t>
      </w:r>
    </w:p>
    <w:p w:rsidR="00853921" w:rsidRDefault="00853921" w:rsidP="00853921">
      <w:pPr>
        <w:pStyle w:val="OriginalText"/>
        <w:rPr>
          <w:sz w:val="18"/>
          <w:szCs w:val="18"/>
        </w:rPr>
      </w:pPr>
      <w:r>
        <w:rPr>
          <w:sz w:val="18"/>
          <w:szCs w:val="18"/>
        </w:rPr>
        <w:t>gecomidierten fründen zu Amsterdam</w:t>
      </w:r>
    </w:p>
    <w:p w:rsidR="00853921" w:rsidRDefault="00853921" w:rsidP="00853921">
      <w:pPr>
        <w:pStyle w:val="OriginalText"/>
        <w:rPr>
          <w:sz w:val="18"/>
          <w:szCs w:val="18"/>
        </w:rPr>
      </w:pPr>
      <w:r>
        <w:rPr>
          <w:sz w:val="18"/>
          <w:szCs w:val="18"/>
        </w:rPr>
        <w:t xml:space="preserve">Allß Herren </w:t>
      </w:r>
      <w:r>
        <w:rPr>
          <w:sz w:val="18"/>
          <w:szCs w:val="18"/>
        </w:rPr>
        <w:fldChar w:fldCharType="begin"/>
      </w:r>
      <w:r>
        <w:rPr>
          <w:sz w:val="18"/>
          <w:szCs w:val="18"/>
        </w:rPr>
        <w:instrText>xe "Willink Jansz, Jan, of Lam and Toren:letter to"</w:instrText>
      </w:r>
      <w:r>
        <w:rPr>
          <w:sz w:val="18"/>
          <w:szCs w:val="18"/>
        </w:rPr>
        <w:fldChar w:fldCharType="end"/>
      </w:r>
      <w:r>
        <w:rPr>
          <w:sz w:val="18"/>
          <w:szCs w:val="18"/>
        </w:rPr>
        <w:t>Jan willink Joanson,</w:t>
      </w:r>
      <w:r>
        <w:rPr>
          <w:rStyle w:val="FootnoteReference"/>
          <w:sz w:val="18"/>
          <w:szCs w:val="18"/>
        </w:rPr>
        <w:footnoteReference w:id="19"/>
      </w:r>
      <w:r>
        <w:rPr>
          <w:sz w:val="18"/>
          <w:szCs w:val="18"/>
        </w:rPr>
        <w:t xml:space="preserve"> </w:t>
      </w:r>
      <w:r>
        <w:rPr>
          <w:sz w:val="18"/>
          <w:szCs w:val="18"/>
        </w:rPr>
        <w:fldChar w:fldCharType="begin"/>
      </w:r>
      <w:r>
        <w:rPr>
          <w:sz w:val="18"/>
          <w:szCs w:val="18"/>
        </w:rPr>
        <w:instrText>xe "Vorsterman, Jacob, Zonist:letter to"</w:instrText>
      </w:r>
      <w:r>
        <w:rPr>
          <w:sz w:val="18"/>
          <w:szCs w:val="18"/>
        </w:rPr>
        <w:fldChar w:fldCharType="end"/>
      </w:r>
      <w:r>
        <w:rPr>
          <w:sz w:val="18"/>
          <w:szCs w:val="18"/>
        </w:rPr>
        <w:t>Jacob</w:t>
      </w:r>
    </w:p>
    <w:p w:rsidR="00853921" w:rsidRDefault="00853921" w:rsidP="00853921">
      <w:pPr>
        <w:pStyle w:val="OriginalText"/>
        <w:rPr>
          <w:sz w:val="18"/>
          <w:szCs w:val="18"/>
        </w:rPr>
      </w:pPr>
      <w:r>
        <w:rPr>
          <w:sz w:val="18"/>
          <w:szCs w:val="18"/>
        </w:rPr>
        <w:t xml:space="preserve">  Vorsterman, </w:t>
      </w:r>
      <w:r>
        <w:rPr>
          <w:sz w:val="18"/>
          <w:szCs w:val="18"/>
        </w:rPr>
        <w:fldChar w:fldCharType="begin"/>
      </w:r>
      <w:r>
        <w:rPr>
          <w:sz w:val="18"/>
          <w:szCs w:val="18"/>
        </w:rPr>
        <w:instrText>xe "Beets, Cornelis, Zonist:letter to"</w:instrText>
      </w:r>
      <w:r>
        <w:rPr>
          <w:sz w:val="18"/>
          <w:szCs w:val="18"/>
        </w:rPr>
        <w:fldChar w:fldCharType="end"/>
      </w:r>
      <w:r>
        <w:rPr>
          <w:sz w:val="18"/>
          <w:szCs w:val="18"/>
        </w:rPr>
        <w:t>Cornelis Bets, Kauffmänner</w:t>
      </w:r>
    </w:p>
    <w:p w:rsidR="00853921" w:rsidRDefault="00853921" w:rsidP="00853921">
      <w:pPr>
        <w:pStyle w:val="OriginalText"/>
        <w:rPr>
          <w:sz w:val="18"/>
          <w:szCs w:val="18"/>
        </w:rPr>
      </w:pPr>
      <w:r>
        <w:rPr>
          <w:sz w:val="18"/>
          <w:szCs w:val="18"/>
        </w:rPr>
        <w:t xml:space="preserve">  In Amsterdam.   g g h</w:t>
      </w:r>
      <w:r>
        <w:rPr>
          <w:rStyle w:val="FootnoteReference"/>
          <w:sz w:val="18"/>
          <w:szCs w:val="18"/>
        </w:rPr>
        <w:footnoteReference w:id="20"/>
      </w:r>
    </w:p>
    <w:p w:rsidR="0084002E" w:rsidRDefault="00853921" w:rsidP="00853921">
      <w:r>
        <w:rPr>
          <w:sz w:val="18"/>
          <w:szCs w:val="18"/>
        </w:rPr>
        <w:tab/>
        <w:t>Amsterdam</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853921" w:rsidRDefault="00853921" w:rsidP="00853921">
      <w:pPr>
        <w:pStyle w:val="FootnoteText"/>
      </w:pPr>
      <w:r>
        <w:rPr>
          <w:vertAlign w:val="superscript"/>
        </w:rPr>
        <w:footnoteRef/>
      </w:r>
      <w:r>
        <w:rPr>
          <w:rStyle w:val="ChapterNumberforFootnote"/>
        </w:rPr>
        <w:t>58</w:t>
      </w:r>
      <w:r>
        <w:tab/>
      </w:r>
      <w:r>
        <w:rPr>
          <w:rStyle w:val="FootnoteReference"/>
        </w:rPr>
        <w:tab/>
      </w:r>
      <w:r>
        <w:t xml:space="preserve">This is A 1270 from the De Hoop </w:t>
      </w:r>
      <w:proofErr w:type="spellStart"/>
      <w:r>
        <w:t>Scheffer</w:t>
      </w:r>
      <w:proofErr w:type="spellEnd"/>
      <w:r>
        <w:t xml:space="preserve"> </w:t>
      </w:r>
      <w:proofErr w:type="spellStart"/>
      <w:r>
        <w:rPr>
          <w:rStyle w:val="Italics"/>
        </w:rPr>
        <w:t>Inventaris</w:t>
      </w:r>
      <w:proofErr w:type="spellEnd"/>
      <w:r>
        <w:t>.  Ernst Müller refers to this document but does not give a transcription. Müller, p. 291.</w:t>
      </w:r>
    </w:p>
    <w:p w:rsidR="00853921" w:rsidRDefault="00853921" w:rsidP="00853921">
      <w:pPr>
        <w:pStyle w:val="FootnoteText"/>
      </w:pPr>
    </w:p>
  </w:footnote>
  <w:footnote w:id="4">
    <w:p w:rsidR="00853921" w:rsidRDefault="00853921" w:rsidP="00853921">
      <w:pPr>
        <w:pStyle w:val="FirstFootnoteinColumnLine"/>
      </w:pPr>
      <w:r>
        <w:rPr>
          <w:vertAlign w:val="superscript"/>
        </w:rPr>
        <w:footnoteRef/>
      </w:r>
      <w:r>
        <w:rPr>
          <w:rStyle w:val="FootnoteReference"/>
        </w:rPr>
        <w:tab/>
      </w:r>
      <w:r>
        <w:t xml:space="preserve">This is in the handwriting of Benedict </w:t>
      </w:r>
      <w:proofErr w:type="spellStart"/>
      <w:r>
        <w:t>Brechbill</w:t>
      </w:r>
      <w:proofErr w:type="spellEnd"/>
      <w:r>
        <w:t>.</w:t>
      </w:r>
    </w:p>
    <w:p w:rsidR="00853921" w:rsidRDefault="00853921" w:rsidP="00853921">
      <w:pPr>
        <w:pStyle w:val="FirstFootnoteinColumnLine"/>
      </w:pPr>
    </w:p>
  </w:footnote>
  <w:footnote w:id="5">
    <w:p w:rsidR="00853921" w:rsidRDefault="00853921" w:rsidP="00853921">
      <w:pPr>
        <w:pStyle w:val="Footnote-OneDigit"/>
      </w:pPr>
      <w:r>
        <w:rPr>
          <w:vertAlign w:val="superscript"/>
        </w:rPr>
        <w:footnoteRef/>
      </w:r>
      <w:r>
        <w:tab/>
        <w:t xml:space="preserve">Here </w:t>
      </w:r>
      <w:proofErr w:type="spellStart"/>
      <w:r>
        <w:t>Liefde</w:t>
      </w:r>
      <w:proofErr w:type="spellEnd"/>
      <w:r>
        <w:t xml:space="preserve">, het, </w:t>
      </w:r>
      <w:proofErr w:type="spellStart"/>
      <w:r>
        <w:t>Genad</w:t>
      </w:r>
      <w:proofErr w:type="spellEnd"/>
      <w:r>
        <w:t xml:space="preserve">, Ende are Dutch words, not German. In </w:t>
      </w:r>
      <w:proofErr w:type="spellStart"/>
      <w:r>
        <w:t>Brechbill’s</w:t>
      </w:r>
      <w:proofErr w:type="spellEnd"/>
      <w:r>
        <w:t xml:space="preserve"> letters the Dutch words always seem to be “spoken with a foreign accent” since the Dutch words are written with </w:t>
      </w:r>
      <w:proofErr w:type="spellStart"/>
      <w:r>
        <w:t>Brechbill’s</w:t>
      </w:r>
      <w:proofErr w:type="spellEnd"/>
      <w:r>
        <w:t xml:space="preserve"> unique </w:t>
      </w:r>
      <w:r>
        <w:fldChar w:fldCharType="begin"/>
      </w:r>
      <w:r>
        <w:rPr>
          <w:rStyle w:val="FootnoteReference"/>
        </w:rPr>
        <w:instrText>xe "handwriting, German"</w:instrText>
      </w:r>
      <w:r>
        <w:fldChar w:fldCharType="end"/>
      </w:r>
      <w:r>
        <w:t>German handwriting rather than in a Dutch hand.  Also, here he mistakenly uses the neuter article, het, with a masculine and a feminine noun.</w:t>
      </w:r>
    </w:p>
    <w:p w:rsidR="00853921" w:rsidRDefault="00853921" w:rsidP="00853921">
      <w:pPr>
        <w:pStyle w:val="Footnote-OneDigit"/>
      </w:pPr>
    </w:p>
  </w:footnote>
  <w:footnote w:id="6">
    <w:p w:rsidR="00853921" w:rsidRDefault="00853921" w:rsidP="00853921">
      <w:pPr>
        <w:pStyle w:val="Footnote-OneDigit"/>
      </w:pPr>
      <w:r>
        <w:rPr>
          <w:vertAlign w:val="superscript"/>
        </w:rPr>
        <w:footnoteRef/>
      </w:r>
      <w:r>
        <w:tab/>
      </w:r>
      <w:r>
        <w:fldChar w:fldCharType="begin"/>
      </w:r>
      <w:r>
        <w:rPr>
          <w:rStyle w:val="FootnoteReference"/>
        </w:rPr>
        <w:instrText>xe "expulsion in 1710 (second feared)"</w:instrText>
      </w:r>
      <w:r>
        <w:fldChar w:fldCharType="end"/>
      </w:r>
      <w:r>
        <w:t xml:space="preserve">Document 51 was folded in such a way that it could have been enclosed within the folds of the present document (58).  The paper of both documents is very similar although Document 58 has no watermark.  The handwriting is the same, further demonstrating that Benedict </w:t>
      </w:r>
      <w:proofErr w:type="spellStart"/>
      <w:r>
        <w:t>Brechbill</w:t>
      </w:r>
      <w:proofErr w:type="spellEnd"/>
      <w:r>
        <w:t xml:space="preserve"> must have been the copyist of Document 51.  </w:t>
      </w:r>
      <w:proofErr w:type="spellStart"/>
      <w:r>
        <w:t>Brechbill’s</w:t>
      </w:r>
      <w:proofErr w:type="spellEnd"/>
      <w:r>
        <w:t xml:space="preserve"> signature does not appear on Document 51, but there was no reason for it to be there.</w:t>
      </w:r>
    </w:p>
    <w:p w:rsidR="00853921" w:rsidRDefault="00853921" w:rsidP="00853921">
      <w:pPr>
        <w:pStyle w:val="Footnote-OneDigit"/>
      </w:pPr>
    </w:p>
  </w:footnote>
  <w:footnote w:id="7">
    <w:p w:rsidR="00853921" w:rsidRDefault="00853921" w:rsidP="00853921">
      <w:pPr>
        <w:pStyle w:val="Footnote-OneDigit"/>
      </w:pPr>
      <w:r>
        <w:rPr>
          <w:vertAlign w:val="superscript"/>
        </w:rPr>
        <w:footnoteRef/>
      </w:r>
      <w:r>
        <w:tab/>
      </w:r>
      <w:proofErr w:type="spellStart"/>
      <w:r>
        <w:t>Verlust</w:t>
      </w:r>
      <w:proofErr w:type="spellEnd"/>
      <w:r>
        <w:t>.</w:t>
      </w:r>
    </w:p>
    <w:p w:rsidR="00853921" w:rsidRDefault="00853921" w:rsidP="00853921">
      <w:pPr>
        <w:pStyle w:val="Footnote-OneDigit"/>
      </w:pPr>
    </w:p>
  </w:footnote>
  <w:footnote w:id="8">
    <w:p w:rsidR="00853921" w:rsidRDefault="00853921" w:rsidP="00853921">
      <w:pPr>
        <w:pStyle w:val="FirstFootnoteinColumnLine"/>
      </w:pPr>
      <w:r>
        <w:rPr>
          <w:vertAlign w:val="superscript"/>
        </w:rPr>
        <w:footnoteRef/>
      </w:r>
      <w:r>
        <w:tab/>
        <w:t xml:space="preserve">The handwriting of this first signature is very similar to that of the body and address of the letter.   The following two signatures differ from it and from each other.  So each of the signers signed his own name.  The signature of Hans Jacob </w:t>
      </w:r>
      <w:proofErr w:type="spellStart"/>
      <w:r>
        <w:t>Schnebely</w:t>
      </w:r>
      <w:proofErr w:type="spellEnd"/>
      <w:r>
        <w:t xml:space="preserve"> and the words “von </w:t>
      </w:r>
      <w:proofErr w:type="spellStart"/>
      <w:r>
        <w:t>manh</w:t>
      </w:r>
      <w:proofErr w:type="spellEnd"/>
      <w:r>
        <w:t xml:space="preserve">:” are awkward, the writing of an infirm or aged man.  </w:t>
      </w:r>
      <w:r>
        <w:rPr>
          <w:rStyle w:val="Italics"/>
        </w:rPr>
        <w:t>ME</w:t>
      </w:r>
      <w:r>
        <w:t xml:space="preserve"> IV, 469.  Evidently this letter was written by Benedict </w:t>
      </w:r>
      <w:proofErr w:type="spellStart"/>
      <w:r>
        <w:t>Brechbill</w:t>
      </w:r>
      <w:proofErr w:type="spellEnd"/>
      <w:r>
        <w:t xml:space="preserve"> as was also Document 51.</w:t>
      </w:r>
    </w:p>
    <w:p w:rsidR="00853921" w:rsidRDefault="00853921" w:rsidP="00853921">
      <w:pPr>
        <w:pStyle w:val="FirstFootnoteinColumnLine"/>
      </w:pPr>
    </w:p>
  </w:footnote>
  <w:footnote w:id="9">
    <w:p w:rsidR="00853921" w:rsidRDefault="00853921" w:rsidP="00853921">
      <w:pPr>
        <w:pStyle w:val="Footnote-OneDigit"/>
      </w:pPr>
      <w:r>
        <w:rPr>
          <w:vertAlign w:val="superscript"/>
        </w:rPr>
        <w:footnoteRef/>
      </w:r>
      <w:r>
        <w:tab/>
        <w:t xml:space="preserve">Also appearing on the verso is a small round seal with an outer ring in red sealing wax about 13 millimeters in diameter.  At the top is a numeral 4 with a long downward stem, around which is entwined an S.  On either side of the S is a six-pointed star.  The stem of the four stands on the cross bar of a large H.  In the bottom of the H is a lens-shaped object with a small rectangular hole.  </w:t>
      </w:r>
    </w:p>
    <w:p w:rsidR="00853921" w:rsidRDefault="00853921" w:rsidP="00853921">
      <w:pPr>
        <w:pStyle w:val="Footnote-OneDigit"/>
      </w:pPr>
    </w:p>
  </w:footnote>
  <w:footnote w:id="10">
    <w:p w:rsidR="00853921" w:rsidRDefault="00853921" w:rsidP="00853921">
      <w:pPr>
        <w:pStyle w:val="Footnote-OneDigit"/>
      </w:pPr>
      <w:r>
        <w:rPr>
          <w:vertAlign w:val="superscript"/>
        </w:rPr>
        <w:footnoteRef/>
      </w:r>
      <w:r>
        <w:tab/>
        <w:t xml:space="preserve">This is the equivalent of Jan </w:t>
      </w:r>
      <w:proofErr w:type="spellStart"/>
      <w:r>
        <w:t>Jansz</w:t>
      </w:r>
      <w:proofErr w:type="spellEnd"/>
      <w:r>
        <w:t xml:space="preserve">. </w:t>
      </w:r>
      <w:proofErr w:type="spellStart"/>
      <w:r>
        <w:t>Willink</w:t>
      </w:r>
      <w:proofErr w:type="spellEnd"/>
      <w:r>
        <w:t>.</w:t>
      </w:r>
    </w:p>
    <w:p w:rsidR="00853921" w:rsidRDefault="00853921" w:rsidP="00853921">
      <w:pPr>
        <w:pStyle w:val="Footnote-OneDigit"/>
      </w:pPr>
    </w:p>
  </w:footnote>
  <w:footnote w:id="11">
    <w:p w:rsidR="00853921" w:rsidRDefault="00853921" w:rsidP="00853921">
      <w:pPr>
        <w:pStyle w:val="Footnote-OneDigit"/>
      </w:pPr>
      <w:r>
        <w:rPr>
          <w:vertAlign w:val="superscript"/>
        </w:rPr>
        <w:footnoteRef/>
      </w:r>
      <w:r>
        <w:tab/>
        <w:t xml:space="preserve">In the address of Document 62 </w:t>
      </w:r>
      <w:proofErr w:type="spellStart"/>
      <w:r>
        <w:t>Brechbill</w:t>
      </w:r>
      <w:proofErr w:type="spellEnd"/>
      <w:r>
        <w:t xml:space="preserve"> spells out this abbreviation as “</w:t>
      </w:r>
      <w:proofErr w:type="spellStart"/>
      <w:r>
        <w:t>zu</w:t>
      </w:r>
      <w:proofErr w:type="spellEnd"/>
      <w:r>
        <w:t xml:space="preserve"> </w:t>
      </w:r>
      <w:proofErr w:type="spellStart"/>
      <w:r>
        <w:t>großgünstigen</w:t>
      </w:r>
      <w:proofErr w:type="spellEnd"/>
      <w:r>
        <w:t xml:space="preserve"> </w:t>
      </w:r>
      <w:proofErr w:type="spellStart"/>
      <w:r>
        <w:t>handen</w:t>
      </w:r>
      <w:proofErr w:type="spellEnd"/>
      <w:r>
        <w:t>.”</w:t>
      </w:r>
    </w:p>
    <w:p w:rsidR="00853921" w:rsidRDefault="00853921" w:rsidP="00853921">
      <w:pPr>
        <w:pStyle w:val="Footnote-OneDigit"/>
      </w:pPr>
    </w:p>
  </w:footnote>
  <w:footnote w:id="12">
    <w:p w:rsidR="00853921" w:rsidRDefault="00853921" w:rsidP="002663E9">
      <w:pPr>
        <w:pStyle w:val="Footnote-OneDigit"/>
      </w:pPr>
      <w:r>
        <w:rPr>
          <w:vertAlign w:val="superscript"/>
        </w:rPr>
        <w:footnoteRef/>
      </w:r>
      <w:r w:rsidR="002663E9">
        <w:rPr>
          <w:rStyle w:val="ChapterNumberforFootnote"/>
        </w:rPr>
        <w:t xml:space="preserve"> </w:t>
      </w:r>
      <w:r>
        <w:t xml:space="preserve">This is A 1270 from the De Hoop Scheffer </w:t>
      </w:r>
      <w:r>
        <w:rPr>
          <w:rStyle w:val="Italics"/>
        </w:rPr>
        <w:t>Inventaris</w:t>
      </w:r>
      <w:r>
        <w:t>.  Ernst Müller refers to this document but does not give a transcription. Müller, p. 291</w:t>
      </w:r>
      <w:r w:rsidR="002663E9">
        <w:t>.</w:t>
      </w:r>
    </w:p>
  </w:footnote>
  <w:footnote w:id="13">
    <w:p w:rsidR="00853921" w:rsidRDefault="00853921" w:rsidP="002663E9">
      <w:pPr>
        <w:pStyle w:val="Footnote-OneDigit"/>
      </w:pPr>
      <w:r>
        <w:rPr>
          <w:vertAlign w:val="superscript"/>
        </w:rPr>
        <w:footnoteRef/>
      </w:r>
      <w:r>
        <w:rPr>
          <w:rStyle w:val="FootnoteReference"/>
        </w:rPr>
        <w:tab/>
      </w:r>
      <w:r>
        <w:t>This is in the handwriting of Benedict Brechbill</w:t>
      </w:r>
      <w:r w:rsidR="002663E9">
        <w:t>.</w:t>
      </w:r>
    </w:p>
  </w:footnote>
  <w:footnote w:id="14">
    <w:p w:rsidR="00853921" w:rsidRDefault="00853921" w:rsidP="002663E9">
      <w:pPr>
        <w:pStyle w:val="Footnote-OneDigit"/>
      </w:pPr>
      <w:r>
        <w:rPr>
          <w:vertAlign w:val="superscript"/>
        </w:rPr>
        <w:footnoteRef/>
      </w:r>
      <w:r>
        <w:tab/>
        <w:t xml:space="preserve">Here Liefde, het, Genad, Ende are Dutch words, not German. In Brechbill’s letters the Dutch words always seem to be “spoken with a foreign accent” since the Dutch words are written with Brechbill’s unique </w:t>
      </w:r>
      <w:r>
        <w:fldChar w:fldCharType="begin"/>
      </w:r>
      <w:r>
        <w:rPr>
          <w:rStyle w:val="FootnoteReference"/>
        </w:rPr>
        <w:instrText>xe "handwriting, German"</w:instrText>
      </w:r>
      <w:r>
        <w:fldChar w:fldCharType="end"/>
      </w:r>
      <w:r>
        <w:t>German handwriting rather than in a Dutch hand.  Also, here he mistakenly uses the neuter article, het, with a masculine and a feminine noun</w:t>
      </w:r>
      <w:r w:rsidR="002663E9">
        <w:t>.</w:t>
      </w:r>
    </w:p>
  </w:footnote>
  <w:footnote w:id="15">
    <w:p w:rsidR="00853921" w:rsidRDefault="00853921" w:rsidP="002663E9">
      <w:pPr>
        <w:pStyle w:val="Footnote-OneDigit"/>
      </w:pPr>
      <w:r>
        <w:rPr>
          <w:vertAlign w:val="superscript"/>
        </w:rPr>
        <w:footnoteRef/>
      </w:r>
      <w:r>
        <w:tab/>
      </w:r>
      <w:r>
        <w:fldChar w:fldCharType="begin"/>
      </w:r>
      <w:r>
        <w:rPr>
          <w:rStyle w:val="FootnoteReference"/>
        </w:rPr>
        <w:instrText>xe "expulsion in 1710 (second feared)"</w:instrText>
      </w:r>
      <w:r>
        <w:fldChar w:fldCharType="end"/>
      </w:r>
      <w:r>
        <w:t>Document 51 was folded in such a way that it could have been enclosed within the folds of the present document (58).  The paper of both documents is very similar although Document 58 has no watermark.  The handwriting is the same, further demonstrating that Benedict Brechbill must have been the copyist of Document 51.  Brechbill’s signature does not appear on Document 51, but there was no reason for it to be there</w:t>
      </w:r>
      <w:r w:rsidR="002663E9">
        <w:t>.</w:t>
      </w:r>
    </w:p>
  </w:footnote>
  <w:footnote w:id="16">
    <w:p w:rsidR="00853921" w:rsidRDefault="00853921" w:rsidP="002663E9">
      <w:pPr>
        <w:pStyle w:val="Footnote-OneDigit"/>
      </w:pPr>
      <w:r>
        <w:rPr>
          <w:vertAlign w:val="superscript"/>
        </w:rPr>
        <w:footnoteRef/>
      </w:r>
      <w:r>
        <w:tab/>
        <w:t>Verlust</w:t>
      </w:r>
      <w:r w:rsidR="002663E9">
        <w:t>.</w:t>
      </w:r>
    </w:p>
  </w:footnote>
  <w:footnote w:id="17">
    <w:p w:rsidR="00853921" w:rsidRDefault="00853921" w:rsidP="002663E9">
      <w:pPr>
        <w:pStyle w:val="Footnote-OneDigit"/>
      </w:pPr>
      <w:r>
        <w:rPr>
          <w:vertAlign w:val="superscript"/>
        </w:rPr>
        <w:footnoteRef/>
      </w:r>
      <w:r>
        <w:tab/>
        <w:t xml:space="preserve">The handwriting of this first signature is very similar to that of the body and address of the letter.   The following two signatures differ from it and from each other.  So each of the signers signed his own name.  The signature of Hans Jacob Schnebely and the words “von manh:” are awkward, the writing of an infirm or aged man.  </w:t>
      </w:r>
      <w:r>
        <w:rPr>
          <w:rStyle w:val="Italics"/>
        </w:rPr>
        <w:t>ME</w:t>
      </w:r>
      <w:r>
        <w:t xml:space="preserve"> IV, 469.  Evidently this letter was written by Benedict Brechbill as was also Document 51</w:t>
      </w:r>
      <w:r w:rsidR="002663E9">
        <w:t>.</w:t>
      </w:r>
    </w:p>
  </w:footnote>
  <w:footnote w:id="18">
    <w:p w:rsidR="00853921" w:rsidRDefault="00853921" w:rsidP="002663E9">
      <w:pPr>
        <w:pStyle w:val="Footnote-OneDigit"/>
      </w:pPr>
      <w:r>
        <w:rPr>
          <w:vertAlign w:val="superscript"/>
        </w:rPr>
        <w:footnoteRef/>
      </w:r>
      <w:r>
        <w:tab/>
        <w:t>Also appearing on the verso is a small round seal with an outer ring in red sealing wax about 13 millimeters in diameter.  At the top is a numeral 4 with a long downward stem, around which is entwined an S.  On either side of the S is a six-pointed star.  The stem of the four stands on the cross bar of a large H.  In the bottom of the H is a lens-shaped object with a small rectangular hole</w:t>
      </w:r>
      <w:r w:rsidR="002663E9">
        <w:t>.</w:t>
      </w:r>
    </w:p>
  </w:footnote>
  <w:footnote w:id="19">
    <w:p w:rsidR="00853921" w:rsidRDefault="00853921" w:rsidP="002663E9">
      <w:pPr>
        <w:pStyle w:val="Footnote-OneDigit"/>
      </w:pPr>
      <w:r>
        <w:rPr>
          <w:vertAlign w:val="superscript"/>
        </w:rPr>
        <w:footnoteRef/>
      </w:r>
      <w:r>
        <w:tab/>
        <w:t>This is the equivalent of Jan Jansz. Willink</w:t>
      </w:r>
      <w:r w:rsidR="002663E9">
        <w:t>.</w:t>
      </w:r>
    </w:p>
  </w:footnote>
  <w:footnote w:id="20">
    <w:p w:rsidR="00853921" w:rsidRDefault="00853921" w:rsidP="002663E9">
      <w:pPr>
        <w:pStyle w:val="Footnote-OneDigit"/>
      </w:pPr>
      <w:r>
        <w:rPr>
          <w:vertAlign w:val="superscript"/>
        </w:rPr>
        <w:footnoteRef/>
      </w:r>
      <w:r>
        <w:tab/>
        <w:t>In the address of Document 62 Brechbill spells out this abbreviation as “zu großgünstigen handen</w:t>
      </w:r>
      <w:r w:rsidR="002663E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1270.01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85392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853921"/>
    <w:rPr>
      <w:w w:val="100"/>
      <w:vertAlign w:val="superscript"/>
    </w:rPr>
  </w:style>
  <w:style w:type="paragraph" w:customStyle="1" w:styleId="PhotoCaption">
    <w:name w:val="Photo Caption"/>
    <w:basedOn w:val="Normal"/>
    <w:uiPriority w:val="99"/>
    <w:rsid w:val="00853921"/>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customStyle="1" w:styleId="OriginalText">
    <w:name w:val="Original Text"/>
    <w:basedOn w:val="Normal"/>
    <w:uiPriority w:val="99"/>
    <w:rsid w:val="00853921"/>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853921"/>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853921"/>
    <w:rPr>
      <w:rFonts w:ascii="Sabon LT Std" w:hAnsi="Sabon LT Std" w:cs="Sabon LT Std"/>
      <w:color w:val="000000"/>
      <w:sz w:val="15"/>
      <w:szCs w:val="15"/>
    </w:rPr>
  </w:style>
  <w:style w:type="character" w:customStyle="1" w:styleId="ChapterNumberforFootnote">
    <w:name w:val="Chapter Number for Footnote"/>
    <w:uiPriority w:val="99"/>
    <w:rsid w:val="00853921"/>
    <w:rPr>
      <w:sz w:val="20"/>
      <w:szCs w:val="20"/>
      <w:vertAlign w:val="baseline"/>
    </w:rPr>
  </w:style>
  <w:style w:type="character" w:customStyle="1" w:styleId="Italics">
    <w:name w:val="Italics"/>
    <w:uiPriority w:val="99"/>
    <w:rsid w:val="00853921"/>
    <w:rPr>
      <w:i/>
      <w:iCs/>
    </w:rPr>
  </w:style>
  <w:style w:type="paragraph" w:customStyle="1" w:styleId="FirstFootnoteinColumnLine">
    <w:name w:val="First Footnote in Column Line"/>
    <w:basedOn w:val="Normal"/>
    <w:uiPriority w:val="99"/>
    <w:rsid w:val="00853921"/>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853921"/>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