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99, </w:t>
      </w:r>
      <w:r>
        <w:t xml:space="preserve">15 December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558-62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December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Janszen, Jan Willink and Beets, Cornelis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 and 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E0D1C" w:rsidRDefault="00BE0D1C" w:rsidP="00BE0D1C">
      <w:pPr>
        <w:pStyle w:val="FirstParagraph"/>
      </w:pPr>
      <w:r>
        <w:t>99.  December 15, 1710.</w:t>
      </w:r>
      <w:r>
        <w:rPr>
          <w:rStyle w:val="FootnoteReference"/>
        </w:rPr>
        <w:footnoteReference w:id="7"/>
      </w:r>
    </w:p>
    <w:p w:rsidR="00BE0D1C" w:rsidRDefault="00BE0D1C" w:rsidP="00BE0D1C">
      <w:pPr>
        <w:pStyle w:val="OriginalText"/>
        <w:rPr>
          <w:sz w:val="21"/>
          <w:szCs w:val="21"/>
        </w:rPr>
      </w:pP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BE0D1C" w:rsidRDefault="00BE0D1C" w:rsidP="00BE0D1C">
      <w:pPr>
        <w:pStyle w:val="OriginalText"/>
        <w:rPr>
          <w:sz w:val="25"/>
          <w:szCs w:val="25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5"/>
          <w:szCs w:val="25"/>
        </w:rPr>
        <w:t xml:space="preserve">S </w:t>
      </w:r>
      <w:r>
        <w:rPr>
          <w:sz w:val="25"/>
          <w:szCs w:val="25"/>
        </w:rPr>
        <w:fldChar w:fldCharType="begin"/>
      </w:r>
      <w:r>
        <w:rPr>
          <w:sz w:val="25"/>
          <w:szCs w:val="25"/>
        </w:rPr>
        <w:instrText>xe "Hague, The (’s Gravenhage):Committee members visit and report from"</w:instrText>
      </w:r>
      <w:r>
        <w:rPr>
          <w:sz w:val="25"/>
          <w:szCs w:val="25"/>
        </w:rPr>
        <w:fldChar w:fldCharType="end"/>
      </w:r>
      <w:r>
        <w:rPr>
          <w:sz w:val="25"/>
          <w:szCs w:val="25"/>
        </w:rPr>
        <w:t xml:space="preserve">gravenhage 15 Xb. </w:t>
      </w:r>
      <w:r>
        <w:rPr>
          <w:sz w:val="25"/>
          <w:szCs w:val="25"/>
          <w:u w:val="thick"/>
        </w:rPr>
        <w:t>1710</w:t>
      </w:r>
    </w:p>
    <w:p w:rsidR="00BE0D1C" w:rsidRDefault="00BE0D1C" w:rsidP="00BE0D1C">
      <w:pPr>
        <w:pStyle w:val="OriginalText"/>
        <w:rPr>
          <w:sz w:val="25"/>
          <w:szCs w:val="25"/>
        </w:rPr>
      </w:pPr>
      <w:r>
        <w:rPr>
          <w:sz w:val="25"/>
          <w:szCs w:val="25"/>
        </w:rPr>
        <w:t>Seer waerde geliefde vrinden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wÿ hebben ingevolge van d’ Commissie onse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affaijre weil [sic?] stelligh gemaekt, ende gesproken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d’ H[ee]r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"Goslinga, S. L."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goslinga neevens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"Grand Pensionary"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raet pensionaris ende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griffier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Clerk:meets committee members"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Fagel, daer bÿ onse overlegh goede plaets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vind, en sijn wÿ van meest alle gescheijde[n]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met afspraek van nader aen te koomen, 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vande laeste om met d’ H[ee]r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Smettau eerst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spreken, en daer van raport in te brengen,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Sijn Exelentie hebben wÿ dan soo eerst 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gesproken, maer alsoo noch most eten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ende met ons verlangde uijtvoerighlijk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handelen alsoo is onse afspraek dat wÿ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avont ten 5 uren met Sijn Ed[ele] in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Conferentie sullen gaen. d’ H[ee]r griffier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Fagel was van advies dat al het geen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wÿ met Sijn Majest[eit] van pruijsse handelde[n]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wÿ dat moste[n] attascheren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aen het goetvinde[n]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Haar Hoog Mog[enden], sulx met ons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verstant ook was accorderende.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De vrint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"Kalff, Friend"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kalf is door een overvallende siekte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 sijn vrou niet bÿ ons, wÿ sijn met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seer vrindelijke groete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Vw D[ienst]W[illigen] &amp; vrinden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"Willink Jansz, Jan, of Lam and Toren:visits officials at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Jan Willink Janszoon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Zonist:visits officials at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Corn[elis] Beets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Wÿ hebben omtrent 1½ uir met den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H[ee]r Smettau in gesprek geweest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ende vertoont hoe groot het is dat de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vrijheijt geobserveert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wort, daer bÿ gevoeght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de broederen uijt switserlant wel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onkostelijker over dese landen kunne[n] afkome[n]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sonder koste[n] te water weder op na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pruisse[n] en berlijn kunne[n] op gaen.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Sijn excelentie bleef evenwel daerbÿ, dat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als het Canton tot aen frankfort ende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Coninck van Frankfort de koste[n] draeght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dat, dat dan best is. Wÿ antw[oordden] dat de koste[n]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het Canton doet wordt ten laste van haar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effecte[n] gebr[acht] ende Cost[en] des Coninx soude[n] ook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 600 rxd tegen 100 rx over dese bodem sijn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over sulx hier over de beste wegh is, want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voor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"Aix-la-Chapelle"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 aken sullen wÿ hier soo veel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voorkope[n] als die boten koste[n], en zÿ sullen haer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fictalÿ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wel mede neemen, soo is dan niet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als de tolle[n] te betalen, etc.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En wÿ vertoonde[n] oock hoe nut en nodigh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sijn sinds des koninx declaratie, dat onse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religie aldaer oock als hier wierde verklaert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 een vrije religie ’s koninx protectie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waerdigh. Daer op antw[oordde] sijn exelentie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sal  u gegeven worde[n] op u eijgen versoek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kerke na behooren mogen bouwen,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ende landen sal sijn Majes[tei]t geven van sijn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eijgen landen tot vrije eijgendommen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 u volck.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2 recto] 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Soo dat er niet resteert dan om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(Doopsgezinden):deputies sent (or not sent) to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gedeput[eerden]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leiden na berlijn daer hÿ seer op staat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wÿ seijden dat als wÿ de menschen hier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hebben, en wÿ haer verkiesing sien, dan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gedeputeerde[n] souden voor uijt senden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maar sijn exel[entie] oordeelde het most eer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geschieden.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De Conink had al verstaen dat wÿ in frieslant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 lant soghten &amp; de Conink begeerde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oock te weten de resolutie vande vergaderingh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bÿ ons den 5 9b</w:t>
      </w:r>
      <w:r>
        <w:rPr>
          <w:rStyle w:val="FootnoteReference"/>
          <w:sz w:val="21"/>
          <w:szCs w:val="21"/>
        </w:rPr>
        <w:t>r</w:t>
      </w:r>
      <w:r>
        <w:rPr>
          <w:sz w:val="21"/>
          <w:szCs w:val="21"/>
        </w:rPr>
        <w:t xml:space="preserve"> [november] gehouden,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wÿ seijden dat de vergaderingh van 5 9br [november].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resolutie had genomen om tot haren Coste[n]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broederen en susteren te laten afvaren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ende haer dan voor te stellen de presentatie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sijne Majest[eit], so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na lant onder haar hoog mog[enden] sou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 omgesien, maer dat het lant tot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toe gevonden mager was etc.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Wÿ sijn van sijn excelentie op reces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gescheijden tot woensdagh morgen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sullen wÿ hier van aen haer hoogh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mog[enden] particulier op morgen raport doen,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ende op woensdagh morge[n] de vrinde[n] haar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aenmerkings verwaghte[n] soo i[e]ts bÿ ue[delen] is,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hope op die middagh postwage[n] te retournere[n]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uE[dele] h[eren] dan weder mondelingh raport te doen.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verso]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Eersame Discrete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S[igneu]r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Jacob vosterman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 Amsterdam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E0D1C" w:rsidRDefault="00BE0D1C" w:rsidP="00BE0D1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99</w:t>
      </w:r>
      <w:r>
        <w:tab/>
      </w:r>
      <w:r>
        <w:rPr>
          <w:rStyle w:val="FootnoteReference"/>
        </w:rPr>
        <w:tab/>
      </w:r>
      <w:r>
        <w:t xml:space="preserve">This is A 1294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BE0D1C" w:rsidRDefault="00BE0D1C" w:rsidP="00BE0D1C">
      <w:pPr>
        <w:pStyle w:val="FootnoteText"/>
      </w:pPr>
    </w:p>
  </w:footnote>
  <w:footnote w:id="4">
    <w:p w:rsidR="00BE0D1C" w:rsidRDefault="00BE0D1C" w:rsidP="00BE0D1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Verbinden</w:t>
      </w:r>
      <w:proofErr w:type="spellEnd"/>
      <w:r>
        <w:t xml:space="preserve">, </w:t>
      </w:r>
      <w:proofErr w:type="spellStart"/>
      <w:r>
        <w:t>hechten</w:t>
      </w:r>
      <w:proofErr w:type="spellEnd"/>
      <w:r>
        <w:t>.”</w:t>
      </w:r>
    </w:p>
    <w:p w:rsidR="00BE0D1C" w:rsidRDefault="00BE0D1C" w:rsidP="00BE0D1C">
      <w:pPr>
        <w:pStyle w:val="Footnote-OneDigit"/>
      </w:pPr>
    </w:p>
  </w:footnote>
  <w:footnote w:id="5">
    <w:p w:rsidR="00BE0D1C" w:rsidRDefault="00BE0D1C" w:rsidP="00BE0D1C">
      <w:pPr>
        <w:pStyle w:val="Footnote-OneDigit"/>
      </w:pPr>
      <w:r>
        <w:rPr>
          <w:vertAlign w:val="superscript"/>
        </w:rPr>
        <w:footnoteRef/>
      </w:r>
      <w:r>
        <w:tab/>
        <w:t xml:space="preserve">“In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genomen</w:t>
      </w:r>
      <w:proofErr w:type="spellEnd"/>
      <w:r>
        <w:t xml:space="preserve">, </w:t>
      </w:r>
      <w:proofErr w:type="spellStart"/>
      <w:r>
        <w:t>nageleefd</w:t>
      </w:r>
      <w:proofErr w:type="spellEnd"/>
      <w:r>
        <w:t>.”</w:t>
      </w:r>
    </w:p>
    <w:p w:rsidR="00BE0D1C" w:rsidRDefault="00BE0D1C" w:rsidP="00BE0D1C">
      <w:pPr>
        <w:pStyle w:val="Footnote-OneDigit"/>
      </w:pPr>
    </w:p>
  </w:footnote>
  <w:footnote w:id="6">
    <w:p w:rsidR="00BE0D1C" w:rsidRDefault="00BE0D1C" w:rsidP="00BE0D1C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Levensmiddelen</w:t>
      </w:r>
      <w:proofErr w:type="spellEnd"/>
      <w:r>
        <w:t xml:space="preserve"> om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scheepstocht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>.”</w:t>
      </w:r>
    </w:p>
    <w:p w:rsidR="00BE0D1C" w:rsidRDefault="00BE0D1C" w:rsidP="00BE0D1C">
      <w:pPr>
        <w:pStyle w:val="FirstFootnoteinColumnLine"/>
      </w:pPr>
    </w:p>
  </w:footnote>
  <w:footnote w:id="7">
    <w:p w:rsidR="00BE0D1C" w:rsidRDefault="00BE0D1C" w:rsidP="00FC5B89">
      <w:pPr>
        <w:pStyle w:val="Footnote-OneDigit"/>
      </w:pPr>
      <w:r>
        <w:rPr>
          <w:vertAlign w:val="superscript"/>
        </w:rPr>
        <w:footnoteRef/>
      </w:r>
      <w:r w:rsidR="00FC5B89">
        <w:rPr>
          <w:rStyle w:val="ChapterNumberforFootnote"/>
        </w:rPr>
        <w:t xml:space="preserve"> </w:t>
      </w:r>
      <w:r>
        <w:t xml:space="preserve">This is A 1294 from the De Hoop Scheffer </w:t>
      </w:r>
      <w:r>
        <w:rPr>
          <w:rStyle w:val="Italics"/>
        </w:rPr>
        <w:t>Inventaris</w:t>
      </w:r>
      <w:r w:rsidR="00FC5B89">
        <w:t>.</w:t>
      </w:r>
    </w:p>
  </w:footnote>
  <w:footnote w:id="8">
    <w:p w:rsidR="00BE0D1C" w:rsidRDefault="00BE0D1C" w:rsidP="00FC5B89">
      <w:pPr>
        <w:pStyle w:val="Footnote-OneDigit"/>
      </w:pPr>
      <w:r>
        <w:rPr>
          <w:vertAlign w:val="superscript"/>
        </w:rPr>
        <w:footnoteRef/>
      </w:r>
      <w:r>
        <w:tab/>
        <w:t>“Verbinden, hechten</w:t>
      </w:r>
      <w:r w:rsidR="00FC5B89">
        <w:t>.</w:t>
      </w:r>
    </w:p>
  </w:footnote>
  <w:footnote w:id="9">
    <w:p w:rsidR="00BE0D1C" w:rsidRDefault="00BE0D1C" w:rsidP="00FC5B89">
      <w:pPr>
        <w:pStyle w:val="Footnote-OneDigit"/>
      </w:pPr>
      <w:r>
        <w:rPr>
          <w:vertAlign w:val="superscript"/>
        </w:rPr>
        <w:footnoteRef/>
      </w:r>
      <w:r>
        <w:tab/>
        <w:t>“In acht genomen, nageleefd</w:t>
      </w:r>
      <w:r w:rsidR="00FC5B89">
        <w:t>.</w:t>
      </w:r>
    </w:p>
  </w:footnote>
  <w:footnote w:id="10">
    <w:p w:rsidR="00BE0D1C" w:rsidRDefault="00BE0D1C" w:rsidP="00FC5B89">
      <w:pPr>
        <w:pStyle w:val="Footnote-OneDigit"/>
      </w:pPr>
      <w:r>
        <w:rPr>
          <w:vertAlign w:val="superscript"/>
        </w:rPr>
        <w:footnoteRef/>
      </w:r>
      <w:r>
        <w:tab/>
        <w:t>“Levensmiddelen om op een scheepstocht mee te nemen</w:t>
      </w:r>
      <w:r w:rsidR="00FC5B89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1294.01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E0D1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E0D1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E0D1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E0D1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E0D1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E0D1C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BE0D1C"/>
    <w:rPr>
      <w:i/>
      <w:iCs/>
    </w:rPr>
  </w:style>
  <w:style w:type="paragraph" w:customStyle="1" w:styleId="Footnote-OneDigit">
    <w:name w:val="Footnote-One Digit"/>
    <w:basedOn w:val="Normal"/>
    <w:uiPriority w:val="99"/>
    <w:rsid w:val="00BE0D1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E0D1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