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168, </w:t>
      </w:r>
      <w:r>
        <w:t xml:space="preserve">18 June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944-48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18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Goslinga, Sicco van and [Fagel, J.]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[Wolfswinkel]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A67D6" w:rsidRDefault="00FA67D6" w:rsidP="00FA67D6">
      <w:pPr>
        <w:pStyle w:val="FirstParagraph"/>
      </w:pPr>
      <w:r>
        <w:t>168.  June 18, 1711.</w:t>
      </w:r>
      <w:r>
        <w:rPr>
          <w:rStyle w:val="FootnoteReference"/>
        </w:rPr>
        <w:footnoteReference w:id="5"/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Wolfswinkel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Extract uijt het register der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resolutien van[de] ho[og] Mo[gende] heeren Sta-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ten Generaal der Vereenigde Neder-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landen.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Jovis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den 18. Junij 1711.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 ter vergadering gelesen de requeste van[de]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Netherlands:letter from Mennonite committee"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Gecom-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mitteerden der mennoniten deser Landen; houdende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nadien sij supl[ian]ten de hulpe van den heer runkel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Secretaris van haar ho[og] Mog[enden] te Bern, tot volvoering van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harer ho[og] Mog[ender] commissie ten beste harer geloovsgenoten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aldaar, in hare afvoering na beneden speciaal tot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"Basel:Anabaptists depart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Basel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zouden van noden hebben, en sij sulx niet geerne buijten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h[aar] ho[og] Mog[end]h[edens] ordres zouden willen ondernemen, ver-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soekende der halven dat haar ho[og] Mog[end]h[eden] gelievden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voorn[oemde] Secretaris Runkel, met een soodanig cre-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ditif en bevel aan het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Netherlands:letter to Canton of 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canton van Basel te vereeren,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als nodig zou zijn, de voors[eide] hare geloovs genoten tot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Basel te geleyden, en deselve bij het voors[eide] Canton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noods, uijt naam van haar ho[og] Mo[enden] de behulp-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same hand te bieden. Waarop gedelibereerd zijnde,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is goedgevonden en verstaan, dat gem[elde] Secretaris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runckel sal werden aangeschreven, dat hij oordelende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sulcx van dienst te zijn, de gem[elde] Mennoniten tot Basel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toe sal geleijden, en aan[de] selve, bij het gem[elde] Canton de be-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hulpsame hand te bieden, sullen[de] aan gem[elde] Secretaris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runkel een brief van credentie voor het gem[elde] Canton in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behoorlijke forme werden gedepescheerd.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o[nder]t[ekend]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"Goslinga, S. L."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S.L. Goslinga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Accordeerd met het voors[eide] register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J."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J. Fagel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verso: blank]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[folio 2 recto]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General:with 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Aan het Canton van Basel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18 Juny 1711.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Edele etc[eter]a</w:t>
      </w:r>
      <w:r>
        <w:rPr>
          <w:sz w:val="21"/>
          <w:szCs w:val="21"/>
        </w:rPr>
        <w:tab/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Nademaal de Regering van het lofl[ijke] Canton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Bern geresolveert heeft haar onderdanen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ingesetenen, sijnde van het gevoelen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Mennoniten ofte doopsgesinden uijt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haar land te laaten vertrekken, en wy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het versoek en te kennen geven, van de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Mennoniten of doops gesinden, ingesetenen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onsen staat, onsen Secr[etari]s Louis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Runkel na Bern hebben gesonden, om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 dese ongelukkige menschen te inter-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cederen, ten einde met gerustheit in het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 mogten blijven, of indien sulx im-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mers niet wesen mogte, haaren aftogt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met haare familien en goederen, op de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favorabelste wijse te bevorderen, ook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denselven hebben gelast deese luyden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welkers vertrek nu aanstaande is tot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Basel toe te gelyden van waar deselve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verders herwaards sullen coomen, soo heb-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ben wy by dese gelegentheit niet kunnen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voorby gaan ul[ieden] door gem[elde] onsen secr[etari]s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Runkel met een aanbiedinge van onse vrun-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delyke groetenisse en affexie te versoeken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aan gem[elde] Mennoniten, komende uyt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Canton van Bern in het passeren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door ul[ieder] stad en landen, tot facilitering van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haaren aftogt alle behulp en assistentie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toe te brengen, en aan meergem[elde] Runkel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volcomen gelove te geven in het geene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hy aan ul[ieden], soo over dese saake, als ander-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sints, uyt onsen name sal voordragen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waar mede ul[ieden] ons sullen verpligten en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reciproque bewijsinge van alle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goede vrundschap aldoor genegen en</w:t>
      </w:r>
    </w:p>
    <w:p w:rsidR="0084002E" w:rsidRDefault="00FA67D6" w:rsidP="00FA67D6">
      <w:pPr>
        <w:pStyle w:val="OriginalText"/>
      </w:pPr>
      <w:r>
        <w:rPr>
          <w:sz w:val="21"/>
          <w:szCs w:val="21"/>
        </w:rPr>
        <w:t>bereijd vinden etc[eter]a.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A67D6" w:rsidRDefault="00FA67D6" w:rsidP="00FA67D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168</w:t>
      </w:r>
      <w:r>
        <w:tab/>
      </w:r>
      <w:r>
        <w:rPr>
          <w:rStyle w:val="FootnoteReference"/>
        </w:rPr>
        <w:tab/>
      </w:r>
      <w:r>
        <w:t xml:space="preserve">This is A 1778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FA67D6" w:rsidRDefault="00FA67D6" w:rsidP="00FA67D6">
      <w:pPr>
        <w:pStyle w:val="FootnoteText"/>
      </w:pPr>
    </w:p>
  </w:footnote>
  <w:footnote w:id="4">
    <w:p w:rsidR="00FA67D6" w:rsidRDefault="00FA67D6" w:rsidP="00FA67D6">
      <w:pPr>
        <w:pStyle w:val="Footnote-OneDigit"/>
      </w:pPr>
      <w:r>
        <w:rPr>
          <w:vertAlign w:val="superscript"/>
        </w:rPr>
        <w:footnoteRef/>
      </w:r>
      <w:r>
        <w:tab/>
        <w:t xml:space="preserve">dies </w:t>
      </w:r>
      <w:proofErr w:type="spellStart"/>
      <w:r>
        <w:t>Jovis</w:t>
      </w:r>
      <w:proofErr w:type="spellEnd"/>
      <w:r>
        <w:t>, “Thursday” (Latin).</w:t>
      </w:r>
    </w:p>
    <w:p w:rsidR="00FA67D6" w:rsidRDefault="00FA67D6" w:rsidP="00FA67D6">
      <w:pPr>
        <w:pStyle w:val="Footnote-OneDigit"/>
      </w:pPr>
    </w:p>
  </w:footnote>
  <w:footnote w:id="5">
    <w:p w:rsidR="00FA67D6" w:rsidRDefault="00FA67D6" w:rsidP="00792783">
      <w:pPr>
        <w:pStyle w:val="Footnote-OneDigit"/>
      </w:pPr>
      <w:r>
        <w:rPr>
          <w:vertAlign w:val="superscript"/>
        </w:rPr>
        <w:footnoteRef/>
      </w:r>
      <w:r w:rsidR="00792783">
        <w:rPr>
          <w:rStyle w:val="ChapterNumberforFootnote"/>
        </w:rPr>
        <w:t xml:space="preserve"> </w:t>
      </w:r>
      <w:r>
        <w:t xml:space="preserve">This is A 1778 from the De Hoop Scheffer </w:t>
      </w:r>
      <w:r>
        <w:rPr>
          <w:rStyle w:val="Italics"/>
        </w:rPr>
        <w:t>Inventaris</w:t>
      </w:r>
      <w:r w:rsidR="00792783">
        <w:t>.</w:t>
      </w:r>
    </w:p>
  </w:footnote>
  <w:footnote w:id="6">
    <w:p w:rsidR="00FA67D6" w:rsidRDefault="00FA67D6" w:rsidP="00792783">
      <w:pPr>
        <w:pStyle w:val="Footnote-OneDigit"/>
      </w:pPr>
      <w:r>
        <w:rPr>
          <w:vertAlign w:val="superscript"/>
        </w:rPr>
        <w:footnoteRef/>
      </w:r>
      <w:r>
        <w:tab/>
        <w:t>dies Jovis, “Thursday” (Latin)</w:t>
      </w:r>
      <w:r w:rsidR="0079278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A67D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A67D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A67D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A67D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67D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A67D6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FA67D6"/>
    <w:rPr>
      <w:i/>
      <w:iCs/>
    </w:rPr>
  </w:style>
  <w:style w:type="paragraph" w:customStyle="1" w:styleId="Footnote-OneDigit">
    <w:name w:val="Footnote-One Digit"/>
    <w:basedOn w:val="Normal"/>
    <w:uiPriority w:val="99"/>
    <w:rsid w:val="00FA67D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