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130, </w:t>
      </w:r>
      <w:r>
        <w:t xml:space="preserve">[09 February 1711],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[09 February 1711]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Frederik I, King in Prussia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[Berlin,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657C" w:rsidRDefault="0047657C" w:rsidP="0047657C">
      <w:pPr>
        <w:pStyle w:val="FirstParagraph"/>
      </w:pPr>
      <w:r>
        <w:t>130.  February 9 (?), 1711.</w:t>
      </w:r>
      <w:r>
        <w:rPr>
          <w:rStyle w:val="FootnoteReference"/>
        </w:rPr>
        <w:footnoteReference w:id="3"/>
      </w:r>
    </w:p>
    <w:p w:rsidR="0047657C" w:rsidRDefault="0047657C" w:rsidP="0047657C">
      <w:pPr>
        <w:pStyle w:val="OriginalText"/>
        <w:rPr>
          <w:sz w:val="21"/>
          <w:szCs w:val="21"/>
        </w:rPr>
      </w:pP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to Prussian King"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4"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Löbl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hinweg</w:t>
      </w:r>
      <w:proofErr w:type="spellEnd"/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gezwungene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besitzen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verschiedenen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anzeigungen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anderstwo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leben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gewisslich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grösten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Sie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offenbahr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arbeiten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speck, ja gar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milthätigkeit</w:t>
      </w:r>
      <w:proofErr w:type="spellEnd"/>
      <w:r>
        <w:rPr>
          <w:sz w:val="21"/>
          <w:szCs w:val="21"/>
        </w:rPr>
        <w:t xml:space="preserve">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worvon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verschiedene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vorhandten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3)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arrestirung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gemeinlich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die </w:t>
      </w:r>
      <w:proofErr w:type="spellStart"/>
      <w:r>
        <w:rPr>
          <w:rStyle w:val="Italics"/>
          <w:sz w:val="21"/>
          <w:szCs w:val="21"/>
        </w:rPr>
        <w:t>rapus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unkosten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gangen</w:t>
      </w:r>
      <w:proofErr w:type="spellEnd"/>
      <w:r>
        <w:rPr>
          <w:sz w:val="21"/>
          <w:szCs w:val="21"/>
        </w:rPr>
        <w:t xml:space="preserve">.  Wie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4) 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währenter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so in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geleüchtet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Holland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kleidungen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medicamenten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geschossen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5)  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forderente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behändigungs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zahlung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charitable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meist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6)   Die </w:t>
      </w:r>
      <w:proofErr w:type="spellStart"/>
      <w:r>
        <w:rPr>
          <w:sz w:val="21"/>
          <w:szCs w:val="21"/>
        </w:rPr>
        <w:t>zerstreüt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verborgene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Salviret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geraume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Ihrigen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zehren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.  So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7)   Die </w:t>
      </w:r>
      <w:proofErr w:type="spellStart"/>
      <w:r>
        <w:rPr>
          <w:sz w:val="21"/>
          <w:szCs w:val="21"/>
        </w:rPr>
        <w:t>vermöglichsten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am </w:t>
      </w:r>
      <w:proofErr w:type="spellStart"/>
      <w:r>
        <w:rPr>
          <w:sz w:val="21"/>
          <w:szCs w:val="21"/>
        </w:rPr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bannisiret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wohnplatz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erkieset</w:t>
      </w:r>
      <w:proofErr w:type="spellEnd"/>
      <w:r>
        <w:rPr>
          <w:sz w:val="21"/>
          <w:szCs w:val="21"/>
        </w:rPr>
        <w:t xml:space="preserve">, von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vermittlest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ertheilenter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kräfftigen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Privilegien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verhausen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8)  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dem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schewen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leibeigenschafft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oneribus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difficultäten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hoben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8"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9)  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dem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Niederlandischen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allergnädigst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entspreche</w:t>
      </w:r>
      <w:proofErr w:type="spellEnd"/>
      <w:r>
        <w:rPr>
          <w:sz w:val="21"/>
          <w:szCs w:val="21"/>
        </w:rPr>
        <w:t xml:space="preserve"> und Dero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Haag </w:t>
      </w:r>
      <w:proofErr w:type="spellStart"/>
      <w:r>
        <w:rPr>
          <w:rStyle w:val="Italics"/>
          <w:sz w:val="21"/>
          <w:szCs w:val="21"/>
        </w:rPr>
        <w:t>authorisirte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Baron</w:t>
      </w:r>
      <w:r>
        <w:rPr>
          <w:sz w:val="21"/>
          <w:szCs w:val="21"/>
        </w:rPr>
        <w:t xml:space="preserve"> von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Hague:death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seel</w:t>
      </w:r>
      <w:proofErr w:type="spellEnd"/>
      <w:r>
        <w:rPr>
          <w:sz w:val="21"/>
          <w:szCs w:val="21"/>
        </w:rPr>
        <w:t xml:space="preserve">. </w:t>
      </w:r>
      <w:r>
        <w:rPr>
          <w:rStyle w:val="Italics"/>
          <w:sz w:val="21"/>
          <w:szCs w:val="21"/>
        </w:rPr>
        <w:t>circa finem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 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letztverwichenen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tractiren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10)   Zu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sumiren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vortheilhaffter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tractat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,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und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in Holland, </w:t>
      </w:r>
      <w:proofErr w:type="spellStart"/>
      <w:r>
        <w:rPr>
          <w:sz w:val="21"/>
          <w:szCs w:val="21"/>
        </w:rPr>
        <w:t>Frieslandt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Embderlandt</w:t>
      </w:r>
      <w:proofErr w:type="spellEnd"/>
      <w:r>
        <w:rPr>
          <w:sz w:val="21"/>
          <w:szCs w:val="21"/>
        </w:rPr>
        <w:t xml:space="preserve">,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Hamburg </w:t>
      </w:r>
      <w:r>
        <w:rPr>
          <w:rStyle w:val="Italics"/>
          <w:sz w:val="21"/>
          <w:szCs w:val="21"/>
        </w:rPr>
        <w:t xml:space="preserve">etc. </w:t>
      </w:r>
      <w:proofErr w:type="spellStart"/>
      <w:r>
        <w:rPr>
          <w:rStyle w:val="Italics"/>
          <w:sz w:val="21"/>
          <w:szCs w:val="21"/>
        </w:rPr>
        <w:t>engagiren</w:t>
      </w:r>
      <w:proofErr w:type="spellEnd"/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Mitbrüdern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quovis</w:t>
      </w:r>
      <w:proofErr w:type="spellEnd"/>
      <w:r>
        <w:rPr>
          <w:rStyle w:val="Italics"/>
          <w:sz w:val="21"/>
          <w:szCs w:val="21"/>
        </w:rPr>
        <w:t xml:space="preserve"> modo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greiffen</w:t>
      </w:r>
      <w:proofErr w:type="spellEnd"/>
      <w:r>
        <w:rPr>
          <w:sz w:val="21"/>
          <w:szCs w:val="21"/>
        </w:rPr>
        <w:t xml:space="preserve">: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11)  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proofErr w:type="spellStart"/>
      <w:r>
        <w:rPr>
          <w:sz w:val="21"/>
          <w:szCs w:val="21"/>
        </w:rPr>
        <w:t>Mannbahre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belauffen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respective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Ehegatten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"Sundgau"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Sundgau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"Alsace:Mennonites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Elsaß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Pfaltz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12)   Ein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licher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was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  <w:r>
        <w:rPr>
          <w:sz w:val="21"/>
          <w:szCs w:val="21"/>
        </w:rPr>
        <w:t xml:space="preserve">, die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vorsehung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ordentliche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resolviret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edificiret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,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waß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13)  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Reformirte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</w:p>
    <w:p w:rsidR="0084002E" w:rsidRDefault="0047657C" w:rsidP="0047657C">
      <w:pPr>
        <w:pStyle w:val="OriginalText"/>
      </w:pPr>
      <w:proofErr w:type="spellStart"/>
      <w:r>
        <w:rPr>
          <w:sz w:val="21"/>
          <w:szCs w:val="21"/>
        </w:rPr>
        <w:t>w</w:t>
      </w:r>
      <w:bookmarkStart w:id="0" w:name="_GoBack"/>
      <w:bookmarkEnd w:id="0"/>
      <w:r>
        <w:rPr>
          <w:sz w:val="21"/>
          <w:szCs w:val="21"/>
        </w:rPr>
        <w:t>erden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657C" w:rsidRDefault="0047657C" w:rsidP="0047657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130</w:t>
      </w:r>
      <w:r>
        <w:tab/>
      </w:r>
      <w:r>
        <w:rPr>
          <w:rStyle w:val="FootnoteReference"/>
        </w:rPr>
        <w:tab/>
      </w:r>
      <w:r>
        <w:t xml:space="preserve">This is A 1310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657C" w:rsidRDefault="0047657C" w:rsidP="0047657C">
      <w:pPr>
        <w:pStyle w:val="FootnoteText"/>
      </w:pPr>
    </w:p>
  </w:footnote>
  <w:footnote w:id="4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5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rappus</w:t>
      </w:r>
      <w:proofErr w:type="spellEnd"/>
      <w:r>
        <w:rPr>
          <w:rStyle w:val="Italics"/>
        </w:rPr>
        <w:t>[e]</w:t>
      </w:r>
      <w:r>
        <w:t>, “seizure” (German).</w:t>
      </w:r>
    </w:p>
    <w:p w:rsidR="0047657C" w:rsidRDefault="0047657C" w:rsidP="0047657C">
      <w:pPr>
        <w:pStyle w:val="Footnote-OneDigit"/>
      </w:pPr>
    </w:p>
  </w:footnote>
  <w:footnote w:id="6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salviren</w:t>
      </w:r>
      <w:proofErr w:type="spellEnd"/>
      <w:r>
        <w:t>, “to save” (German).</w:t>
      </w:r>
    </w:p>
    <w:p w:rsidR="0047657C" w:rsidRDefault="0047657C" w:rsidP="0047657C">
      <w:pPr>
        <w:pStyle w:val="Footnote-OneDigit"/>
      </w:pPr>
    </w:p>
  </w:footnote>
  <w:footnote w:id="7">
    <w:p w:rsidR="0047657C" w:rsidRDefault="0047657C" w:rsidP="0047657C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onus; </w:t>
      </w:r>
      <w:proofErr w:type="spellStart"/>
      <w:r>
        <w:rPr>
          <w:rStyle w:val="Italics"/>
        </w:rPr>
        <w:t>oneribus</w:t>
      </w:r>
      <w:proofErr w:type="spellEnd"/>
      <w:r>
        <w:t>, abl. pl., “burdens” (Latin).</w:t>
      </w:r>
    </w:p>
    <w:p w:rsidR="0047657C" w:rsidRDefault="0047657C" w:rsidP="0047657C">
      <w:pPr>
        <w:pStyle w:val="FirstFootnoteinColumnLine"/>
      </w:pPr>
    </w:p>
  </w:footnote>
  <w:footnote w:id="8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He probably means </w:t>
      </w:r>
      <w:proofErr w:type="spellStart"/>
      <w:r>
        <w:rPr>
          <w:rStyle w:val="Italics"/>
        </w:rPr>
        <w:t>heben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9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circum</w:t>
      </w:r>
      <w:proofErr w:type="spellEnd"/>
      <w:r>
        <w:t xml:space="preserve"> </w:t>
      </w:r>
      <w:proofErr w:type="spellStart"/>
      <w:r>
        <w:t>finem</w:t>
      </w:r>
      <w:proofErr w:type="spellEnd"/>
      <w:r>
        <w:t>, “around the end” (Latin).</w:t>
      </w:r>
    </w:p>
    <w:p w:rsidR="0047657C" w:rsidRDefault="0047657C" w:rsidP="0047657C">
      <w:pPr>
        <w:pStyle w:val="Footnote-OneDigit"/>
      </w:pPr>
    </w:p>
  </w:footnote>
  <w:footnote w:id="10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engagiren</w:t>
      </w:r>
      <w:proofErr w:type="spellEnd"/>
      <w:r>
        <w:t>, “prevail upon, persuade, engage (German).</w:t>
      </w:r>
    </w:p>
    <w:p w:rsidR="0047657C" w:rsidRDefault="0047657C" w:rsidP="0047657C">
      <w:pPr>
        <w:pStyle w:val="Footnote-OneDigit"/>
      </w:pPr>
    </w:p>
  </w:footnote>
  <w:footnote w:id="11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quovis</w:t>
      </w:r>
      <w:proofErr w:type="spellEnd"/>
      <w:r>
        <w:rPr>
          <w:rStyle w:val="Italics"/>
        </w:rPr>
        <w:t xml:space="preserve"> modo</w:t>
      </w:r>
      <w:r>
        <w:t>, “in any manner” (Latin).</w:t>
      </w:r>
    </w:p>
    <w:p w:rsidR="0047657C" w:rsidRDefault="0047657C" w:rsidP="0047657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657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657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657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57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657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657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65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