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200, </w:t>
      </w:r>
      <w:r>
        <w:t xml:space="preserve">20 September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1206.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20 September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Deventer, Overijssel,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German/Dutch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D42A5" w:rsidRDefault="001D42A5" w:rsidP="001D42A5">
      <w:pPr>
        <w:pStyle w:val="FirstParagraph"/>
      </w:pPr>
      <w:r>
        <w:t>200.  September 20, 1711.</w:t>
      </w:r>
      <w:r>
        <w:rPr>
          <w:rStyle w:val="FootnoteReference"/>
        </w:rPr>
        <w:footnoteReference w:id="3"/>
      </w:r>
    </w:p>
    <w:p w:rsidR="001D42A5" w:rsidRDefault="001D42A5" w:rsidP="001D42A5">
      <w:pPr>
        <w:pStyle w:val="OriginalText"/>
        <w:rPr>
          <w:sz w:val="21"/>
          <w:szCs w:val="21"/>
        </w:rPr>
      </w:pP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1D42A5" w:rsidRDefault="001D42A5" w:rsidP="001D42A5">
      <w:pPr>
        <w:pStyle w:val="OriginalText"/>
        <w:rPr>
          <w:sz w:val="21"/>
          <w:szCs w:val="21"/>
        </w:rPr>
      </w:pP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Deventer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datum 20. </w:t>
      </w:r>
      <w:proofErr w:type="spellStart"/>
      <w:r>
        <w:rPr>
          <w:sz w:val="21"/>
          <w:szCs w:val="21"/>
        </w:rPr>
        <w:t>september</w:t>
      </w:r>
      <w:proofErr w:type="spellEnd"/>
      <w:r>
        <w:rPr>
          <w:sz w:val="21"/>
          <w:szCs w:val="21"/>
        </w:rPr>
        <w:t xml:space="preserve"> 1711.</w:t>
      </w:r>
      <w:r>
        <w:rPr>
          <w:rStyle w:val="FootnoteReference"/>
          <w:sz w:val="21"/>
          <w:szCs w:val="21"/>
        </w:rPr>
        <w:footnoteReference w:id="5"/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seer </w:t>
      </w:r>
      <w:proofErr w:type="spellStart"/>
      <w:r>
        <w:rPr>
          <w:sz w:val="21"/>
          <w:szCs w:val="21"/>
        </w:rPr>
        <w:t>geliebten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Bentz):learns Dutch"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gecomidierten</w:t>
      </w:r>
      <w:proofErr w:type="spellEnd"/>
      <w:r>
        <w:rPr>
          <w:sz w:val="21"/>
          <w:szCs w:val="21"/>
        </w:rPr>
        <w:t xml:space="preserve"> In Amsterdam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sei </w:t>
      </w:r>
      <w:proofErr w:type="spellStart"/>
      <w:r>
        <w:rPr>
          <w:sz w:val="21"/>
          <w:szCs w:val="21"/>
        </w:rPr>
        <w:t>gewenschte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saligkeit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Näben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bezeügetem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tröü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lieffde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uns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getont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 Eu l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3. </w:t>
      </w:r>
      <w:proofErr w:type="spellStart"/>
      <w:r>
        <w:rPr>
          <w:sz w:val="21"/>
          <w:szCs w:val="21"/>
        </w:rPr>
        <w:t>welfaren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sind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"Kampen"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Campen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alhier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bei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ul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brieff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mitsgaders</w:t>
      </w:r>
      <w:proofErr w:type="spellEnd"/>
      <w:r>
        <w:rPr>
          <w:sz w:val="21"/>
          <w:szCs w:val="21"/>
        </w:rPr>
        <w:t xml:space="preserve"> </w:t>
      </w:r>
      <w:r>
        <w:rPr>
          <w:strike/>
          <w:sz w:val="21"/>
          <w:szCs w:val="21"/>
        </w:rPr>
        <w:t>J</w:t>
      </w:r>
      <w:r>
        <w:rPr>
          <w:sz w:val="21"/>
          <w:szCs w:val="21"/>
        </w:rPr>
        <w:t xml:space="preserve"> hare </w:t>
      </w: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vernomen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diener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Anabaptists:opinions about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nit </w:t>
      </w:r>
      <w:proofErr w:type="spellStart"/>
      <w:r>
        <w:rPr>
          <w:sz w:val="21"/>
          <w:szCs w:val="21"/>
        </w:rPr>
        <w:t>genegen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preüßen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trecken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hopen</w:t>
      </w:r>
      <w:proofErr w:type="spellEnd"/>
      <w:r>
        <w:rPr>
          <w:sz w:val="21"/>
          <w:szCs w:val="21"/>
        </w:rPr>
        <w:t xml:space="preserve"> under </w:t>
      </w:r>
      <w:proofErr w:type="spellStart"/>
      <w:r>
        <w:rPr>
          <w:sz w:val="21"/>
          <w:szCs w:val="21"/>
        </w:rPr>
        <w:t>tekomen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sei hare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naringe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sagen</w:t>
      </w:r>
      <w:proofErr w:type="spellEnd"/>
      <w:r>
        <w:rPr>
          <w:sz w:val="21"/>
          <w:szCs w:val="21"/>
        </w:rPr>
        <w:t xml:space="preserve">, het </w:t>
      </w:r>
      <w:proofErr w:type="spellStart"/>
      <w:r>
        <w:rPr>
          <w:sz w:val="21"/>
          <w:szCs w:val="21"/>
        </w:rPr>
        <w:t>dunckt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onß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verbleiff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nemmen</w:t>
      </w:r>
      <w:proofErr w:type="spellEnd"/>
      <w:r>
        <w:rPr>
          <w:sz w:val="21"/>
          <w:szCs w:val="21"/>
        </w:rPr>
        <w:t xml:space="preserve"> under </w:t>
      </w:r>
      <w:proofErr w:type="spellStart"/>
      <w:r>
        <w:rPr>
          <w:sz w:val="21"/>
          <w:szCs w:val="21"/>
        </w:rPr>
        <w:t>diser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Loflichen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Regieringen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veere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unrust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moeite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Bentz):travels to Hamburg, to Prussia, and returns"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reiß</w:t>
      </w:r>
      <w:proofErr w:type="spellEnd"/>
      <w:r>
        <w:rPr>
          <w:sz w:val="21"/>
          <w:szCs w:val="21"/>
        </w:rPr>
        <w:t xml:space="preserve"> op morgen von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schweitzer</w:t>
      </w:r>
      <w:proofErr w:type="spellEnd"/>
      <w:r>
        <w:rPr>
          <w:sz w:val="21"/>
          <w:szCs w:val="21"/>
        </w:rPr>
        <w:t xml:space="preserve">-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toestand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wöllen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es ul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</w:t>
      </w:r>
      <w:proofErr w:type="spellEnd"/>
      <w:r>
        <w:rPr>
          <w:sz w:val="21"/>
          <w:szCs w:val="21"/>
        </w:rPr>
        <w:t xml:space="preserve">-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ven</w:t>
      </w:r>
      <w:proofErr w:type="spellEnd"/>
      <w:r>
        <w:rPr>
          <w:sz w:val="21"/>
          <w:szCs w:val="21"/>
        </w:rPr>
        <w:t xml:space="preserve">, </w:t>
      </w:r>
      <w:r>
        <w:rPr>
          <w:strike/>
          <w:sz w:val="21"/>
          <w:szCs w:val="21"/>
        </w:rPr>
        <w:t>s</w:t>
      </w:r>
      <w:r>
        <w:rPr>
          <w:sz w:val="21"/>
          <w:szCs w:val="21"/>
        </w:rPr>
        <w:t xml:space="preserve">  mar so </w:t>
      </w:r>
      <w:proofErr w:type="spellStart"/>
      <w:r>
        <w:rPr>
          <w:sz w:val="21"/>
          <w:szCs w:val="21"/>
        </w:rPr>
        <w:t>gÿ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kregt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tuhnt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onß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tot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schließen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befehlen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geliebten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beschirming</w:t>
      </w:r>
      <w:proofErr w:type="spellEnd"/>
      <w:r>
        <w:rPr>
          <w:sz w:val="21"/>
          <w:szCs w:val="21"/>
        </w:rPr>
        <w:t xml:space="preserve"> det </w:t>
      </w:r>
      <w:proofErr w:type="spellStart"/>
      <w:r>
        <w:rPr>
          <w:sz w:val="21"/>
          <w:szCs w:val="21"/>
        </w:rPr>
        <w:t>Allmachtigen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hertelicher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groeteniß</w:t>
      </w:r>
      <w:proofErr w:type="spellEnd"/>
      <w:r>
        <w:rPr>
          <w:sz w:val="21"/>
          <w:szCs w:val="21"/>
        </w:rPr>
        <w:t xml:space="preserve"> ul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Benedicht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brächbûl</w:t>
      </w:r>
      <w:proofErr w:type="spellEnd"/>
      <w:r>
        <w:rPr>
          <w:rStyle w:val="FootnoteReference"/>
          <w:sz w:val="21"/>
          <w:szCs w:val="21"/>
        </w:rPr>
        <w:footnoteReference w:id="8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verso]</w:t>
      </w:r>
      <w:r>
        <w:rPr>
          <w:rStyle w:val="FootnoteReference"/>
          <w:sz w:val="21"/>
          <w:szCs w:val="21"/>
        </w:rPr>
        <w:footnoteReference w:id="9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An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Ehrsamen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Discreten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Gecomidierten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In</w:t>
      </w:r>
    </w:p>
    <w:p w:rsidR="0084002E" w:rsidRDefault="001D42A5" w:rsidP="001D42A5">
      <w:pPr>
        <w:pStyle w:val="OriginalText"/>
      </w:pPr>
      <w:r>
        <w:rPr>
          <w:sz w:val="21"/>
          <w:szCs w:val="21"/>
        </w:rPr>
        <w:t xml:space="preserve">     Amster</w:t>
      </w:r>
      <w:bookmarkStart w:id="0" w:name="_GoBack"/>
      <w:bookmarkEnd w:id="0"/>
      <w:r>
        <w:rPr>
          <w:sz w:val="21"/>
          <w:szCs w:val="21"/>
        </w:rPr>
        <w:t>dam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D42A5" w:rsidRDefault="001D42A5" w:rsidP="001D42A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200</w:t>
      </w:r>
      <w:r>
        <w:tab/>
      </w:r>
      <w:r>
        <w:rPr>
          <w:rStyle w:val="FootnoteReference"/>
        </w:rPr>
        <w:tab/>
      </w:r>
      <w:r>
        <w:t xml:space="preserve">This is A 1350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1D42A5" w:rsidRDefault="001D42A5" w:rsidP="001D42A5">
      <w:pPr>
        <w:pStyle w:val="FootnoteText"/>
      </w:pPr>
    </w:p>
  </w:footnote>
  <w:footnote w:id="4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Benedict </w:t>
      </w:r>
      <w:proofErr w:type="spellStart"/>
      <w:r>
        <w:t>Brechbill</w:t>
      </w:r>
      <w:proofErr w:type="spellEnd"/>
      <w:r>
        <w:t>.</w:t>
      </w:r>
    </w:p>
    <w:p w:rsidR="001D42A5" w:rsidRDefault="001D42A5" w:rsidP="001D42A5">
      <w:pPr>
        <w:pStyle w:val="Footnote-OneDigit"/>
      </w:pPr>
    </w:p>
  </w:footnote>
  <w:footnote w:id="5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This letter is referred by Müller on page 322.</w:t>
      </w:r>
    </w:p>
    <w:p w:rsidR="001D42A5" w:rsidRDefault="001D42A5" w:rsidP="001D42A5">
      <w:pPr>
        <w:pStyle w:val="Footnote-OneDigit"/>
      </w:pPr>
    </w:p>
  </w:footnote>
  <w:footnote w:id="6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Ulieden</w:t>
      </w:r>
      <w:proofErr w:type="spellEnd"/>
      <w:r>
        <w:t xml:space="preserve"> is Dutch, not German, as are many of the unusual words in this document.</w:t>
      </w:r>
    </w:p>
    <w:p w:rsidR="001D42A5" w:rsidRDefault="001D42A5" w:rsidP="001D42A5">
      <w:pPr>
        <w:pStyle w:val="Footnote-OneDigit"/>
      </w:pPr>
    </w:p>
  </w:footnote>
  <w:footnote w:id="7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weiß</w:t>
      </w:r>
      <w:proofErr w:type="spellEnd"/>
      <w:r>
        <w:t xml:space="preserve"> = </w:t>
      </w:r>
      <w:proofErr w:type="spellStart"/>
      <w:r>
        <w:t>wesen</w:t>
      </w:r>
      <w:proofErr w:type="spellEnd"/>
      <w:r>
        <w:t xml:space="preserve"> “</w:t>
      </w:r>
      <w:proofErr w:type="spellStart"/>
      <w:r>
        <w:t>zich</w:t>
      </w:r>
      <w:proofErr w:type="spellEnd"/>
      <w:r>
        <w:t xml:space="preserve"> </w:t>
      </w:r>
      <w:proofErr w:type="spellStart"/>
      <w:r>
        <w:t>ophouden</w:t>
      </w:r>
      <w:proofErr w:type="spellEnd"/>
      <w:r>
        <w:t xml:space="preserve">, </w:t>
      </w:r>
      <w:proofErr w:type="spellStart"/>
      <w:r>
        <w:t>wonen</w:t>
      </w:r>
      <w:proofErr w:type="spellEnd"/>
      <w:r>
        <w:t>” (</w:t>
      </w:r>
      <w:proofErr w:type="spellStart"/>
      <w:r>
        <w:t>Middelnederlands</w:t>
      </w:r>
      <w:proofErr w:type="spellEnd"/>
      <w:r>
        <w:t>).</w:t>
      </w:r>
    </w:p>
    <w:p w:rsidR="001D42A5" w:rsidRDefault="001D42A5" w:rsidP="001D42A5">
      <w:pPr>
        <w:pStyle w:val="Footnote-OneDigit"/>
      </w:pPr>
    </w:p>
  </w:footnote>
  <w:footnote w:id="8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Here he spells his family name without a “t.”  The spelling has varied between one and two “l’s,” but this is the first time the “t” was omitted.</w:t>
      </w:r>
    </w:p>
    <w:p w:rsidR="001D42A5" w:rsidRDefault="001D42A5" w:rsidP="001D42A5">
      <w:pPr>
        <w:pStyle w:val="Footnote-OneDigit"/>
      </w:pPr>
    </w:p>
  </w:footnote>
  <w:footnote w:id="9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A red mark indicates the original presence of a seal on this side.  There are also traces on the recto.</w:t>
      </w:r>
    </w:p>
    <w:p w:rsidR="001D42A5" w:rsidRDefault="001D42A5" w:rsidP="001D42A5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1D42A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1D42A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1D42A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D42A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2A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1D42A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D42A5"/>
    <w:rPr>
      <w:i/>
      <w:iCs/>
    </w:rPr>
  </w:style>
  <w:style w:type="paragraph" w:customStyle="1" w:styleId="Footnote-OneDigit">
    <w:name w:val="Footnote-One Digit"/>
    <w:basedOn w:val="Normal"/>
    <w:uiPriority w:val="99"/>
    <w:rsid w:val="001D42A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