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Rental Application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Applicant Information Form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Property &amp; Applicant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Information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Address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Desired Move-In Date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Monthly Rent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Applicant Full Legal Name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Date of Birth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Social Security Number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Phone Number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Email Address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Driver's License #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DL State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Current Residence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Information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Current Address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City, State, ZIP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Monthly Rent/Mortgage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Move-In Date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Reason for Moving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Landlord/Mgmt Name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Landlord Phone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Employment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Information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Employer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Employer Address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Position/Title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Supervisor Name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Supervisor Phone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Start Date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Monthly Gross Income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Additional Occupants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Relationship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Age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Background Questions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Have you ever been evicted?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Have you ever broken a lease?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Have you filed for bankruptcy?</w:t>
      </w:r>
    </w:p>
    <w:p>
      <w:pPr>
        <w:spacing w:after="80"/>
        <w:ind w:left="360"/>
      </w:pPr>
      <w:r>
        <w:rPr>
          <w:color w:val="333333"/>
          <w:sz w:val="22"/>
          <w:szCs w:val="22"/>
        </w:rPr>
        <w:t xml:space="preserve">☐  Have you been convicted of a felony?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Authorization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I authorize verification of all information and consent to credit, criminal, and eviction background checks.</w:t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>Applicant Signature: ______________________________  Date: ______________</w:t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>Application Fee: $________ (Non-refundable)</w:t>
      </w: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2026-01-15T20:32:45.899Z</dcterms:created>
  <dcterms:modified xsi:type="dcterms:W3CDTF">2026-01-15T20:32:45.899Z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