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7371D0" w:rsidRPr="007371D0" w:rsidTr="007371D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7371D0" w:rsidRPr="007371D0" w:rsidRDefault="007371D0" w:rsidP="007371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7371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10"/>
      </w:tblGrid>
      <w:tr w:rsidR="007371D0" w:rsidRPr="007371D0" w:rsidTr="007371D0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7371D0" w:rsidRPr="007371D0" w:rsidTr="007371D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1268456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634228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0.0113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5612472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127556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357.15008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0.1843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0.1473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39.46039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  <w:gridCol w:w="1187"/>
        <w:gridCol w:w="1390"/>
      </w:tblGrid>
      <w:tr w:rsidR="007371D0" w:rsidRPr="007371D0" w:rsidTr="007371D0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7371D0" w:rsidRPr="007371D0" w:rsidTr="007371D0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1328.86662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298.11329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4.46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728.05876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1929.67448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-2.46658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8.25765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-0.30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0.7666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-19.10879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14.17563</w:t>
            </w:r>
          </w:p>
        </w:tc>
      </w:tr>
      <w:tr w:rsidR="007371D0" w:rsidRPr="007371D0" w:rsidTr="007371D0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-7605.96938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2573.83103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-2.96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0.0050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-12793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7371D0" w:rsidRPr="007371D0" w:rsidRDefault="007371D0" w:rsidP="007371D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1D0">
              <w:rPr>
                <w:rFonts w:ascii="Times New Roman" w:eastAsia="Times New Roman" w:hAnsi="Times New Roman" w:cs="Times New Roman"/>
                <w:sz w:val="24"/>
                <w:szCs w:val="24"/>
              </w:rPr>
              <w:t>-2418.75378</w:t>
            </w:r>
          </w:p>
        </w:tc>
      </w:tr>
    </w:tbl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7371D0">
        <w:rPr>
          <w:rFonts w:ascii="Arial" w:eastAsia="Times New Roman" w:hAnsi="Arial" w:cs="Arial"/>
          <w:color w:val="000000"/>
          <w:sz w:val="20"/>
          <w:szCs w:val="20"/>
        </w:rPr>
        <w:pict>
          <v:rect id="_x0000_i177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7371D0" w:rsidRPr="007371D0" w:rsidTr="007371D0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7371D0" w:rsidRPr="007371D0" w:rsidRDefault="007371D0" w:rsidP="007371D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371D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0" name="Picture 10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71D0" w:rsidRPr="007371D0" w:rsidRDefault="007371D0" w:rsidP="007371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7371D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3429000"/>
            <wp:effectExtent l="0" t="0" r="0" b="0"/>
            <wp:docPr id="9" name="Picture 9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1D0" w:rsidRPr="007371D0" w:rsidRDefault="007371D0" w:rsidP="007371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71D0" w:rsidRDefault="007371D0"/>
    <w:p w:rsidR="007371D0" w:rsidRDefault="007371D0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/>
    <w:p w:rsidR="00215EB5" w:rsidRDefault="00215EB5">
      <w:bookmarkStart w:id="0" w:name="_GoBack"/>
      <w:bookmarkEnd w:id="0"/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5EB5" w:rsidRPr="00215EB5" w:rsidTr="00215E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215E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90"/>
        <w:gridCol w:w="884"/>
        <w:gridCol w:w="957"/>
        <w:gridCol w:w="826"/>
      </w:tblGrid>
      <w:tr w:rsidR="00215EB5" w:rsidRPr="00215EB5" w:rsidTr="00215E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15EB5" w:rsidRPr="00215EB5" w:rsidTr="00215E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5716241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571624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1164686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1170"/>
        <w:gridCol w:w="1137"/>
        <w:gridCol w:w="810"/>
      </w:tblGrid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179.86773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0.8307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905.08511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0.7837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19.87302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370"/>
        <w:gridCol w:w="1290"/>
        <w:gridCol w:w="890"/>
        <w:gridCol w:w="846"/>
        <w:gridCol w:w="1370"/>
        <w:gridCol w:w="1370"/>
      </w:tblGrid>
      <w:tr w:rsidR="00215EB5" w:rsidRPr="00215EB5" w:rsidTr="00215EB5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15EB5" w:rsidRPr="00215EB5" w:rsidTr="00215E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-8977.56264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1477.00057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-11973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-5982.06665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0.81001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5.44190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0.8825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-10.22667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11.84669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-2627.64647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1771.38716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-1.48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0.1467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-6220.18614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964.89321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89.24880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29.54961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29.31942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149.17818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165.09058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52.05371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59.52076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270.66040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96.40794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14.31954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67.36656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125.44931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25.12316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12.27609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0.22609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50.02023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3468.28098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1596.46565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230.49859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6706.06338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splinelf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-8026.92579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2802.80203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-2.86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-13711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-2342.57981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20.21479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6.53708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6.95697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33.47260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58.65506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13.05890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32.17039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85.13974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5EB5">
        <w:rPr>
          <w:rFonts w:ascii="Arial" w:eastAsia="Times New Roman" w:hAnsi="Arial" w:cs="Arial"/>
          <w:color w:val="000000"/>
          <w:sz w:val="20"/>
          <w:szCs w:val="20"/>
        </w:rPr>
        <w:pict>
          <v:rect id="_x0000_i18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5EB5" w:rsidRPr="00215EB5" w:rsidTr="00215E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5E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6" name="Picture 16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5" name="Picture 15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4" name="Picture 14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pict>
          <v:rect id="_x0000_i184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5EB5" w:rsidRPr="00215EB5" w:rsidTr="00215E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5E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215EB5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215EB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alysis of Variance"/>
      </w:tblPr>
      <w:tblGrid>
        <w:gridCol w:w="1797"/>
        <w:gridCol w:w="470"/>
        <w:gridCol w:w="977"/>
        <w:gridCol w:w="930"/>
        <w:gridCol w:w="957"/>
        <w:gridCol w:w="826"/>
      </w:tblGrid>
      <w:tr w:rsidR="00215EB5" w:rsidRPr="00215EB5" w:rsidTr="00215EB5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215EB5" w:rsidRPr="00215EB5" w:rsidTr="00215E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6.05551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0.75694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1.71710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Fit Statistics"/>
      </w:tblPr>
      <w:tblGrid>
        <w:gridCol w:w="1904"/>
        <w:gridCol w:w="930"/>
        <w:gridCol w:w="1137"/>
        <w:gridCol w:w="810"/>
      </w:tblGrid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0.21257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0.7791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6.72494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R-</w:t>
            </w: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0.7326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3.16095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1097"/>
        <w:gridCol w:w="470"/>
        <w:gridCol w:w="1290"/>
        <w:gridCol w:w="1290"/>
        <w:gridCol w:w="890"/>
        <w:gridCol w:w="846"/>
        <w:gridCol w:w="1370"/>
        <w:gridCol w:w="1290"/>
      </w:tblGrid>
      <w:tr w:rsidR="00215EB5" w:rsidRPr="00215EB5" w:rsidTr="00215EB5">
        <w:trPr>
          <w:tblHeader/>
          <w:jc w:val="center"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 Estimates</w:t>
            </w:r>
          </w:p>
        </w:tc>
      </w:tr>
      <w:tr w:rsidR="00215EB5" w:rsidRPr="00215EB5" w:rsidTr="00215EB5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|t|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95% Confidence Limits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-0.99752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1.17233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-0.85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0.4002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-3.37077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1.37573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-0.00686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-1.17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0.2501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-0.01875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0.00503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-4.51740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1.99866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-2.26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-8.56347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-0.47132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0.13124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0.06036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0.20212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0.20630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3.73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0.09428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0.31831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0.04442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0.12276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2.68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0.0108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0.03603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0.00017775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0.00009891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1.80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-0.00002249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0.00037799</w:t>
            </w:r>
          </w:p>
        </w:tc>
      </w:tr>
      <w:tr w:rsidR="00215EB5" w:rsidRPr="00215EB5" w:rsidTr="00215EB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4.81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0.05209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215EB5" w:rsidRPr="00215EB5" w:rsidRDefault="00215EB5" w:rsidP="00215EB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5EB5">
              <w:rPr>
                <w:rFonts w:ascii="Times New Roman" w:eastAsia="Times New Roman" w:hAnsi="Times New Roman" w:cs="Times New Roman"/>
                <w:sz w:val="24"/>
                <w:szCs w:val="24"/>
              </w:rPr>
              <w:t>0.12774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215EB5">
        <w:rPr>
          <w:rFonts w:ascii="Arial" w:eastAsia="Times New Roman" w:hAnsi="Arial" w:cs="Arial"/>
          <w:color w:val="000000"/>
          <w:sz w:val="20"/>
          <w:szCs w:val="20"/>
        </w:rPr>
        <w:pict>
          <v:rect id="_x0000_i184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215EB5" w:rsidRPr="00215EB5" w:rsidTr="00215EB5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215EB5" w:rsidRPr="00215EB5" w:rsidRDefault="00215EB5" w:rsidP="00215EB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215EB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215EB5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215EB5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13" name="Picture 13" descr="Panel of fit diagnostic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Panel of fit diagnostics for lcrim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2" name="Picture 12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215EB5" w:rsidRPr="00215EB5" w:rsidRDefault="00215EB5" w:rsidP="00215EB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215EB5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1" name="Picture 11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EB5" w:rsidRPr="00215EB5" w:rsidRDefault="00215EB5" w:rsidP="00215EB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371D0" w:rsidRDefault="007371D0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FD0E09" w:rsidRPr="00FD0E09" w:rsidTr="00FD0E0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bookmarkStart w:id="1" w:name="IDX"/>
            <w:bookmarkEnd w:id="1"/>
            <w:r w:rsidRPr="00FD0E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FD0E09" w:rsidRPr="00FD0E09" w:rsidTr="00FD0E09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0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1"/>
      <w:bookmarkEnd w:id="2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First 2 </w:t>
            </w:r>
            <w:proofErr w:type="spellStart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Vars</w:t>
            </w:r>
            <w:proofErr w:type="spellEnd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0.1843 and C(p) = 153.0316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10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1268456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634228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0.0113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5612472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127556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2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1328.86662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298.11329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2534554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-2.46658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8.25765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11381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0.7666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-7605.96938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2573.83103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1113911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8.73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0.0050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1.235, 4.9402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1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3"/>
      <w:bookmarkEnd w:id="4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Po1 Entered: R-Square = 0.4872 and C(p) = 82.9900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990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3352298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1117433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13.62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3528629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82061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4"/>
      <w:bookmarkEnd w:id="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90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248.59322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321.13828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49174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0.4431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1.91144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6.68004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6718.94809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0.7761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-1938.75827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2350.87217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55812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0.4141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81.99416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16.27119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2083843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1.6016, 12.506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2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6" w:name="IDX5"/>
      <w:bookmarkEnd w:id="6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 </w:t>
            </w:r>
            <w:proofErr w:type="spellStart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Ineq</w:t>
            </w:r>
            <w:proofErr w:type="spellEnd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0.6341 and C(p) = 50.0481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990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4363013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1090753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2517914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59950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7" w:name="IDX6"/>
      <w:bookmarkEnd w:id="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-664.91670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353.32759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212310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0.0668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-7.50554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6.15302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89203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0.2293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-5411.64125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2180.11155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369396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0.0171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116.76534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16.28280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3082912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51.42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53.19432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12.95528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1010715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2.0498, 28.764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3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7"/>
      <w:bookmarkEnd w:id="8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Ed Entered: R-Square = 0.6999 and C(p) = 36.3863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4816038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963208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2064890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50363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9" w:name="IDX8"/>
      <w:bookmarkEnd w:id="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-3003.97948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844.46243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637304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0.0010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-0.80463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6.06605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886.12141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0.8951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-3840.68782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2065.71308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174097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0.0702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149.43774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49.82601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453024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0.0046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116.06685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14.92598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3045397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60.47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79.69723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14.80154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1460110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28.99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3.1851, 57.615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4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9"/>
      <w:bookmarkEnd w:id="10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9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M Entered: R-Square = 0.7394 and C(p) = 28.9900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5087831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847972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1793096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44827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0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-3918.66819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879.04734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890833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19.87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-2.75513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5.77753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10194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0.6361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-4400.84386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1962.11308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225511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0.0305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81.86233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33.24576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271794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0.0182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152.04348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47.01987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468723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0.0025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121.98576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14.28549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3268675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72.92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68.39343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14.69962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970421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21.65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3.5293, 82.633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5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1"/>
      <w:bookmarkEnd w:id="12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3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 </w:t>
            </w:r>
            <w:proofErr w:type="spellStart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ur</w:t>
            </w:r>
            <w:proofErr w:type="spellEnd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0.7753 and C(p) = 22.4613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5334531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762076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1546397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39651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2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-5129.96713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958.81375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1135055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28.63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-4.85186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5.49837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30875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0.3830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-4563.07915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1846.50296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242143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0.0179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100.60262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32.15744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388072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9.79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0.0033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209.91094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49.93793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700592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101.40125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15.76750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1639899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17.73843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7.11147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246699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0.0170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65.66276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13.86819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888904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22.42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3.6207, 121.86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6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3"/>
      <w:bookmarkEnd w:id="14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 </w:t>
            </w:r>
            <w:proofErr w:type="spellStart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MpF</w:t>
            </w:r>
            <w:proofErr w:type="spellEnd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0.7916 and C(p) = 20.5645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5447246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680906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1433682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37728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4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90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-6924.66169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1397.44977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926390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-1.07919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5.79053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1310.47104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0.8531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-3910.29228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1840.34635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170329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0.0402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90.58324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31.89919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304232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0.0072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182.02133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51.31499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474707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0.0011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100.30240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15.39359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1601813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42.46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21.77498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12.59798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112715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0.0920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19.20391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6.98853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284890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0.0091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61.21435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13.77041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745559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19.76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4.0179, 160.76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7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6" w:name="IDX15"/>
      <w:bookmarkEnd w:id="16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3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 </w:t>
            </w:r>
            <w:proofErr w:type="spellStart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splinelf</w:t>
            </w:r>
            <w:proofErr w:type="spellEnd"/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0.8085 and C(p) = 18.5437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5563549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618172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1317378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35605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6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-7823.72122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1445.82044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1042574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29.28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0.67718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5.70853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501.03249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0.9062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-3625.54747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1794.73029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145297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0.0507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89.10019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30.99928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294146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203.87540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51.29543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562446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15.80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0.0003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98.37904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14.99190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1533206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43.06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28.42437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12.77934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176146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4.95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0.0323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splinelf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-3004.49560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1662.37748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0.0788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18.42018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6.80283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261046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0.0102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63.92570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13.46110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802969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4.2544, 197.86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8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7"/>
      <w:bookmarkEnd w:id="18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37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LF Entered: R-Square = 0.8307 and C(p) = 15.2650</w:t>
            </w: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90"/>
        <w:gridCol w:w="88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5716241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571624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1164686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32352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6880928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8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370"/>
        <w:gridCol w:w="1290"/>
        <w:gridCol w:w="1244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Parameter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Standard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-8977.56264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1477.00057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1195259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36.94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0.81001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5.44190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716.77607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0.8825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-2627.64647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1771.38716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71189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0.1467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89.24880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29.54961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295126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0.0046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165.09058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52.05371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325423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0.0031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96.40794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14.31954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1466472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45.33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25.12316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12.27609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135499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0.0481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3468.28098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1596.46565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152692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0.0365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splinelf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-8026.92579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2802.80203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265351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0.0069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20.21479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6.53708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309369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9.56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0.0038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58.65506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13.05890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652686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20.17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FD0E09" w:rsidRPr="00FD0E09" w:rsidRDefault="00FD0E09" w:rsidP="00FD0E09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5.9182, 317.12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3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All variables left in the model are required or significant at the 0.1500 level.</w:t>
            </w:r>
          </w:p>
        </w:tc>
      </w:tr>
    </w:tbl>
    <w:p w:rsidR="00FD0E09" w:rsidRPr="00FD0E09" w:rsidRDefault="00FD0E09" w:rsidP="00FD0E0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FD0E09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 other variable met the 0.1500 significance level for entry into the model.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19"/>
      <w:bookmarkEnd w:id="20"/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D0E09" w:rsidRPr="00FD0E09" w:rsidTr="00FD0E09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Selection Summary"/>
      </w:tblPr>
      <w:tblGrid>
        <w:gridCol w:w="604"/>
        <w:gridCol w:w="1044"/>
        <w:gridCol w:w="1110"/>
        <w:gridCol w:w="1004"/>
        <w:gridCol w:w="1137"/>
        <w:gridCol w:w="1137"/>
        <w:gridCol w:w="930"/>
        <w:gridCol w:w="957"/>
        <w:gridCol w:w="826"/>
      </w:tblGrid>
      <w:tr w:rsidR="00FD0E09" w:rsidRPr="00FD0E09" w:rsidTr="00FD0E09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of Stepwise Selection</w:t>
            </w:r>
          </w:p>
        </w:tc>
      </w:tr>
      <w:tr w:rsidR="00FD0E09" w:rsidRPr="00FD0E09" w:rsidTr="00FD0E09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Vars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Partial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C(p)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0.3028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0.4872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82.9900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25.39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0.1469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0.6341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50.0481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16.86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0.0658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0.6999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36.3863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0.0046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0.0395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0.7394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28.9900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0.0182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0.7753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22.4613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6.22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0.0170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MpF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0.7916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20.5645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2.99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0.0920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splinelf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0.8085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18.5437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3.27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0.0788</w:t>
            </w:r>
          </w:p>
        </w:tc>
      </w:tr>
      <w:tr w:rsidR="00FD0E09" w:rsidRPr="00FD0E09" w:rsidTr="00FD0E09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LF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0.0222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0.8307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15.2650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4.72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FD0E09" w:rsidRPr="00FD0E09" w:rsidRDefault="00FD0E09" w:rsidP="00FD0E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0E09">
              <w:rPr>
                <w:rFonts w:ascii="Times New Roman" w:eastAsia="Times New Roman" w:hAnsi="Times New Roman" w:cs="Times New Roman"/>
                <w:sz w:val="24"/>
                <w:szCs w:val="24"/>
              </w:rPr>
              <w:t>0.0365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FD0E09">
        <w:rPr>
          <w:rFonts w:ascii="Arial" w:eastAsia="Times New Roman" w:hAnsi="Arial" w:cs="Arial"/>
          <w:color w:val="000000"/>
          <w:sz w:val="20"/>
          <w:szCs w:val="20"/>
        </w:rPr>
        <w:pict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FD0E09" w:rsidRPr="00FD0E09" w:rsidTr="00FD0E09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FD0E09" w:rsidRPr="00FD0E09" w:rsidRDefault="00FD0E09" w:rsidP="00FD0E0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1" w:name="IDX20"/>
            <w:bookmarkEnd w:id="21"/>
            <w:r w:rsidRPr="00FD0E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Crime </w:t>
      </w:r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3" name="Picture 3" descr="Panel of fit diagnostic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nel of fit diagnostics for Crim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1"/>
      <w:bookmarkEnd w:id="22"/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2" name="Picture 2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2"/>
      <w:bookmarkEnd w:id="23"/>
    </w:p>
    <w:p w:rsidR="00FD0E09" w:rsidRPr="00FD0E09" w:rsidRDefault="00FD0E09" w:rsidP="00FD0E0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FD0E09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1" name="Picture 1" descr="Panel of scatterplots of residuals by regressors for 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nel of scatterplots of residuals by regressors for Crim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E09" w:rsidRPr="00FD0E09" w:rsidRDefault="00FD0E09" w:rsidP="00FD0E09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FD0E09" w:rsidRDefault="00FD0E09"/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4F22" w:rsidRPr="001C4F22" w:rsidTr="001C4F2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pict/>
            </w:r>
            <w:r w:rsidRPr="001C4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1C4F22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1C4F2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Number of Observations"/>
      </w:tblPr>
      <w:tblGrid>
        <w:gridCol w:w="3277"/>
        <w:gridCol w:w="390"/>
      </w:tblGrid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"/>
      </w:tblGrid>
      <w:tr w:rsidR="001C4F22" w:rsidRPr="001C4F22" w:rsidTr="001C4F22">
        <w:trPr>
          <w:tblCellSpacing w:w="15" w:type="dxa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 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0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0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First 2 </w:t>
            </w:r>
            <w:proofErr w:type="spellStart"/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Vars</w:t>
            </w:r>
            <w:proofErr w:type="spellEnd"/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0.1714 and C(p) = 200.5064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10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1.33188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0.66594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0.0160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6.44073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0.14638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43"/>
        <w:gridCol w:w="1111"/>
        <w:gridCol w:w="1244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7.16333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73.64935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503.14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-0.00266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0.00885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0.01322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0.7652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-7.80801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2.75721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1.17388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8.02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0.0070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1.235, 4.9402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1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1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Po1 Entered: R-Square = 0.4427 and C(p) = 123.4255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3.44089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1.14696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11.39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4.33172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43"/>
        <w:gridCol w:w="1111"/>
        <w:gridCol w:w="1244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6.07656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0.35581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29.38112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291.66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0.00561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0.8146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-2.10668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2.60469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0.06590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0.4231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0.08249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2.10901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1.6016, 12.506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2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04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 </w:t>
            </w:r>
            <w:proofErr w:type="spellStart"/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Ineq</w:t>
            </w:r>
            <w:proofErr w:type="spellEnd"/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0.5983 and C(p) = 80.0882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4.64999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1.16250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15.64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3.12262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0.07435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43"/>
        <w:gridCol w:w="1111"/>
        <w:gridCol w:w="1244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5.07741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0.39347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12.37999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166.51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-0.00855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0.00685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0.11586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0.2188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-5.90514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2.42783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0.43984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0.0193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0.12052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3.28429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44.17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0.05818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0.01443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1.20910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2.0498, 28.764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3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48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Ed Entered: R-Square = 0.6626 and C(p) = 63.3373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5.15005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1.03001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16.10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2.62256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0.06396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43"/>
        <w:gridCol w:w="1111"/>
        <w:gridCol w:w="1244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2.61990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0.95169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0.48475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0.0088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-0.00151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0.00684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0.00314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0.8259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-4.25464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2.32801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0.21365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0.0749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0.15700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0.05615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0.50007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0.0078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0.11978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0.01682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3.24362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50.71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0.08603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0.01668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1.70122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3.1851, 57.615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4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9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M Entered: R-Square = 0.7099 and C(p) = 51.5368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5.51810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0.91968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16.32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2.25451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0.05636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43"/>
        <w:gridCol w:w="1111"/>
        <w:gridCol w:w="1244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1.55550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0.98568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0.14037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0.1224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-0.00378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0.5625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-4.90647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2.20013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0.28031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0.0314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0.09526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0.03728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0.36805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0.0145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0.16004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0.51930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9.21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0.0042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0.12667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0.01602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3.52466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0.07287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1.10168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19.55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3.5293, 82.633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5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93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Variable </w:t>
            </w:r>
            <w:proofErr w:type="spellStart"/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ur</w:t>
            </w:r>
            <w:proofErr w:type="spellEnd"/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 xml:space="preserve"> Entered: R-Square = 0.7603 and C(p) = 38.8575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5.90958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0.84423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17.67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1.86303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0.04777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43"/>
        <w:gridCol w:w="1111"/>
        <w:gridCol w:w="129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0.02961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1.05241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0.00003781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0.9777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-0.00642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0.00604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0.05413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0.2936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-5.11084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2.02675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0.30377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0.0159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0.11887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0.03530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0.54178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11.34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0.0017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0.23293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0.05481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0.86270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0.10074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0.01731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1.61864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0.02235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0.00781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0.39148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0.06943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0.01522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0.99389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20.81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3.6207, 121.86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Stepwise Selection: Step 6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8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Variable Wealth Entered: R-Square = 0.7791 and C(p) = 35.3857</w:t>
            </w: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ANOVA"/>
      </w:tblPr>
      <w:tblGrid>
        <w:gridCol w:w="1797"/>
        <w:gridCol w:w="470"/>
        <w:gridCol w:w="97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Analysis of Variance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6.05551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0.75694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16.75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1.71710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0.04519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7.77261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Parameter Estimates"/>
      </w:tblPr>
      <w:tblGrid>
        <w:gridCol w:w="270"/>
        <w:gridCol w:w="1097"/>
        <w:gridCol w:w="1290"/>
        <w:gridCol w:w="1290"/>
        <w:gridCol w:w="1244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Parameter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br/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Standard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Type II 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Intercept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-0.99752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1.17233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0.03272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0.4002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-0.00686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0.00587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0.06165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0.2501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Prob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-4.51740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1.99866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0.23084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0.0296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0.13124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0.03501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0.63488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14.05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0.0006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0.20630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0.05533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0.62813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13.90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0.0006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0.08359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0.01935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0.84325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18.66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0.02053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0.00766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0.32464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7.18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0.0108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0.00017775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0.00009891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0.14593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0.0803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highlight w:val="yellow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0.08992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0.01868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1.04648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23.16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* Forced into the model by the INCLUDE= option</w:t>
            </w:r>
          </w:p>
        </w:tc>
      </w:tr>
    </w:tbl>
    <w:p w:rsidR="001C4F22" w:rsidRPr="001C4F22" w:rsidRDefault="001C4F22" w:rsidP="001C4F22">
      <w:pPr>
        <w:spacing w:after="24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Bounds on condition number: 9.2729, 240.47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3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All variables left in the model are required or significant at the 0.1500 level.</w:t>
            </w:r>
          </w:p>
        </w:tc>
      </w:tr>
    </w:tbl>
    <w:p w:rsidR="001C4F22" w:rsidRPr="001C4F22" w:rsidRDefault="001C4F22" w:rsidP="001C4F2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15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b/>
                <w:bCs/>
                <w:color w:val="112277"/>
                <w:sz w:val="20"/>
                <w:szCs w:val="20"/>
              </w:rPr>
              <w:t>No other variable met the 0.1500 significance level for entry into the model.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C4F22" w:rsidRPr="001C4F22" w:rsidTr="001C4F22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Reg: Selection Summary"/>
      </w:tblPr>
      <w:tblGrid>
        <w:gridCol w:w="604"/>
        <w:gridCol w:w="1044"/>
        <w:gridCol w:w="1110"/>
        <w:gridCol w:w="1004"/>
        <w:gridCol w:w="1137"/>
        <w:gridCol w:w="1137"/>
        <w:gridCol w:w="930"/>
        <w:gridCol w:w="957"/>
        <w:gridCol w:w="826"/>
      </w:tblGrid>
      <w:tr w:rsidR="001C4F22" w:rsidRPr="001C4F22" w:rsidTr="001C4F22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Summary of Stepwise Selection</w:t>
            </w:r>
          </w:p>
        </w:tc>
      </w:tr>
      <w:tr w:rsidR="001C4F22" w:rsidRPr="001C4F22" w:rsidTr="001C4F22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Entered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Removed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</w: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Vars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Partial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C(p)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Po1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0.2713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0.4427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123.426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20.94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Ineq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0.1556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0.5983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80.0882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16.26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0.0002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0.0643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0.6626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63.3373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7.82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0.0078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0.0474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0.7099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51.5368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6.53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0.0145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ur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0.0504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0.7603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38.8575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8.20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0.0067</w:t>
            </w:r>
          </w:p>
        </w:tc>
      </w:tr>
      <w:tr w:rsidR="001C4F22" w:rsidRPr="001C4F22" w:rsidTr="001C4F22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Wealth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0.0188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0.7791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35.3857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3.23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1C4F22" w:rsidRPr="001C4F22" w:rsidRDefault="001C4F22" w:rsidP="001C4F2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C4F22">
              <w:rPr>
                <w:rFonts w:ascii="Times New Roman" w:eastAsia="Times New Roman" w:hAnsi="Times New Roman" w:cs="Times New Roman"/>
                <w:sz w:val="24"/>
                <w:szCs w:val="24"/>
              </w:rPr>
              <w:t>0.0803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Pr="001C4F22">
        <w:rPr>
          <w:rFonts w:ascii="Arial" w:eastAsia="Times New Roman" w:hAnsi="Arial" w:cs="Arial"/>
          <w:color w:val="000000"/>
          <w:sz w:val="20"/>
          <w:szCs w:val="20"/>
        </w:rPr>
        <w:pict>
          <v:rect id="_x0000_i14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1C4F22" w:rsidRPr="001C4F22" w:rsidTr="001C4F22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:rsidR="001C4F22" w:rsidRPr="001C4F22" w:rsidRDefault="001C4F22" w:rsidP="001C4F2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1C4F2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SAS System</w:t>
            </w:r>
          </w:p>
        </w:tc>
      </w:tr>
    </w:tbl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t>The REG Procedure</w:t>
      </w: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t>Model: MODEL1</w:t>
      </w: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</w:t>
      </w:r>
      <w:proofErr w:type="spellStart"/>
      <w:r w:rsidRPr="001C4F22">
        <w:rPr>
          <w:rFonts w:ascii="Arial" w:eastAsia="Times New Roman" w:hAnsi="Arial" w:cs="Arial"/>
          <w:color w:val="000000"/>
          <w:sz w:val="20"/>
          <w:szCs w:val="20"/>
        </w:rPr>
        <w:t>lcrime</w:t>
      </w:r>
      <w:proofErr w:type="spellEnd"/>
      <w:r w:rsidRPr="001C4F22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6096000"/>
            <wp:effectExtent l="0" t="0" r="0" b="0"/>
            <wp:docPr id="6" name="Picture 6" descr="Panel of fit diagnostic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Panel of fit diagnostics for lcrim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5" name="Picture 5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F22" w:rsidRPr="001C4F22" w:rsidRDefault="001C4F22" w:rsidP="001C4F2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C4F22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6096000" cy="4572000"/>
            <wp:effectExtent l="0" t="0" r="0" b="0"/>
            <wp:docPr id="4" name="Picture 4" descr="Panel of scatterplots of residuals by regressors for lcrim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Panel of scatterplots of residuals by regressors for lcrime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F22" w:rsidRPr="001C4F22" w:rsidRDefault="001C4F22" w:rsidP="001C4F2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C4F22" w:rsidRDefault="001C4F22"/>
    <w:sectPr w:rsidR="001C4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E09"/>
    <w:rsid w:val="001C4F22"/>
    <w:rsid w:val="00215EB5"/>
    <w:rsid w:val="003C3892"/>
    <w:rsid w:val="007371D0"/>
    <w:rsid w:val="008D21DC"/>
    <w:rsid w:val="00FD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C62B4"/>
  <w15:chartTrackingRefBased/>
  <w15:docId w15:val="{DB5DB8CF-1640-4AB2-8A83-CF080A19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0E0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0E09"/>
    <w:rPr>
      <w:color w:val="800080"/>
      <w:u w:val="single"/>
    </w:rPr>
  </w:style>
  <w:style w:type="paragraph" w:customStyle="1" w:styleId="msonormal0">
    <w:name w:val="msonormal"/>
    <w:basedOn w:val="Normal"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FD0E09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FD0E09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FD0E09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FD0E0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">
    <w:name w:val="caption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FD0E09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">
    <w:name w:val="dat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FD0E09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">
    <w:name w:val="footer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FD0E09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">
    <w:name w:val="header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FD0E09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heading1">
    <w:name w:val="heading1"/>
    <w:basedOn w:val="Normal"/>
    <w:rsid w:val="00FD0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2">
    <w:name w:val="heading2"/>
    <w:basedOn w:val="Normal"/>
    <w:rsid w:val="00FD0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3">
    <w:name w:val="heading3"/>
    <w:basedOn w:val="Normal"/>
    <w:rsid w:val="00FD0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4">
    <w:name w:val="heading4"/>
    <w:basedOn w:val="Normal"/>
    <w:rsid w:val="00FD0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5">
    <w:name w:val="heading5"/>
    <w:basedOn w:val="Normal"/>
    <w:rsid w:val="00FD0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heading6">
    <w:name w:val="heading6"/>
    <w:basedOn w:val="Normal"/>
    <w:rsid w:val="00FD0E09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</w:rPr>
  </w:style>
  <w:style w:type="paragraph" w:customStyle="1" w:styleId="index">
    <w:name w:val="index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FD0E0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FD0E0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FD0E09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">
    <w:name w:val="lis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FD0E09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FD0E09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FD0E09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FD0E09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FD0E0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FD0E09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FD0E0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FD0E09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FD0E09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FD0E09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FD0E0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FD0E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FD0E09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FD0E09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FD0E09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FD0E09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FD0E09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E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38912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9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1416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23130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3874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4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31</Pages>
  <Words>2514</Words>
  <Characters>14336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School of Public Health</Company>
  <LinksUpToDate>false</LinksUpToDate>
  <CharactersWithSpaces>16817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Danmei Huang</dc:creator>
  <cp:keywords/>
  <dc:description/>
  <cp:lastModifiedBy>Danmei Huang</cp:lastModifiedBy>
  <cp:revision>9</cp:revision>
  <dcterms:created xsi:type="dcterms:W3CDTF">2017-10-04T22:40:00Z</dcterms:created>
  <dcterms:modified xsi:type="dcterms:W3CDTF">2017-10-04T23:26:00Z</dcterms:modified>
</cp:coreProperties>
</file>