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CA"/>
          <w14:ligatures w14:val="standardContextual"/>
        </w:rPr>
        <w:id w:val="-679040574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614220A3" w14:textId="47B4523E" w:rsidR="003E36C4" w:rsidRDefault="003E36C4">
          <w:pPr>
            <w:pStyle w:val="NoSpacing"/>
            <w:rPr>
              <w:sz w:val="2"/>
            </w:rPr>
          </w:pPr>
        </w:p>
        <w:p w14:paraId="40EB0926" w14:textId="77777777" w:rsidR="003E36C4" w:rsidRDefault="003E36C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CABAEB" wp14:editId="6371811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C84F70B" w14:textId="59F84C30" w:rsidR="003E36C4" w:rsidRDefault="003E36C4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Design Documentation</w:t>
                                    </w:r>
                                  </w:p>
                                </w:sdtContent>
                              </w:sdt>
                              <w:p w14:paraId="5406446D" w14:textId="5C4E9F40" w:rsidR="003E36C4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E36C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WEBD1000 - Website Development</w:t>
                                    </w:r>
                                  </w:sdtContent>
                                </w:sdt>
                                <w:r w:rsidR="003E36C4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F7BE4DD" w14:textId="77777777" w:rsidR="003E36C4" w:rsidRDefault="003E36C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3CABA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233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C84F70B" w14:textId="59F84C30" w:rsidR="003E36C4" w:rsidRDefault="003E36C4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Design Documentation</w:t>
                              </w:r>
                            </w:p>
                          </w:sdtContent>
                        </w:sdt>
                        <w:p w14:paraId="5406446D" w14:textId="5C4E9F40" w:rsidR="003E36C4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E36C4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WEBD1000 - Website Development</w:t>
                              </w:r>
                            </w:sdtContent>
                          </w:sdt>
                          <w:r w:rsidR="003E36C4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F7BE4DD" w14:textId="77777777" w:rsidR="003E36C4" w:rsidRDefault="003E36C4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14733B23" wp14:editId="23B05C0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CF3C48B" id="Group 2" o:spid="_x0000_s1026" style="position:absolute;margin-left:0;margin-top:0;width:432.65pt;height:448.55pt;z-index:-25165516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C70F65" wp14:editId="52A67EE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07AEE8" w14:textId="2F35FEBB" w:rsidR="003E36C4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8130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Maria Millett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4CDABBD" w14:textId="18896957" w:rsidR="003E36C4" w:rsidRDefault="00D81308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#W0533284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C70F65" id="Text Box 73" o:spid="_x0000_s1027" type="#_x0000_t202" style="position:absolute;margin-left:0;margin-top:0;width:468pt;height:29.5pt;z-index:25166028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F07AEE8" w14:textId="2F35FEBB" w:rsidR="003E36C4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81308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Maria Millett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4CDABBD" w14:textId="18896957" w:rsidR="003E36C4" w:rsidRDefault="00D81308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#W0533284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AE1AB2E" w14:textId="62DE68CF" w:rsidR="009C2AF7" w:rsidRDefault="003E36C4">
          <w:r>
            <w:br w:type="page"/>
          </w:r>
        </w:p>
      </w:sdtContent>
    </w:sdt>
    <w:p w14:paraId="57C4F7F1" w14:textId="724CC843" w:rsidR="009C2AF7" w:rsidRDefault="00455F52" w:rsidP="00455F52">
      <w:pPr>
        <w:pStyle w:val="Heading1"/>
      </w:pPr>
      <w:r>
        <w:lastRenderedPageBreak/>
        <w:t>Practical 3 – Wireframing</w:t>
      </w:r>
    </w:p>
    <w:p w14:paraId="3D596A81" w14:textId="06ABB8D7" w:rsidR="00455F52" w:rsidRPr="00455F52" w:rsidRDefault="00455F52" w:rsidP="00455F5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FAA527" wp14:editId="75CF52B3">
                <wp:simplePos x="0" y="0"/>
                <wp:positionH relativeFrom="margin">
                  <wp:align>left</wp:align>
                </wp:positionH>
                <wp:positionV relativeFrom="paragraph">
                  <wp:posOffset>7543165</wp:posOffset>
                </wp:positionV>
                <wp:extent cx="1590675" cy="635"/>
                <wp:effectExtent l="0" t="0" r="9525" b="0"/>
                <wp:wrapNone/>
                <wp:docPr id="13831185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646C4" w14:textId="7499932C" w:rsidR="00D81308" w:rsidRPr="00A732A1" w:rsidRDefault="00D81308" w:rsidP="00D8130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65E4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9C2AF7">
                              <w:t xml:space="preserve"> </w:t>
                            </w:r>
                            <w:r>
                              <w:t>Wireframe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FAA527" id="Text Box 1" o:spid="_x0000_s1028" type="#_x0000_t202" style="position:absolute;margin-left:0;margin-top:593.95pt;width:125.25pt;height:.05pt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" stroked="f">
                <v:textbox style="mso-fit-shape-to-text:t" inset="0,0,0,0">
                  <w:txbxContent>
                    <w:p w14:paraId="1D6646C4" w14:textId="7499932C" w:rsidR="00D81308" w:rsidRPr="00A732A1" w:rsidRDefault="00D81308" w:rsidP="00D8130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65E41">
                          <w:rPr>
                            <w:noProof/>
                          </w:rPr>
                          <w:t>1</w:t>
                        </w:r>
                      </w:fldSimple>
                      <w:r w:rsidR="009C2AF7">
                        <w:t xml:space="preserve"> </w:t>
                      </w:r>
                      <w:r>
                        <w:t>Wireframe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F38970" wp14:editId="6782FB09">
            <wp:extent cx="3483955" cy="7562850"/>
            <wp:effectExtent l="0" t="0" r="2540" b="0"/>
            <wp:docPr id="102318850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8509" name="Picture 1" descr="A screenshot of a web pag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95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7266" w14:textId="69D4FB96" w:rsidR="00865E41" w:rsidRDefault="00455F52" w:rsidP="00924628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FEB241" wp14:editId="41702572">
                <wp:simplePos x="0" y="0"/>
                <wp:positionH relativeFrom="column">
                  <wp:posOffset>0</wp:posOffset>
                </wp:positionH>
                <wp:positionV relativeFrom="paragraph">
                  <wp:posOffset>4062095</wp:posOffset>
                </wp:positionV>
                <wp:extent cx="5943600" cy="635"/>
                <wp:effectExtent l="0" t="0" r="0" b="0"/>
                <wp:wrapSquare wrapText="bothSides"/>
                <wp:docPr id="12046672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34EAF" w14:textId="42DFBB58" w:rsidR="00865E41" w:rsidRPr="00865E41" w:rsidRDefault="00455F52" w:rsidP="00865E41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65E4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Validation from HTML validato</w:t>
                            </w:r>
                            <w:r w:rsidR="00865E41"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EB241" id="_x0000_s1029" type="#_x0000_t202" style="position:absolute;margin-left:0;margin-top:319.85pt;width:46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" stroked="f">
                <v:textbox style="mso-fit-shape-to-text:t" inset="0,0,0,0">
                  <w:txbxContent>
                    <w:p w14:paraId="37C34EAF" w14:textId="42DFBB58" w:rsidR="00865E41" w:rsidRPr="00865E41" w:rsidRDefault="00455F52" w:rsidP="00865E41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865E41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Validation from HTML validato</w:t>
                      </w:r>
                      <w:r w:rsidR="00865E41"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2AF7">
        <w:rPr>
          <w:noProof/>
        </w:rPr>
        <w:drawing>
          <wp:anchor distT="0" distB="0" distL="114300" distR="114300" simplePos="0" relativeHeight="251665408" behindDoc="0" locked="0" layoutInCell="1" allowOverlap="1" wp14:anchorId="5D51E852" wp14:editId="5EC120C0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943600" cy="3652520"/>
            <wp:effectExtent l="0" t="0" r="0" b="5080"/>
            <wp:wrapSquare wrapText="bothSides"/>
            <wp:docPr id="77202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5750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AF7">
        <w:t xml:space="preserve">Practical </w:t>
      </w:r>
      <w:r w:rsidR="00393FA0">
        <w:t xml:space="preserve">4 – Text, Links, Images, </w:t>
      </w:r>
      <w:r w:rsidR="000773D0">
        <w:t>Accessibility</w:t>
      </w:r>
      <w:r w:rsidR="00865E41">
        <w:br w:type="page"/>
      </w:r>
    </w:p>
    <w:p w14:paraId="70702722" w14:textId="54E66870" w:rsidR="00865E41" w:rsidRDefault="00865E41" w:rsidP="00865E41">
      <w:pPr>
        <w:pStyle w:val="Heading1"/>
      </w:pPr>
      <w:r>
        <w:lastRenderedPageBreak/>
        <w:t>Practical 8 – Flexbox</w:t>
      </w:r>
    </w:p>
    <w:p w14:paraId="78C97458" w14:textId="77777777" w:rsidR="00865E41" w:rsidRDefault="00865E41" w:rsidP="00865E41">
      <w:pPr>
        <w:keepNext/>
      </w:pPr>
      <w:r>
        <w:rPr>
          <w:noProof/>
        </w:rPr>
        <w:drawing>
          <wp:inline distT="0" distB="0" distL="0" distR="0" wp14:anchorId="1290ECD0" wp14:editId="22C0EFED">
            <wp:extent cx="5943600" cy="2656840"/>
            <wp:effectExtent l="0" t="0" r="0" b="0"/>
            <wp:docPr id="859195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531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5119" w14:textId="195E68CF" w:rsidR="00865E41" w:rsidRDefault="00865E41" w:rsidP="00865E4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W3School Validation of HTML</w:t>
      </w:r>
    </w:p>
    <w:p w14:paraId="1D1065F2" w14:textId="77777777" w:rsidR="00865E41" w:rsidRDefault="00865E41" w:rsidP="00865E41">
      <w:pPr>
        <w:keepNext/>
      </w:pPr>
      <w:r>
        <w:rPr>
          <w:noProof/>
        </w:rPr>
        <w:drawing>
          <wp:inline distT="0" distB="0" distL="0" distR="0" wp14:anchorId="42D9E3F0" wp14:editId="2F386D2C">
            <wp:extent cx="5943600" cy="2286000"/>
            <wp:effectExtent l="0" t="0" r="0" b="0"/>
            <wp:docPr id="360081965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1965" name="Picture 11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92A3" w14:textId="078496C8" w:rsidR="00865E41" w:rsidRDefault="00865E41" w:rsidP="00865E4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W3School Validation of CSS</w:t>
      </w:r>
    </w:p>
    <w:p w14:paraId="1FCCD8E7" w14:textId="57741ADA" w:rsidR="00924628" w:rsidRDefault="00924628">
      <w:r>
        <w:br w:type="page"/>
      </w:r>
    </w:p>
    <w:p w14:paraId="5CD3B709" w14:textId="2F955D08" w:rsidR="00924628" w:rsidRDefault="00924628" w:rsidP="00924628">
      <w:pPr>
        <w:pStyle w:val="Heading1"/>
      </w:pPr>
      <w:r>
        <w:lastRenderedPageBreak/>
        <w:t>Practical 9</w:t>
      </w:r>
      <w:r w:rsidR="00446963">
        <w:t xml:space="preserve"> – CSS Grid and Reflection</w:t>
      </w:r>
    </w:p>
    <w:p w14:paraId="7947FBFE" w14:textId="77777777" w:rsidR="00446963" w:rsidRDefault="00924628" w:rsidP="00924628">
      <w:r>
        <w:t>I have tried to keep to my wireframe as much as possible. However, I did change how the skills section will display on small</w:t>
      </w:r>
      <w:r w:rsidR="00446963">
        <w:t xml:space="preserve"> </w:t>
      </w:r>
      <w:r>
        <w:t xml:space="preserve">mobile devices. </w:t>
      </w:r>
      <w:r w:rsidR="00446963">
        <w:t>For smaller screens, it is</w:t>
      </w:r>
      <w:r>
        <w:t xml:space="preserve"> better to have them as one column instead of two for readability. However, I kept to the two columns from my wireframe for tablet sized screens. </w:t>
      </w:r>
    </w:p>
    <w:p w14:paraId="38588651" w14:textId="0C0D3295" w:rsidR="00924628" w:rsidRDefault="00924628" w:rsidP="00924628">
      <w:r>
        <w:t xml:space="preserve">From this process I learned how important it is to build the mobile version of the website at the same time as the desktop/large screen. I worked ahead a bit </w:t>
      </w:r>
      <w:r w:rsidR="00446963">
        <w:t>in the beginning</w:t>
      </w:r>
      <w:r>
        <w:t xml:space="preserve">, but it was </w:t>
      </w:r>
      <w:r w:rsidR="00C45B0B">
        <w:t xml:space="preserve">difficult </w:t>
      </w:r>
      <w:r>
        <w:t xml:space="preserve">to backtrack for the media </w:t>
      </w:r>
      <w:r w:rsidR="00446963">
        <w:t>screens, and I am still working on setting all the variables as I go</w:t>
      </w:r>
      <w:r>
        <w:t>.</w:t>
      </w:r>
      <w:r w:rsidR="00446963">
        <w:t xml:space="preserve"> Lesson learned!</w:t>
      </w:r>
    </w:p>
    <w:p w14:paraId="2C4774CC" w14:textId="77777777" w:rsidR="00466F77" w:rsidRDefault="00466F77" w:rsidP="00924628"/>
    <w:p w14:paraId="78FF5855" w14:textId="12F6E1D0" w:rsidR="00466F77" w:rsidRDefault="00466F77" w:rsidP="00466F77">
      <w:pPr>
        <w:pStyle w:val="Heading1"/>
      </w:pPr>
      <w:r>
        <w:t>Practical 10 – Animation</w:t>
      </w:r>
    </w:p>
    <w:p w14:paraId="7E23D7A5" w14:textId="77777777" w:rsidR="007A3CFA" w:rsidRPr="007A3CFA" w:rsidRDefault="007A3CFA" w:rsidP="007A3CFA">
      <w:pPr>
        <w:rPr>
          <w:u w:val="single"/>
        </w:rPr>
      </w:pPr>
      <w:r w:rsidRPr="007A3CFA">
        <w:rPr>
          <w:u w:val="single"/>
        </w:rPr>
        <w:t>Animations added:</w:t>
      </w:r>
    </w:p>
    <w:p w14:paraId="3A7D0930" w14:textId="77777777" w:rsidR="007A3CFA" w:rsidRDefault="007A3CFA" w:rsidP="007A3CFA">
      <w:pPr>
        <w:pStyle w:val="ListParagraph"/>
        <w:numPr>
          <w:ilvl w:val="0"/>
          <w:numId w:val="1"/>
        </w:numPr>
      </w:pPr>
      <w:r>
        <w:t>Logo rotates on hover</w:t>
      </w:r>
    </w:p>
    <w:p w14:paraId="56371C5D" w14:textId="77777777" w:rsidR="007A3CFA" w:rsidRDefault="007A3CFA" w:rsidP="007A3CFA">
      <w:pPr>
        <w:pStyle w:val="ListParagraph"/>
        <w:numPr>
          <w:ilvl w:val="0"/>
          <w:numId w:val="1"/>
        </w:numPr>
      </w:pPr>
      <w:r>
        <w:t>Skills elements raise slightly on hover</w:t>
      </w:r>
    </w:p>
    <w:p w14:paraId="0A04DBD4" w14:textId="48080495" w:rsidR="00ED3CBE" w:rsidRPr="00ED3CBE" w:rsidRDefault="007A3CFA" w:rsidP="00ED3CBE">
      <w:pPr>
        <w:pStyle w:val="ListParagraph"/>
        <w:numPr>
          <w:ilvl w:val="0"/>
          <w:numId w:val="1"/>
        </w:numPr>
        <w:rPr>
          <w:u w:val="single"/>
        </w:rPr>
      </w:pPr>
      <w:r>
        <w:t>Contact button hover color</w:t>
      </w:r>
      <w:r w:rsidR="006C7F76">
        <w:t xml:space="preserve"> transition</w:t>
      </w:r>
    </w:p>
    <w:p w14:paraId="5481862E" w14:textId="39ABAC7C" w:rsidR="007A3CFA" w:rsidRPr="00ED3CBE" w:rsidRDefault="007A3CFA" w:rsidP="00ED3CBE">
      <w:pPr>
        <w:rPr>
          <w:u w:val="single"/>
        </w:rPr>
      </w:pPr>
      <w:r w:rsidRPr="00ED3CBE">
        <w:rPr>
          <w:u w:val="single"/>
        </w:rPr>
        <w:t>Effects added in CSS:</w:t>
      </w:r>
    </w:p>
    <w:p w14:paraId="09845B0F" w14:textId="6A5273D6" w:rsidR="007A3CFA" w:rsidRDefault="007A3CFA" w:rsidP="00466F77">
      <w:r>
        <w:t xml:space="preserve">The </w:t>
      </w:r>
      <w:r w:rsidR="00373631" w:rsidRPr="007A3CFA">
        <w:rPr>
          <w:rFonts w:ascii="Simplified Arabic Fixed" w:hAnsi="Simplified Arabic Fixed" w:cs="Simplified Arabic Fixed" w:hint="cs"/>
        </w:rPr>
        <w:t>transform</w:t>
      </w:r>
      <w:r w:rsidR="00373631">
        <w:t xml:space="preserve"> property </w:t>
      </w:r>
      <w:r>
        <w:t xml:space="preserve">was applied within </w:t>
      </w:r>
      <w:r w:rsidR="00373631" w:rsidRPr="007A3CFA">
        <w:rPr>
          <w:rFonts w:ascii="Courier New" w:hAnsi="Courier New" w:cs="Courier New"/>
        </w:rPr>
        <w:t>(element</w:t>
      </w:r>
      <w:proofErr w:type="gramStart"/>
      <w:r w:rsidR="001B47C0" w:rsidRPr="007A3CFA">
        <w:rPr>
          <w:rFonts w:ascii="Courier New" w:hAnsi="Courier New" w:cs="Courier New"/>
        </w:rPr>
        <w:t>):hover</w:t>
      </w:r>
      <w:proofErr w:type="gramEnd"/>
      <w:r w:rsidR="00373631" w:rsidRPr="007A3CFA">
        <w:rPr>
          <w:rFonts w:ascii="Courier New" w:hAnsi="Courier New" w:cs="Courier New"/>
        </w:rPr>
        <w:t>{}</w:t>
      </w:r>
      <w:r>
        <w:t xml:space="preserve"> to define the visual parameters (e.g., rotate, translate)</w:t>
      </w:r>
    </w:p>
    <w:p w14:paraId="7AF4FDF2" w14:textId="77FBD3BD" w:rsidR="00373631" w:rsidRDefault="007A3CFA" w:rsidP="00466F77">
      <w:r>
        <w:t xml:space="preserve">The </w:t>
      </w:r>
      <w:r w:rsidRPr="007A3CFA">
        <w:rPr>
          <w:rFonts w:ascii="Simplified Arabic Fixed" w:hAnsi="Simplified Arabic Fixed" w:cs="Simplified Arabic Fixed" w:hint="cs"/>
        </w:rPr>
        <w:t>transition</w:t>
      </w:r>
      <w:r>
        <w:t xml:space="preserve"> property was used set the time and ease of the animation. For example, </w:t>
      </w:r>
      <w:r w:rsidRPr="007A3CFA">
        <w:rPr>
          <w:rFonts w:ascii="Courier New" w:hAnsi="Courier New" w:cs="Courier New"/>
        </w:rPr>
        <w:t>transition: transform 0.3s ease;</w:t>
      </w:r>
      <w:r>
        <w:t xml:space="preserve"> to animate over 0.3s seconds with the ease effect.</w:t>
      </w:r>
    </w:p>
    <w:p w14:paraId="14AE554F" w14:textId="77777777" w:rsidR="001C32D7" w:rsidRDefault="001C32D7" w:rsidP="00466F77"/>
    <w:p w14:paraId="3C7D7E7A" w14:textId="77777777" w:rsidR="001C32D7" w:rsidRDefault="001C32D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5745F7F" w14:textId="49EDA270" w:rsidR="001C32D7" w:rsidRDefault="001C32D7" w:rsidP="001C32D7">
      <w:pPr>
        <w:pStyle w:val="Heading1"/>
      </w:pPr>
      <w:r>
        <w:lastRenderedPageBreak/>
        <w:t>Practical 11 – Peer Review</w:t>
      </w:r>
    </w:p>
    <w:p w14:paraId="09F4D75B" w14:textId="77777777" w:rsidR="001C32D7" w:rsidRDefault="001C32D7" w:rsidP="001C32D7">
      <w:r>
        <w:t xml:space="preserve">COMMENTS RECEIVED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3660"/>
        <w:gridCol w:w="1020"/>
        <w:gridCol w:w="2957"/>
      </w:tblGrid>
      <w:tr w:rsidR="001C32D7" w14:paraId="1C0C94F2" w14:textId="77777777" w:rsidTr="002509DB">
        <w:trPr>
          <w:trHeight w:val="300"/>
        </w:trPr>
        <w:tc>
          <w:tcPr>
            <w:tcW w:w="1872" w:type="dxa"/>
          </w:tcPr>
          <w:p w14:paraId="10F67C2D" w14:textId="77777777" w:rsidR="001C32D7" w:rsidRDefault="001C32D7" w:rsidP="002509DB">
            <w:r>
              <w:t>Comment from:</w:t>
            </w:r>
          </w:p>
        </w:tc>
        <w:tc>
          <w:tcPr>
            <w:tcW w:w="3660" w:type="dxa"/>
          </w:tcPr>
          <w:p w14:paraId="5B069413" w14:textId="77777777" w:rsidR="001C32D7" w:rsidRDefault="001C32D7" w:rsidP="002509DB">
            <w:r>
              <w:t>Comment</w:t>
            </w:r>
          </w:p>
        </w:tc>
        <w:tc>
          <w:tcPr>
            <w:tcW w:w="1020" w:type="dxa"/>
          </w:tcPr>
          <w:p w14:paraId="266B92EB" w14:textId="77777777" w:rsidR="001C32D7" w:rsidRDefault="001C32D7" w:rsidP="002509DB">
            <w:r>
              <w:t>Accept/Reject</w:t>
            </w:r>
          </w:p>
        </w:tc>
        <w:tc>
          <w:tcPr>
            <w:tcW w:w="2957" w:type="dxa"/>
          </w:tcPr>
          <w:p w14:paraId="07EFF813" w14:textId="77777777" w:rsidR="001C32D7" w:rsidRDefault="001C32D7" w:rsidP="002509DB">
            <w:r>
              <w:t>Rationale</w:t>
            </w:r>
          </w:p>
        </w:tc>
      </w:tr>
      <w:tr w:rsidR="001C32D7" w14:paraId="367147D2" w14:textId="77777777" w:rsidTr="001C32D7">
        <w:trPr>
          <w:trHeight w:val="1233"/>
        </w:trPr>
        <w:tc>
          <w:tcPr>
            <w:tcW w:w="1872" w:type="dxa"/>
          </w:tcPr>
          <w:p w14:paraId="29BAC98E" w14:textId="77777777" w:rsidR="001C32D7" w:rsidRDefault="001C32D7" w:rsidP="002509DB">
            <w:r>
              <w:t>Zahera</w:t>
            </w:r>
          </w:p>
        </w:tc>
        <w:tc>
          <w:tcPr>
            <w:tcW w:w="3660" w:type="dxa"/>
          </w:tcPr>
          <w:p w14:paraId="7DD3048E" w14:textId="77777777" w:rsidR="001C32D7" w:rsidRDefault="001C32D7" w:rsidP="002509DB">
            <w:r>
              <w:t>-Add a hamburger menu for mobile view.</w:t>
            </w:r>
          </w:p>
        </w:tc>
        <w:tc>
          <w:tcPr>
            <w:tcW w:w="1020" w:type="dxa"/>
          </w:tcPr>
          <w:p w14:paraId="2362AFBA" w14:textId="77777777" w:rsidR="001C32D7" w:rsidRDefault="001C32D7" w:rsidP="002509DB">
            <w:r>
              <w:t>Accept</w:t>
            </w:r>
          </w:p>
        </w:tc>
        <w:tc>
          <w:tcPr>
            <w:tcW w:w="2957" w:type="dxa"/>
          </w:tcPr>
          <w:p w14:paraId="1BFC3B07" w14:textId="77777777" w:rsidR="001C32D7" w:rsidRDefault="001C32D7" w:rsidP="002509DB">
            <w:r>
              <w:t>A hamburger menu would make the mobile view cleaner to look at.</w:t>
            </w:r>
          </w:p>
        </w:tc>
      </w:tr>
    </w:tbl>
    <w:p w14:paraId="2D21EFAF" w14:textId="77777777" w:rsidR="001C32D7" w:rsidRDefault="001C32D7" w:rsidP="00466F77"/>
    <w:p w14:paraId="28199EFA" w14:textId="51B836AA" w:rsidR="001C32D7" w:rsidRDefault="001C32D7" w:rsidP="001C32D7">
      <w:r>
        <w:t>COMMENTS MADE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1C32D7" w14:paraId="636B1AFC" w14:textId="77777777" w:rsidTr="002509DB">
        <w:trPr>
          <w:trHeight w:val="300"/>
        </w:trPr>
        <w:tc>
          <w:tcPr>
            <w:tcW w:w="4680" w:type="dxa"/>
          </w:tcPr>
          <w:p w14:paraId="79F49B02" w14:textId="77777777" w:rsidR="001C32D7" w:rsidRDefault="001C32D7" w:rsidP="002509DB">
            <w:r>
              <w:t>Comment made to:</w:t>
            </w:r>
          </w:p>
        </w:tc>
        <w:tc>
          <w:tcPr>
            <w:tcW w:w="4680" w:type="dxa"/>
          </w:tcPr>
          <w:p w14:paraId="37EB92CA" w14:textId="77777777" w:rsidR="001C32D7" w:rsidRDefault="001C32D7" w:rsidP="002509DB">
            <w:r>
              <w:t>Comment:</w:t>
            </w:r>
          </w:p>
        </w:tc>
      </w:tr>
      <w:tr w:rsidR="001C32D7" w14:paraId="32D10B30" w14:textId="77777777" w:rsidTr="001C32D7">
        <w:trPr>
          <w:trHeight w:val="930"/>
        </w:trPr>
        <w:tc>
          <w:tcPr>
            <w:tcW w:w="4680" w:type="dxa"/>
          </w:tcPr>
          <w:p w14:paraId="1EF719F4" w14:textId="77777777" w:rsidR="001C32D7" w:rsidRDefault="001C32D7" w:rsidP="002509DB">
            <w:r>
              <w:t>Wafi</w:t>
            </w:r>
          </w:p>
        </w:tc>
        <w:tc>
          <w:tcPr>
            <w:tcW w:w="4680" w:type="dxa"/>
          </w:tcPr>
          <w:p w14:paraId="08AB6868" w14:textId="77777777" w:rsidR="001C32D7" w:rsidRDefault="001C32D7" w:rsidP="001C32D7">
            <w:pPr>
              <w:pStyle w:val="ListParagraph"/>
              <w:numPr>
                <w:ilvl w:val="0"/>
                <w:numId w:val="2"/>
              </w:numPr>
            </w:pPr>
            <w:r>
              <w:t>Higher contrast on the text since it was hard to read.</w:t>
            </w:r>
          </w:p>
        </w:tc>
      </w:tr>
      <w:tr w:rsidR="001C32D7" w14:paraId="6FFEC176" w14:textId="77777777" w:rsidTr="001C32D7">
        <w:trPr>
          <w:trHeight w:val="987"/>
        </w:trPr>
        <w:tc>
          <w:tcPr>
            <w:tcW w:w="4680" w:type="dxa"/>
          </w:tcPr>
          <w:p w14:paraId="18A70D20" w14:textId="77777777" w:rsidR="001C32D7" w:rsidRDefault="001C32D7" w:rsidP="002509DB">
            <w:r>
              <w:t>Josh</w:t>
            </w:r>
          </w:p>
        </w:tc>
        <w:tc>
          <w:tcPr>
            <w:tcW w:w="4680" w:type="dxa"/>
          </w:tcPr>
          <w:p w14:paraId="5BAF528D" w14:textId="77777777" w:rsidR="001C32D7" w:rsidRDefault="001C32D7" w:rsidP="001C32D7">
            <w:pPr>
              <w:pStyle w:val="ListParagraph"/>
              <w:numPr>
                <w:ilvl w:val="0"/>
                <w:numId w:val="2"/>
              </w:numPr>
            </w:pPr>
            <w:r>
              <w:t>More padding so elements are not stuck to the left side.</w:t>
            </w:r>
          </w:p>
        </w:tc>
      </w:tr>
      <w:tr w:rsidR="001C32D7" w14:paraId="1E024AEC" w14:textId="77777777" w:rsidTr="001C32D7">
        <w:trPr>
          <w:trHeight w:val="987"/>
        </w:trPr>
        <w:tc>
          <w:tcPr>
            <w:tcW w:w="4680" w:type="dxa"/>
          </w:tcPr>
          <w:p w14:paraId="1B50CEB2" w14:textId="77777777" w:rsidR="001C32D7" w:rsidRDefault="001C32D7" w:rsidP="002509DB">
            <w:r>
              <w:t>Jason</w:t>
            </w:r>
          </w:p>
        </w:tc>
        <w:tc>
          <w:tcPr>
            <w:tcW w:w="4680" w:type="dxa"/>
          </w:tcPr>
          <w:p w14:paraId="06163BD7" w14:textId="77777777" w:rsidR="001C32D7" w:rsidRDefault="001C32D7" w:rsidP="001C32D7">
            <w:pPr>
              <w:pStyle w:val="ListParagraph"/>
              <w:numPr>
                <w:ilvl w:val="0"/>
                <w:numId w:val="2"/>
              </w:numPr>
            </w:pPr>
            <w:r>
              <w:t>Higher contrast on words since it was hard to read.</w:t>
            </w:r>
          </w:p>
        </w:tc>
      </w:tr>
    </w:tbl>
    <w:p w14:paraId="69922EC8" w14:textId="77777777" w:rsidR="001C32D7" w:rsidRPr="00466F77" w:rsidRDefault="001C32D7" w:rsidP="00466F77"/>
    <w:sectPr w:rsidR="001C32D7" w:rsidRPr="00466F77" w:rsidSect="009C7ED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E55C1" w14:textId="77777777" w:rsidR="00FB47D9" w:rsidRDefault="00FB47D9" w:rsidP="002955A8">
      <w:pPr>
        <w:spacing w:after="0" w:line="240" w:lineRule="auto"/>
      </w:pPr>
      <w:r>
        <w:separator/>
      </w:r>
    </w:p>
  </w:endnote>
  <w:endnote w:type="continuationSeparator" w:id="0">
    <w:p w14:paraId="6FFE32D7" w14:textId="77777777" w:rsidR="00FB47D9" w:rsidRDefault="00FB47D9" w:rsidP="00295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86F8" w14:textId="77777777" w:rsidR="002955A8" w:rsidRDefault="002955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5A49" w14:textId="77777777" w:rsidR="002955A8" w:rsidRDefault="002955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0FED" w14:textId="77777777" w:rsidR="002955A8" w:rsidRDefault="00295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1ECB" w14:textId="77777777" w:rsidR="00FB47D9" w:rsidRDefault="00FB47D9" w:rsidP="002955A8">
      <w:pPr>
        <w:spacing w:after="0" w:line="240" w:lineRule="auto"/>
      </w:pPr>
      <w:r>
        <w:separator/>
      </w:r>
    </w:p>
  </w:footnote>
  <w:footnote w:type="continuationSeparator" w:id="0">
    <w:p w14:paraId="770189AF" w14:textId="77777777" w:rsidR="00FB47D9" w:rsidRDefault="00FB47D9" w:rsidP="00295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3ED0" w14:textId="77777777" w:rsidR="002955A8" w:rsidRDefault="002955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80C0" w14:textId="77777777" w:rsidR="002955A8" w:rsidRDefault="002955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CE87" w14:textId="77777777" w:rsidR="002955A8" w:rsidRDefault="0029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A68"/>
    <w:multiLevelType w:val="hybridMultilevel"/>
    <w:tmpl w:val="F4BC7A04"/>
    <w:lvl w:ilvl="0" w:tplc="1DAA46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97845"/>
    <w:multiLevelType w:val="hybridMultilevel"/>
    <w:tmpl w:val="6556FBDC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75083803">
    <w:abstractNumId w:val="1"/>
  </w:num>
  <w:num w:numId="2" w16cid:durableId="27906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A8"/>
    <w:rsid w:val="00013DC8"/>
    <w:rsid w:val="000773D0"/>
    <w:rsid w:val="0011262F"/>
    <w:rsid w:val="001B47C0"/>
    <w:rsid w:val="001C32D7"/>
    <w:rsid w:val="002704A6"/>
    <w:rsid w:val="002955A8"/>
    <w:rsid w:val="00373631"/>
    <w:rsid w:val="00393FA0"/>
    <w:rsid w:val="003D1DAF"/>
    <w:rsid w:val="003E36C4"/>
    <w:rsid w:val="00446963"/>
    <w:rsid w:val="00455F52"/>
    <w:rsid w:val="00466F77"/>
    <w:rsid w:val="004C0B3E"/>
    <w:rsid w:val="005526DB"/>
    <w:rsid w:val="0055345A"/>
    <w:rsid w:val="005F7284"/>
    <w:rsid w:val="0062172F"/>
    <w:rsid w:val="006C7F76"/>
    <w:rsid w:val="006E79C1"/>
    <w:rsid w:val="00742590"/>
    <w:rsid w:val="007A3CFA"/>
    <w:rsid w:val="007D3A0F"/>
    <w:rsid w:val="007F6F95"/>
    <w:rsid w:val="00865E41"/>
    <w:rsid w:val="008C3D48"/>
    <w:rsid w:val="00924628"/>
    <w:rsid w:val="009A217E"/>
    <w:rsid w:val="009C2AF7"/>
    <w:rsid w:val="009C7EDC"/>
    <w:rsid w:val="00A76F6A"/>
    <w:rsid w:val="00A80BFB"/>
    <w:rsid w:val="00B330A1"/>
    <w:rsid w:val="00C20F23"/>
    <w:rsid w:val="00C45B0B"/>
    <w:rsid w:val="00D81308"/>
    <w:rsid w:val="00DB4AC5"/>
    <w:rsid w:val="00ED3CBE"/>
    <w:rsid w:val="00F66377"/>
    <w:rsid w:val="00F7434E"/>
    <w:rsid w:val="00FB47D9"/>
    <w:rsid w:val="00FB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FA634"/>
  <w15:chartTrackingRefBased/>
  <w15:docId w15:val="{8ABF5EBD-B64D-4DD4-94D1-28424E3B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5A8"/>
  </w:style>
  <w:style w:type="paragraph" w:styleId="Footer">
    <w:name w:val="footer"/>
    <w:basedOn w:val="Normal"/>
    <w:link w:val="FooterChar"/>
    <w:uiPriority w:val="99"/>
    <w:unhideWhenUsed/>
    <w:rsid w:val="00295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5A8"/>
  </w:style>
  <w:style w:type="paragraph" w:styleId="NoSpacing">
    <w:name w:val="No Spacing"/>
    <w:link w:val="NoSpacingChar"/>
    <w:uiPriority w:val="1"/>
    <w:qFormat/>
    <w:rsid w:val="007F6F9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6F9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813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4696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69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6963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1C32D7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#W0533284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F1DBE6219384B8205E025465C8C5E" ma:contentTypeVersion="4" ma:contentTypeDescription="Create a new document." ma:contentTypeScope="" ma:versionID="5818fb2622192e0ca58490b8ed7d5d4b">
  <xsd:schema xmlns:xsd="http://www.w3.org/2001/XMLSchema" xmlns:xs="http://www.w3.org/2001/XMLSchema" xmlns:p="http://schemas.microsoft.com/office/2006/metadata/properties" xmlns:ns3="b37b6e01-dda5-48e3-9acc-85df0985a544" targetNamespace="http://schemas.microsoft.com/office/2006/metadata/properties" ma:root="true" ma:fieldsID="2b672fdc5380cae0cd1d129929dbbe0a" ns3:_="">
    <xsd:import namespace="b37b6e01-dda5-48e3-9acc-85df0985a5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b6e01-dda5-48e3-9acc-85df0985a5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2A55AC-D665-4A2E-AEF0-C831B11AC3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D6A4C1-EB5A-4CFE-8BBC-093F483D4B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488C3F-D646-406A-98F9-E71E693D00F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A891881-1C8A-4EB5-B717-216A11A7D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b6e01-dda5-48e3-9acc-85df0985a5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297</Words>
  <Characters>1500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Documentation</vt:lpstr>
    </vt:vector>
  </TitlesOfParts>
  <Company>Maria Millett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Documentation</dc:title>
  <dc:subject>WEBD1000 - Website Development</dc:subject>
  <dc:creator>Millett,Maria</dc:creator>
  <cp:keywords/>
  <dc:description/>
  <cp:lastModifiedBy>Millett,Maria</cp:lastModifiedBy>
  <cp:revision>24</cp:revision>
  <dcterms:created xsi:type="dcterms:W3CDTF">2025-09-17T11:18:00Z</dcterms:created>
  <dcterms:modified xsi:type="dcterms:W3CDTF">2025-11-14T13:16:00Z</dcterms:modified>
  <cp:category>#W0533284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0x010100C37F1DBE6219384B8205E025465C8C5E</vt:lpwstr>
  </property>
  <property fmtid="{D5CDD505-2E9C-101B-9397-08002B2CF9AE}" pid="3" name="GrammarlyDocumentId">
    <vt:lpwstr>1119eece-7560-4a71-bb52-83fe551b205a</vt:lpwstr>
  </property>
</Properties>
</file>