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564C" w14:textId="20BC2128" w:rsidR="00064146" w:rsidRDefault="00FF6B48">
      <w:r w:rsidRPr="00FF6B48">
        <w:t>https://www.fullstack.cafe/blog/9-unusual-design-patterns-interview-questions</w:t>
      </w:r>
      <w:bookmarkStart w:id="0" w:name="_GoBack"/>
      <w:bookmarkEnd w:id="0"/>
    </w:p>
    <w:sectPr w:rsidR="0006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57"/>
    <w:rsid w:val="00064146"/>
    <w:rsid w:val="00646961"/>
    <w:rsid w:val="00E60257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9013D-BEDF-4E59-A518-0D3984EA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Biswas</dc:creator>
  <cp:keywords/>
  <dc:description/>
  <cp:lastModifiedBy>somnath Biswas</cp:lastModifiedBy>
  <cp:revision>3</cp:revision>
  <dcterms:created xsi:type="dcterms:W3CDTF">2020-09-24T18:37:00Z</dcterms:created>
  <dcterms:modified xsi:type="dcterms:W3CDTF">2020-09-24T18:42:00Z</dcterms:modified>
</cp:coreProperties>
</file>