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Để dùng OpenGL cần chú trọng implement các phương thức như: display(),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display(): </w:t>
      </w:r>
      <w:r w:rsidR="00DF678F">
        <w:t>nơi chứa các code để vẽ lên GLCanvas</w:t>
      </w:r>
    </w:p>
    <w:p w:rsidR="00DF678F" w:rsidRDefault="00DF678F" w:rsidP="00F262AF">
      <w:pPr>
        <w:pStyle w:val="ListParagraph"/>
        <w:numPr>
          <w:ilvl w:val="0"/>
          <w:numId w:val="3"/>
        </w:numPr>
        <w:ind w:left="426"/>
      </w:pPr>
      <w:r>
        <w:t>Phương thức init(): giúp khởi tạo vùng có thể vẽ, trong ví dụ là GLCanvas. Trong ví dụ init() không để xử lý gì, nhưng hầu hết các chương trình là nơi sẽ đọc code GLSL, load mô hình 3D,…</w:t>
      </w:r>
    </w:p>
    <w:p w:rsidR="00DF678F" w:rsidRDefault="00DF678F" w:rsidP="00F262AF">
      <w:pPr>
        <w:pStyle w:val="ListParagraph"/>
        <w:numPr>
          <w:ilvl w:val="0"/>
          <w:numId w:val="3"/>
        </w:numPr>
        <w:ind w:left="426"/>
      </w:pPr>
      <w:r>
        <w:t>Phương thức reshape() được gọi khi GLCanvas được resize.</w:t>
      </w:r>
    </w:p>
    <w:p w:rsidR="00DF678F" w:rsidRDefault="00DF678F" w:rsidP="00F262AF">
      <w:pPr>
        <w:pStyle w:val="ListParagraph"/>
        <w:numPr>
          <w:ilvl w:val="0"/>
          <w:numId w:val="3"/>
        </w:numPr>
        <w:ind w:left="426"/>
      </w:pPr>
      <w:r>
        <w:lastRenderedPageBreak/>
        <w:t>Phương thức dispose()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0"/>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1"/>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lastRenderedPageBreak/>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lastRenderedPageBreak/>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2"/>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3"/>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14"/>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15"/>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Ma trận nghịch đảo(khả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16"/>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lastRenderedPageBreak/>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17"/>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18"/>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19"/>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lastRenderedPageBreak/>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0"/>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1"/>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2"/>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lastRenderedPageBreak/>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3"/>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Giả sử w &gt;= 0. Với w &gt; 0, là điểm hữu hạn thông thường. Với w = 0, là điểm tại vô cực(được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24"/>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25"/>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26"/>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Các phép biến đổi vector: công, trừ vector, chuẩn hóa vector, tích vô hướng(Dot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27"/>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28"/>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(10,0,20)(10,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29"/>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0"/>
                    <a:stretch>
                      <a:fillRect/>
                    </a:stretch>
                  </pic:blipFill>
                  <pic:spPr>
                    <a:xfrm>
                      <a:off x="0" y="0"/>
                      <a:ext cx="3360711" cy="2728196"/>
                    </a:xfrm>
                    <a:prstGeom prst="rect">
                      <a:avLst/>
                    </a:prstGeom>
                  </pic:spPr>
                </pic:pic>
              </a:graphicData>
            </a:graphic>
          </wp:inline>
        </w:drawing>
      </w:r>
    </w:p>
    <w:p w:rsidR="00345F04" w:rsidRP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1"/>
                    <a:stretch>
                      <a:fillRect/>
                    </a:stretch>
                  </pic:blipFill>
                  <pic:spPr>
                    <a:xfrm>
                      <a:off x="0" y="0"/>
                      <a:ext cx="3185436" cy="2499577"/>
                    </a:xfrm>
                    <a:prstGeom prst="rect">
                      <a:avLst/>
                    </a:prstGeom>
                  </pic:spPr>
                </pic:pic>
              </a:graphicData>
            </a:graphic>
          </wp:inline>
        </w:drawing>
      </w:r>
    </w:p>
    <w:p w:rsidR="002133BE" w:rsidRDefault="00BC2F0D" w:rsidP="00BC2F0D">
      <w:pPr>
        <w:pStyle w:val="Heading2"/>
      </w:pPr>
      <w:r>
        <w:t xml:space="preserve">3.10.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2"/>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buffer(bộ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Làm 1 lần – điển hình trong init():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Làm mỗi frame, điển hình trong reshape():</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Sử dụng glDrawArrays(…) để vẽ đối tượng.</w:t>
      </w:r>
    </w:p>
    <w:p w:rsidR="00896CF3" w:rsidRDefault="00464953" w:rsidP="00896CF3">
      <w:r>
        <w:t>Những buffer được tạo tất cả trong 1 lần khi khởi chạy chương trình, trong init() hoặc trong hàm được gọi bởi init(). Trong OpenGL, 1 buffer được chứa trong 1 Vertex Buffer Object VBO. Một cảnh có thể cần nhiều VBO, bởi nó được tùy chỉnh để tạo và thực hiện chúng trong init(), thế nên chúng cần thiết khi chương trình của bạn cần vẽ 1 hay nhiều lần.</w:t>
      </w:r>
    </w:p>
    <w:p w:rsidR="00464953" w:rsidRDefault="00464953" w:rsidP="00896CF3">
      <w:r>
        <w:t xml:space="preserve">Một Buffer tương tác với 1 vertex attribute bởi 1 hướng xác định. Khi glDrawArrays()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3"/>
                    <a:stretch>
                      <a:fillRect/>
                    </a:stretch>
                  </pic:blipFill>
                  <pic:spPr>
                    <a:xfrm>
                      <a:off x="0" y="0"/>
                      <a:ext cx="2354784" cy="2712955"/>
                    </a:xfrm>
                    <a:prstGeom prst="rect">
                      <a:avLst/>
                    </a:prstGeom>
                  </pic:spPr>
                </pic:pic>
              </a:graphicData>
            </a:graphic>
          </wp:inline>
        </w:drawing>
      </w:r>
    </w:p>
    <w:p w:rsidR="00DB7AB3" w:rsidRDefault="00DB7AB3" w:rsidP="00DB7AB3">
      <w:r>
        <w:lastRenderedPageBreak/>
        <w:t>VAO(Vertex Array Object) được tạo ra nhầm cung cấp 1 hướng tổ chức các buffer và làm chúng dễ tích hợp hơn. OpenGL cần ít nhất 1 VAO được tạo.</w:t>
      </w:r>
    </w:p>
    <w:p w:rsidR="00DB7AB3" w:rsidRDefault="00DB7AB3" w:rsidP="00DB7AB3">
      <w:r w:rsidRPr="00DB7AB3">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34"/>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r>
        <w:t>glGenVertexArrays() và glGenBuffers(): tạo VAOs và VBOs, với tham số đầu là số vao và vbo.</w:t>
      </w:r>
    </w:p>
    <w:p w:rsidR="00DB7AB3" w:rsidRDefault="00DB7AB3" w:rsidP="00DB7AB3">
      <w:pPr>
        <w:pStyle w:val="ListParagraph"/>
        <w:numPr>
          <w:ilvl w:val="0"/>
          <w:numId w:val="5"/>
        </w:numPr>
      </w:pPr>
      <w:r>
        <w:t>glBindVertexArrays(): xác định VAO nào được active</w:t>
      </w:r>
      <w:r w:rsidR="00805D8B">
        <w:t>.</w:t>
      </w:r>
    </w:p>
    <w:p w:rsidR="00805D8B" w:rsidRDefault="00805D8B" w:rsidP="00805D8B">
      <w:r w:rsidRPr="00805D8B">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35"/>
                    <a:stretch>
                      <a:fillRect/>
                    </a:stretch>
                  </pic:blipFill>
                  <pic:spPr>
                    <a:xfrm>
                      <a:off x="0" y="0"/>
                      <a:ext cx="5075360" cy="1889924"/>
                    </a:xfrm>
                    <a:prstGeom prst="rect">
                      <a:avLst/>
                    </a:prstGeom>
                  </pic:spPr>
                </pic:pic>
              </a:graphicData>
            </a:graphic>
          </wp:inline>
        </w:drawing>
      </w:r>
    </w:p>
    <w:p w:rsidR="00805D8B" w:rsidRPr="00896CF3" w:rsidRDefault="00805D8B" w:rsidP="00805D8B">
      <w:r w:rsidRPr="00805D8B">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36"/>
                    <a:stretch>
                      <a:fillRect/>
                    </a:stretch>
                  </pic:blipFill>
                  <pic:spPr>
                    <a:xfrm>
                      <a:off x="0" y="0"/>
                      <a:ext cx="4861981" cy="3368332"/>
                    </a:xfrm>
                    <a:prstGeom prst="rect">
                      <a:avLst/>
                    </a:prstGeom>
                  </pic:spPr>
                </pic:pic>
              </a:graphicData>
            </a:graphic>
          </wp:inline>
        </w:drawing>
      </w:r>
    </w:p>
    <w:sectPr w:rsidR="00805D8B" w:rsidRPr="00896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7A4749E5"/>
    <w:multiLevelType w:val="hybridMultilevel"/>
    <w:tmpl w:val="398AEB52"/>
    <w:lvl w:ilvl="0" w:tplc="50DA1F6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397290173">
    <w:abstractNumId w:val="2"/>
  </w:num>
  <w:num w:numId="2" w16cid:durableId="829177400">
    <w:abstractNumId w:val="11"/>
  </w:num>
  <w:num w:numId="3" w16cid:durableId="833228542">
    <w:abstractNumId w:val="14"/>
  </w:num>
  <w:num w:numId="4" w16cid:durableId="1768425964">
    <w:abstractNumId w:val="13"/>
  </w:num>
  <w:num w:numId="5" w16cid:durableId="566918141">
    <w:abstractNumId w:val="15"/>
  </w:num>
  <w:num w:numId="6" w16cid:durableId="616721658">
    <w:abstractNumId w:val="4"/>
  </w:num>
  <w:num w:numId="7" w16cid:durableId="738794854">
    <w:abstractNumId w:val="1"/>
  </w:num>
  <w:num w:numId="8" w16cid:durableId="150222411">
    <w:abstractNumId w:val="8"/>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2"/>
  </w:num>
  <w:num w:numId="14" w16cid:durableId="989140377">
    <w:abstractNumId w:val="0"/>
  </w:num>
  <w:num w:numId="15" w16cid:durableId="81463388">
    <w:abstractNumId w:val="9"/>
  </w:num>
  <w:num w:numId="16" w16cid:durableId="110588880">
    <w:abstractNumId w:val="10"/>
  </w:num>
  <w:num w:numId="17" w16cid:durableId="16495059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97896"/>
    <w:rsid w:val="001B1F83"/>
    <w:rsid w:val="001B48AA"/>
    <w:rsid w:val="001B53F2"/>
    <w:rsid w:val="002133BE"/>
    <w:rsid w:val="002A4180"/>
    <w:rsid w:val="002D4368"/>
    <w:rsid w:val="00345F04"/>
    <w:rsid w:val="00430E27"/>
    <w:rsid w:val="00464953"/>
    <w:rsid w:val="004C3EFE"/>
    <w:rsid w:val="004E0488"/>
    <w:rsid w:val="004E4D4F"/>
    <w:rsid w:val="004E6678"/>
    <w:rsid w:val="006349ED"/>
    <w:rsid w:val="00756D19"/>
    <w:rsid w:val="00785444"/>
    <w:rsid w:val="00805D8B"/>
    <w:rsid w:val="00826A21"/>
    <w:rsid w:val="00896CF3"/>
    <w:rsid w:val="00A05F36"/>
    <w:rsid w:val="00A14082"/>
    <w:rsid w:val="00A91069"/>
    <w:rsid w:val="00AB3A66"/>
    <w:rsid w:val="00AB4896"/>
    <w:rsid w:val="00B15C35"/>
    <w:rsid w:val="00B85E86"/>
    <w:rsid w:val="00BC2F0D"/>
    <w:rsid w:val="00BD3ACB"/>
    <w:rsid w:val="00DA61E1"/>
    <w:rsid w:val="00DB7AB3"/>
    <w:rsid w:val="00DF678F"/>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AED0"/>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TotalTime>
  <Pages>15</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5</cp:revision>
  <dcterms:created xsi:type="dcterms:W3CDTF">2024-10-12T03:46:00Z</dcterms:created>
  <dcterms:modified xsi:type="dcterms:W3CDTF">2024-10-25T14:52:00Z</dcterms:modified>
</cp:coreProperties>
</file>