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4622F" w14:textId="1D61CE68" w:rsidR="00536D72" w:rsidRDefault="00536D72" w:rsidP="00536D72">
      <w:pPr>
        <w:shd w:val="clear" w:color="auto" w:fill="FFFFFF"/>
        <w:spacing w:line="480" w:lineRule="auto"/>
        <w:ind w:firstLine="720"/>
        <w:rPr>
          <w:rFonts w:ascii="Menlo" w:eastAsia="Times New Roman" w:hAnsi="Menlo" w:cs="Menlo"/>
          <w:color w:val="000000"/>
        </w:rPr>
      </w:pPr>
      <w:r>
        <w:rPr>
          <w:rFonts w:ascii="Menlo" w:eastAsia="Times New Roman" w:hAnsi="Menlo" w:cs="Menlo"/>
          <w:color w:val="000000"/>
        </w:rPr>
        <w:t xml:space="preserve">Based on the data provided, I </w:t>
      </w:r>
      <w:proofErr w:type="gramStart"/>
      <w:r>
        <w:rPr>
          <w:rFonts w:ascii="Menlo" w:eastAsia="Times New Roman" w:hAnsi="Menlo" w:cs="Menlo"/>
          <w:color w:val="000000"/>
        </w:rPr>
        <w:t>came to the conclusion</w:t>
      </w:r>
      <w:proofErr w:type="gramEnd"/>
      <w:r>
        <w:rPr>
          <w:rFonts w:ascii="Menlo" w:eastAsia="Times New Roman" w:hAnsi="Menlo" w:cs="Menlo"/>
          <w:color w:val="000000"/>
        </w:rPr>
        <w:t xml:space="preserve"> that all of the parent categories experienced some degree of success with their campaigns except journalism.  The top three parent categories with the most successful projects came from the theater (839), music (540) and film &amp; video (300).</w:t>
      </w:r>
    </w:p>
    <w:p w14:paraId="05B5F65D" w14:textId="26D99EDC" w:rsidR="00536D72" w:rsidRDefault="00536D72" w:rsidP="00536D72">
      <w:pPr>
        <w:shd w:val="clear" w:color="auto" w:fill="FFFFFF"/>
        <w:spacing w:line="480" w:lineRule="auto"/>
        <w:ind w:firstLine="720"/>
        <w:rPr>
          <w:rFonts w:ascii="Menlo" w:eastAsia="Times New Roman" w:hAnsi="Menlo" w:cs="Menlo"/>
          <w:color w:val="000000"/>
        </w:rPr>
      </w:pPr>
      <w:r>
        <w:rPr>
          <w:rFonts w:ascii="Menlo" w:eastAsia="Times New Roman" w:hAnsi="Menlo" w:cs="Menlo"/>
          <w:color w:val="000000"/>
        </w:rPr>
        <w:t>Again, I came to a similar conclusion that</w:t>
      </w:r>
      <w:r w:rsidRPr="00536D72">
        <w:rPr>
          <w:rFonts w:ascii="Menlo" w:eastAsia="Times New Roman" w:hAnsi="Menlo" w:cs="Menlo"/>
          <w:color w:val="000000"/>
        </w:rPr>
        <w:t xml:space="preserve"> </w:t>
      </w:r>
      <w:proofErr w:type="gramStart"/>
      <w:r>
        <w:rPr>
          <w:rFonts w:ascii="Menlo" w:eastAsia="Times New Roman" w:hAnsi="Menlo" w:cs="Menlo"/>
          <w:color w:val="000000"/>
        </w:rPr>
        <w:t>all of</w:t>
      </w:r>
      <w:proofErr w:type="gramEnd"/>
      <w:r>
        <w:rPr>
          <w:rFonts w:ascii="Menlo" w:eastAsia="Times New Roman" w:hAnsi="Menlo" w:cs="Menlo"/>
          <w:color w:val="000000"/>
        </w:rPr>
        <w:t xml:space="preserve"> the parent categories experienced some degree of </w:t>
      </w:r>
      <w:r>
        <w:rPr>
          <w:rFonts w:ascii="Menlo" w:eastAsia="Times New Roman" w:hAnsi="Menlo" w:cs="Menlo"/>
          <w:color w:val="000000"/>
        </w:rPr>
        <w:t>failure</w:t>
      </w:r>
      <w:r>
        <w:rPr>
          <w:rFonts w:ascii="Menlo" w:eastAsia="Times New Roman" w:hAnsi="Menlo" w:cs="Menlo"/>
          <w:color w:val="000000"/>
        </w:rPr>
        <w:t xml:space="preserve"> with their campaigns except journalism.</w:t>
      </w:r>
      <w:r>
        <w:rPr>
          <w:rFonts w:ascii="Menlo" w:eastAsia="Times New Roman" w:hAnsi="Menlo" w:cs="Menlo"/>
          <w:color w:val="000000"/>
        </w:rPr>
        <w:t xml:space="preserve">  The three parent categories with the most failed projects came from theater (493), film &amp; video (180) and both food and games (140).</w:t>
      </w:r>
    </w:p>
    <w:p w14:paraId="05B0130D" w14:textId="7A9BEA32" w:rsidR="00536D72" w:rsidRDefault="00536D72" w:rsidP="00536D72">
      <w:pPr>
        <w:shd w:val="clear" w:color="auto" w:fill="FFFFFF"/>
        <w:spacing w:line="480" w:lineRule="auto"/>
        <w:ind w:firstLine="720"/>
        <w:rPr>
          <w:rFonts w:ascii="Menlo" w:eastAsia="Times New Roman" w:hAnsi="Menlo" w:cs="Menlo"/>
          <w:color w:val="000000"/>
        </w:rPr>
      </w:pPr>
      <w:r>
        <w:rPr>
          <w:rFonts w:ascii="Menlo" w:eastAsia="Times New Roman" w:hAnsi="Menlo" w:cs="Menlo"/>
          <w:color w:val="000000"/>
        </w:rPr>
        <w:t xml:space="preserve">Interestingly, I noticed that (after viewing Pivot_Table_Chart2) the sub-category plays had the most successful </w:t>
      </w:r>
      <w:proofErr w:type="spellStart"/>
      <w:r>
        <w:rPr>
          <w:rFonts w:ascii="Menlo" w:eastAsia="Times New Roman" w:hAnsi="Menlo" w:cs="Menlo"/>
          <w:color w:val="000000"/>
        </w:rPr>
        <w:t>kickstarter</w:t>
      </w:r>
      <w:proofErr w:type="spellEnd"/>
      <w:r>
        <w:rPr>
          <w:rFonts w:ascii="Menlo" w:eastAsia="Times New Roman" w:hAnsi="Menlo" w:cs="Menlo"/>
          <w:color w:val="000000"/>
        </w:rPr>
        <w:t xml:space="preserve"> campaigns (694), as well as the most failed campaigns (353).  (This makes intuitive sense because subcategory plays had the most campaigns (1066), with subcategory rock (260) coming in second).</w:t>
      </w:r>
    </w:p>
    <w:p w14:paraId="16805674" w14:textId="47999582" w:rsidR="00536D72" w:rsidRDefault="00536D72" w:rsidP="00536D72">
      <w:pPr>
        <w:shd w:val="clear" w:color="auto" w:fill="FFFFFF"/>
        <w:spacing w:line="480" w:lineRule="auto"/>
        <w:rPr>
          <w:rFonts w:ascii="Menlo" w:eastAsia="Times New Roman" w:hAnsi="Menlo" w:cs="Menlo"/>
          <w:color w:val="000000"/>
        </w:rPr>
      </w:pPr>
      <w:r>
        <w:rPr>
          <w:rFonts w:ascii="Menlo" w:eastAsia="Times New Roman" w:hAnsi="Menlo" w:cs="Menlo"/>
          <w:color w:val="000000"/>
        </w:rPr>
        <w:tab/>
        <w:t xml:space="preserve">One limitation of the dataset is that all 24 </w:t>
      </w:r>
      <w:proofErr w:type="spellStart"/>
      <w:r>
        <w:rPr>
          <w:rFonts w:ascii="Menlo" w:eastAsia="Times New Roman" w:hAnsi="Menlo" w:cs="Menlo"/>
          <w:color w:val="000000"/>
        </w:rPr>
        <w:t>kickstarter</w:t>
      </w:r>
      <w:proofErr w:type="spellEnd"/>
      <w:r>
        <w:rPr>
          <w:rFonts w:ascii="Menlo" w:eastAsia="Times New Roman" w:hAnsi="Menlo" w:cs="Menlo"/>
          <w:color w:val="000000"/>
        </w:rPr>
        <w:t xml:space="preserve"> campaigns in journalism were all canceled. We may need to dig into that deeper.  Another limitation of the dataset is live outcome.  With time, many of these may be added to “failed” or “successful” outcomes. </w:t>
      </w:r>
      <w:r>
        <w:rPr>
          <w:rFonts w:ascii="Menlo" w:eastAsia="Times New Roman" w:hAnsi="Menlo" w:cs="Menlo"/>
          <w:color w:val="000000"/>
        </w:rPr>
        <w:tab/>
      </w:r>
    </w:p>
    <w:p w14:paraId="0F601E8D" w14:textId="0EAE8E87" w:rsidR="00536D72" w:rsidRDefault="00536D72" w:rsidP="00536D72">
      <w:pPr>
        <w:shd w:val="clear" w:color="auto" w:fill="FFFFFF"/>
        <w:spacing w:line="480" w:lineRule="auto"/>
        <w:rPr>
          <w:rFonts w:ascii="Menlo" w:eastAsia="Times New Roman" w:hAnsi="Menlo" w:cs="Menlo"/>
          <w:color w:val="000000"/>
        </w:rPr>
      </w:pPr>
      <w:r>
        <w:rPr>
          <w:rFonts w:ascii="Menlo" w:eastAsia="Times New Roman" w:hAnsi="Menlo" w:cs="Menlo"/>
          <w:color w:val="000000"/>
        </w:rPr>
        <w:tab/>
        <w:t xml:space="preserve">We could have created a </w:t>
      </w:r>
      <w:r>
        <w:rPr>
          <w:rFonts w:ascii="Menlo" w:eastAsia="Times New Roman" w:hAnsi="Menlo" w:cs="Menlo"/>
          <w:color w:val="000000"/>
        </w:rPr>
        <w:t>table/</w:t>
      </w:r>
      <w:r>
        <w:rPr>
          <w:rFonts w:ascii="Menlo" w:eastAsia="Times New Roman" w:hAnsi="Menlo" w:cs="Menlo"/>
          <w:color w:val="000000"/>
        </w:rPr>
        <w:t xml:space="preserve">graph </w:t>
      </w:r>
      <w:r>
        <w:rPr>
          <w:rFonts w:ascii="Menlo" w:eastAsia="Times New Roman" w:hAnsi="Menlo" w:cs="Menlo"/>
          <w:color w:val="000000"/>
        </w:rPr>
        <w:t xml:space="preserve">displaying outcome by currency (not just country).  We could have also created a </w:t>
      </w:r>
      <w:r>
        <w:rPr>
          <w:rFonts w:ascii="Menlo" w:eastAsia="Times New Roman" w:hAnsi="Menlo" w:cs="Menlo"/>
          <w:color w:val="000000"/>
        </w:rPr>
        <w:lastRenderedPageBreak/>
        <w:t>table/graph displaying goal and/or amount pledged vs. amount of time campaign was live.  We could also look at table/graph of just successful outcomes and other factors such as goal/pledged, backers count and average donation to see if we can observe any sort of correlation.</w:t>
      </w:r>
    </w:p>
    <w:p w14:paraId="0ABCD732" w14:textId="77777777" w:rsidR="00536D72" w:rsidRPr="00536D72" w:rsidRDefault="00536D72" w:rsidP="00536D72">
      <w:pPr>
        <w:shd w:val="clear" w:color="auto" w:fill="FFFFFF"/>
        <w:spacing w:line="270" w:lineRule="atLeast"/>
        <w:rPr>
          <w:rFonts w:ascii="Menlo" w:eastAsia="Times New Roman" w:hAnsi="Menlo" w:cs="Menlo"/>
          <w:color w:val="000000"/>
        </w:rPr>
      </w:pPr>
    </w:p>
    <w:p w14:paraId="7058A7F2" w14:textId="77777777" w:rsidR="00536D72" w:rsidRDefault="00536D72"/>
    <w:sectPr w:rsidR="00536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D72"/>
    <w:rsid w:val="00536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A1F2E9"/>
  <w15:chartTrackingRefBased/>
  <w15:docId w15:val="{D31D3F5A-014A-1D48-A347-4EAFD59A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538245">
      <w:bodyDiv w:val="1"/>
      <w:marLeft w:val="0"/>
      <w:marRight w:val="0"/>
      <w:marTop w:val="0"/>
      <w:marBottom w:val="0"/>
      <w:divBdr>
        <w:top w:val="none" w:sz="0" w:space="0" w:color="auto"/>
        <w:left w:val="none" w:sz="0" w:space="0" w:color="auto"/>
        <w:bottom w:val="none" w:sz="0" w:space="0" w:color="auto"/>
        <w:right w:val="none" w:sz="0" w:space="0" w:color="auto"/>
      </w:divBdr>
      <w:divsChild>
        <w:div w:id="575015461">
          <w:marLeft w:val="0"/>
          <w:marRight w:val="0"/>
          <w:marTop w:val="0"/>
          <w:marBottom w:val="0"/>
          <w:divBdr>
            <w:top w:val="none" w:sz="0" w:space="0" w:color="auto"/>
            <w:left w:val="none" w:sz="0" w:space="0" w:color="auto"/>
            <w:bottom w:val="none" w:sz="0" w:space="0" w:color="auto"/>
            <w:right w:val="none" w:sz="0" w:space="0" w:color="auto"/>
          </w:divBdr>
          <w:divsChild>
            <w:div w:id="479464761">
              <w:marLeft w:val="0"/>
              <w:marRight w:val="0"/>
              <w:marTop w:val="0"/>
              <w:marBottom w:val="0"/>
              <w:divBdr>
                <w:top w:val="none" w:sz="0" w:space="0" w:color="auto"/>
                <w:left w:val="none" w:sz="0" w:space="0" w:color="auto"/>
                <w:bottom w:val="none" w:sz="0" w:space="0" w:color="auto"/>
                <w:right w:val="none" w:sz="0" w:space="0" w:color="auto"/>
              </w:divBdr>
            </w:div>
            <w:div w:id="1177815941">
              <w:marLeft w:val="0"/>
              <w:marRight w:val="0"/>
              <w:marTop w:val="0"/>
              <w:marBottom w:val="0"/>
              <w:divBdr>
                <w:top w:val="none" w:sz="0" w:space="0" w:color="auto"/>
                <w:left w:val="none" w:sz="0" w:space="0" w:color="auto"/>
                <w:bottom w:val="none" w:sz="0" w:space="0" w:color="auto"/>
                <w:right w:val="none" w:sz="0" w:space="0" w:color="auto"/>
              </w:divBdr>
            </w:div>
            <w:div w:id="17047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9964">
      <w:bodyDiv w:val="1"/>
      <w:marLeft w:val="0"/>
      <w:marRight w:val="0"/>
      <w:marTop w:val="0"/>
      <w:marBottom w:val="0"/>
      <w:divBdr>
        <w:top w:val="none" w:sz="0" w:space="0" w:color="auto"/>
        <w:left w:val="none" w:sz="0" w:space="0" w:color="auto"/>
        <w:bottom w:val="none" w:sz="0" w:space="0" w:color="auto"/>
        <w:right w:val="none" w:sz="0" w:space="0" w:color="auto"/>
      </w:divBdr>
      <w:divsChild>
        <w:div w:id="773860844">
          <w:marLeft w:val="0"/>
          <w:marRight w:val="0"/>
          <w:marTop w:val="0"/>
          <w:marBottom w:val="0"/>
          <w:divBdr>
            <w:top w:val="none" w:sz="0" w:space="0" w:color="auto"/>
            <w:left w:val="none" w:sz="0" w:space="0" w:color="auto"/>
            <w:bottom w:val="none" w:sz="0" w:space="0" w:color="auto"/>
            <w:right w:val="none" w:sz="0" w:space="0" w:color="auto"/>
          </w:divBdr>
          <w:divsChild>
            <w:div w:id="24718494">
              <w:marLeft w:val="0"/>
              <w:marRight w:val="0"/>
              <w:marTop w:val="0"/>
              <w:marBottom w:val="0"/>
              <w:divBdr>
                <w:top w:val="none" w:sz="0" w:space="0" w:color="auto"/>
                <w:left w:val="none" w:sz="0" w:space="0" w:color="auto"/>
                <w:bottom w:val="none" w:sz="0" w:space="0" w:color="auto"/>
                <w:right w:val="none" w:sz="0" w:space="0" w:color="auto"/>
              </w:divBdr>
            </w:div>
            <w:div w:id="1115707645">
              <w:marLeft w:val="0"/>
              <w:marRight w:val="0"/>
              <w:marTop w:val="0"/>
              <w:marBottom w:val="0"/>
              <w:divBdr>
                <w:top w:val="none" w:sz="0" w:space="0" w:color="auto"/>
                <w:left w:val="none" w:sz="0" w:space="0" w:color="auto"/>
                <w:bottom w:val="none" w:sz="0" w:space="0" w:color="auto"/>
                <w:right w:val="none" w:sz="0" w:space="0" w:color="auto"/>
              </w:divBdr>
            </w:div>
            <w:div w:id="69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232</Words>
  <Characters>1326</Characters>
  <Application>Microsoft Office Word</Application>
  <DocSecurity>0</DocSecurity>
  <Lines>11</Lines>
  <Paragraphs>3</Paragraphs>
  <ScaleCrop>false</ScaleCrop>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2021-09-12T19:19:00Z</dcterms:created>
  <dcterms:modified xsi:type="dcterms:W3CDTF">2021-09-12T21:09:00Z</dcterms:modified>
</cp:coreProperties>
</file>