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69571" w14:textId="77777777" w:rsidR="00A941CE" w:rsidRDefault="00000000">
      <w:pPr>
        <w:spacing w:after="120"/>
        <w:jc w:val="center"/>
      </w:pPr>
      <w:r>
        <w:rPr>
          <w:b/>
          <w:bCs/>
          <w:color w:val="1F3864"/>
          <w:sz w:val="36"/>
          <w:szCs w:val="36"/>
        </w:rPr>
        <w:t>Brookline Town Meeting Vote Summaries</w:t>
      </w:r>
    </w:p>
    <w:p w14:paraId="17E0192C" w14:textId="77777777" w:rsidR="00A941CE" w:rsidRDefault="00000000">
      <w:pPr>
        <w:spacing w:after="120"/>
        <w:jc w:val="center"/>
      </w:pPr>
      <w:r>
        <w:rPr>
          <w:color w:val="4472C4"/>
          <w:sz w:val="26"/>
          <w:szCs w:val="26"/>
        </w:rPr>
        <w:t>May 2025 Annual Town Meeting</w:t>
      </w:r>
    </w:p>
    <w:p w14:paraId="0B326FE6" w14:textId="77777777" w:rsidR="00A941CE" w:rsidRDefault="00000000">
      <w:pPr>
        <w:spacing w:after="400"/>
        <w:jc w:val="center"/>
      </w:pPr>
      <w:r>
        <w:rPr>
          <w:i/>
          <w:iCs/>
          <w:color w:val="666666"/>
          <w:sz w:val="20"/>
          <w:szCs w:val="20"/>
        </w:rPr>
        <w:t>Held in person at Brookline High School Auditorium over four nights: May 27–28 and June 4–5, 2025</w:t>
      </w:r>
    </w:p>
    <w:p>
      <w:pPr>
        <w:spacing w:after="200"/>
        <w:jc w:val="center"/>
      </w:pPr>
      <w:r>
        <w:rPr>
          <w:b/>
          <w:bCs/>
          <w:color w:val="C00000"/>
          <w:sz w:val="20"/>
          <w:szCs w:val="20"/>
        </w:rPr>
        <w:t>AI-generated content may be inaccurate, biased, or out of date. Please verify important information.</w:t>
      </w:r>
    </w:p>
    <w:p w14:paraId="28FB85E6" w14:textId="77777777" w:rsidR="00A941CE" w:rsidRDefault="00000000">
      <w:pPr>
        <w:spacing w:after="200"/>
      </w:pPr>
      <w:r>
        <w:t>This document provides plain-language summaries of all 45 recorded votes from the May 2025 Annual Town Meeting. These votes covered 22 distinct articles across four nights. Disability rights, animal welfare, environmental protections, housing affordability, democracy, and Brookline’s future form of government all featured prominently.</w:t>
      </w:r>
    </w:p>
    <w:p w14:paraId="544C9CFF" w14:textId="77777777" w:rsidR="00A941CE" w:rsidRDefault="00000000">
      <w:pPr>
        <w:spacing w:after="100"/>
      </w:pPr>
      <w:r>
        <w:rPr>
          <w:b/>
          <w:bCs/>
        </w:rPr>
        <w:t>A quick guide to vote types:</w:t>
      </w:r>
    </w:p>
    <w:p w14:paraId="1A2FD7AD" w14:textId="77777777" w:rsidR="00A941CE" w:rsidRDefault="00000000">
      <w:pPr>
        <w:spacing w:after="60"/>
        <w:ind w:left="360"/>
      </w:pPr>
      <w:r>
        <w:rPr>
          <w:b/>
          <w:bCs/>
          <w:sz w:val="20"/>
          <w:szCs w:val="20"/>
        </w:rPr>
        <w:t>Main Motion:</w:t>
      </w:r>
      <w:r>
        <w:rPr>
          <w:sz w:val="20"/>
          <w:szCs w:val="20"/>
        </w:rPr>
        <w:t xml:space="preserve"> The actual vote on the article itself — this is the one that matters most.</w:t>
      </w:r>
    </w:p>
    <w:p w14:paraId="3871D70C" w14:textId="77777777" w:rsidR="00A941CE" w:rsidRDefault="00000000">
      <w:pPr>
        <w:spacing w:after="60"/>
        <w:ind w:left="360"/>
      </w:pPr>
      <w:r>
        <w:rPr>
          <w:b/>
          <w:bCs/>
          <w:sz w:val="20"/>
          <w:szCs w:val="20"/>
        </w:rPr>
        <w:t>Motion to Terminate Debate:</w:t>
      </w:r>
      <w:r>
        <w:rPr>
          <w:sz w:val="20"/>
          <w:szCs w:val="20"/>
        </w:rPr>
        <w:t xml:space="preserve"> A procedural vote to end discussion and move to a vote. Requires a two-thirds majority.</w:t>
      </w:r>
    </w:p>
    <w:p w14:paraId="0253C0FA" w14:textId="77777777" w:rsidR="00A941CE" w:rsidRDefault="00000000">
      <w:pPr>
        <w:spacing w:after="60"/>
        <w:ind w:left="360"/>
      </w:pPr>
      <w:r>
        <w:rPr>
          <w:b/>
          <w:bCs/>
          <w:sz w:val="20"/>
          <w:szCs w:val="20"/>
        </w:rPr>
        <w:t>Substitute Motion:</w:t>
      </w:r>
      <w:r>
        <w:rPr>
          <w:sz w:val="20"/>
          <w:szCs w:val="20"/>
        </w:rPr>
        <w:t xml:space="preserve"> An alternative version of the article that replaces the original if it passes.</w:t>
      </w:r>
    </w:p>
    <w:p w14:paraId="621EF396" w14:textId="77777777" w:rsidR="00A941CE" w:rsidRDefault="00000000">
      <w:pPr>
        <w:spacing w:after="60"/>
        <w:ind w:left="360"/>
      </w:pPr>
      <w:r>
        <w:rPr>
          <w:b/>
          <w:bCs/>
          <w:sz w:val="20"/>
          <w:szCs w:val="20"/>
        </w:rPr>
        <w:t>Bond Vote:</w:t>
      </w:r>
      <w:r>
        <w:rPr>
          <w:sz w:val="20"/>
          <w:szCs w:val="20"/>
        </w:rPr>
        <w:t xml:space="preserve"> A separate roll-call vote required by state law when borrowing money for a capital project.</w:t>
      </w:r>
    </w:p>
    <w:p w14:paraId="5873A73F" w14:textId="77777777" w:rsidR="00A941CE" w:rsidRDefault="00000000">
      <w:pPr>
        <w:spacing w:after="60"/>
        <w:ind w:left="360"/>
      </w:pPr>
      <w:r>
        <w:rPr>
          <w:b/>
          <w:bCs/>
          <w:sz w:val="20"/>
          <w:szCs w:val="20"/>
        </w:rPr>
        <w:t>Amendment:</w:t>
      </w:r>
      <w:r>
        <w:rPr>
          <w:sz w:val="20"/>
          <w:szCs w:val="20"/>
        </w:rPr>
        <w:t xml:space="preserve"> A proposed modification to the original motion.</w:t>
      </w:r>
    </w:p>
    <w:p w14:paraId="67E3FFFD" w14:textId="77777777" w:rsidR="00A941CE" w:rsidRDefault="00000000">
      <w:pPr>
        <w:spacing w:after="60"/>
        <w:ind w:left="360"/>
      </w:pPr>
      <w:r>
        <w:rPr>
          <w:b/>
          <w:bCs/>
          <w:sz w:val="20"/>
          <w:szCs w:val="20"/>
        </w:rPr>
        <w:t>Home Rule Petition:</w:t>
      </w:r>
      <w:r>
        <w:rPr>
          <w:sz w:val="20"/>
          <w:szCs w:val="20"/>
        </w:rPr>
        <w:t xml:space="preserve"> A request to the state legislature for authority to enact a specific law.</w:t>
      </w:r>
    </w:p>
    <w:p w14:paraId="30E08087" w14:textId="77777777" w:rsidR="00A941CE" w:rsidRDefault="00000000">
      <w:pPr>
        <w:spacing w:after="60"/>
        <w:ind w:left="360"/>
      </w:pPr>
      <w:r>
        <w:rPr>
          <w:b/>
          <w:bCs/>
          <w:sz w:val="20"/>
          <w:szCs w:val="20"/>
        </w:rPr>
        <w:t>Resolution:</w:t>
      </w:r>
      <w:r>
        <w:rPr>
          <w:sz w:val="20"/>
          <w:szCs w:val="20"/>
        </w:rPr>
        <w:t xml:space="preserve"> A non-binding statement of Town Meeting’s position on an issue.</w:t>
      </w:r>
    </w:p>
    <w:p w14:paraId="2FAF78EF" w14:textId="77777777" w:rsidR="00A941CE" w:rsidRDefault="00000000">
      <w:pPr>
        <w:spacing w:after="60"/>
        <w:ind w:left="360"/>
      </w:pPr>
      <w:r>
        <w:rPr>
          <w:b/>
          <w:bCs/>
          <w:sz w:val="20"/>
          <w:szCs w:val="20"/>
        </w:rPr>
        <w:t>Two-thirds requirement:</w:t>
      </w:r>
      <w:r>
        <w:rPr>
          <w:sz w:val="20"/>
          <w:szCs w:val="20"/>
        </w:rPr>
        <w:t xml:space="preserve"> Zoning changes and motions to terminate debate require a two-thirds supermajority to pass.</w:t>
      </w:r>
    </w:p>
    <w:p w14:paraId="79BF4402" w14:textId="77777777" w:rsidR="00A941CE" w:rsidRDefault="00A941CE">
      <w:pPr>
        <w:spacing w:after="100"/>
      </w:pPr>
    </w:p>
    <w:p w14:paraId="39A1031A" w14:textId="77777777" w:rsidR="00A941CE" w:rsidRDefault="00000000">
      <w:pPr>
        <w:spacing w:after="200"/>
      </w:pPr>
      <w:r>
        <w:rPr>
          <w:b/>
          <w:bCs/>
          <w:sz w:val="20"/>
          <w:szCs w:val="20"/>
        </w:rPr>
        <w:t xml:space="preserve">About Board Recommendations: </w:t>
      </w:r>
      <w:r>
        <w:rPr>
          <w:sz w:val="20"/>
          <w:szCs w:val="20"/>
        </w:rPr>
        <w:t>Before Town Meeting votes, the Select Board (Brookline’s elected executive board) and the Advisory Committee (an appointed citizen finance committee) each review every article and publish recommendations.</w:t>
      </w:r>
    </w:p>
    <w:p w14:paraId="7100D861" w14:textId="77777777" w:rsidR="00A941CE" w:rsidRDefault="00A941CE">
      <w:pPr>
        <w:spacing w:after="300"/>
      </w:pPr>
    </w:p>
    <w:p w14:paraId="4879FC92" w14:textId="77777777" w:rsidR="00A941CE" w:rsidRDefault="00A941CE">
      <w:pPr>
        <w:pBdr>
          <w:bottom w:val="single" w:sz="6" w:space="1" w:color="4472C4"/>
        </w:pBdr>
        <w:spacing w:after="300"/>
      </w:pPr>
    </w:p>
    <w:p w14:paraId="0ADB4622" w14:textId="77777777" w:rsidR="00A941CE" w:rsidRDefault="00000000">
      <w:pPr>
        <w:spacing w:before="200" w:after="120"/>
      </w:pPr>
      <w:r>
        <w:rPr>
          <w:b/>
          <w:bCs/>
          <w:color w:val="1F3864"/>
          <w:sz w:val="26"/>
          <w:szCs w:val="26"/>
        </w:rPr>
        <w:t>Article 1 — Appointment of Measurers of Wood and Bark</w:t>
      </w:r>
    </w:p>
    <w:p w14:paraId="191E38B5" w14:textId="77777777" w:rsidR="00A941CE" w:rsidRDefault="00000000">
      <w:pPr>
        <w:spacing w:after="100"/>
      </w:pPr>
      <w:r>
        <w:rPr>
          <w:b/>
          <w:bCs/>
          <w:color w:val="595959"/>
          <w:sz w:val="19"/>
          <w:szCs w:val="19"/>
        </w:rPr>
        <w:t xml:space="preserve">Board Recommendations: </w:t>
      </w:r>
      <w:r>
        <w:rPr>
          <w:i/>
          <w:iCs/>
          <w:color w:val="595959"/>
          <w:sz w:val="19"/>
          <w:szCs w:val="19"/>
        </w:rPr>
        <w:t>Select Board: Favorable Action. Advisory Committee: Favorable Action.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A941CE" w14:paraId="73AFABB4"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7722DA1" w14:textId="77777777" w:rsidR="00A941CE"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24D43F8" w14:textId="77777777" w:rsidR="00A941CE"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93549B3" w14:textId="77777777" w:rsidR="00A941CE"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C59323D" w14:textId="77777777" w:rsidR="00A941CE"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4E942AD" w14:textId="77777777" w:rsidR="00A941CE" w:rsidRDefault="00000000">
            <w:pPr>
              <w:jc w:val="center"/>
            </w:pPr>
            <w:r>
              <w:rPr>
                <w:b/>
                <w:bCs/>
                <w:sz w:val="18"/>
                <w:szCs w:val="18"/>
              </w:rPr>
              <w:t>Abst.</w:t>
            </w:r>
          </w:p>
        </w:tc>
      </w:tr>
      <w:tr w:rsidR="00A941CE" w14:paraId="04BC2690"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5B15D2" w14:textId="77777777" w:rsidR="00A941CE"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60F5AE" w14:textId="77777777" w:rsidR="00A941CE"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BDC643" w14:textId="77777777" w:rsidR="00A941CE" w:rsidRDefault="00000000">
            <w:pPr>
              <w:jc w:val="center"/>
            </w:pPr>
            <w:r>
              <w:rPr>
                <w:sz w:val="18"/>
                <w:szCs w:val="18"/>
              </w:rPr>
              <w:t>229</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6BDF11" w14:textId="77777777" w:rsidR="00A941CE" w:rsidRDefault="00000000">
            <w:pPr>
              <w:jc w:val="center"/>
            </w:pPr>
            <w:r>
              <w:rPr>
                <w:sz w:val="18"/>
                <w:szCs w:val="18"/>
              </w:rPr>
              <w:t>1</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598125" w14:textId="77777777" w:rsidR="00A941CE" w:rsidRDefault="00000000">
            <w:pPr>
              <w:jc w:val="center"/>
            </w:pPr>
            <w:r>
              <w:rPr>
                <w:sz w:val="18"/>
                <w:szCs w:val="18"/>
              </w:rPr>
              <w:t>2</w:t>
            </w:r>
          </w:p>
        </w:tc>
      </w:tr>
    </w:tbl>
    <w:p w14:paraId="412005AE" w14:textId="77777777" w:rsidR="00A941CE" w:rsidRDefault="00000000">
      <w:pPr>
        <w:spacing w:before="140" w:after="60"/>
      </w:pPr>
      <w:r>
        <w:rPr>
          <w:b/>
          <w:bCs/>
          <w:color w:val="2E75B6"/>
          <w:sz w:val="21"/>
          <w:szCs w:val="21"/>
        </w:rPr>
        <w:t>What this was about:</w:t>
      </w:r>
    </w:p>
    <w:p w14:paraId="0486C23C" w14:textId="77777777" w:rsidR="00A941CE" w:rsidRDefault="00000000">
      <w:pPr>
        <w:spacing w:after="300"/>
      </w:pPr>
      <w:r>
        <w:rPr>
          <w:sz w:val="21"/>
          <w:szCs w:val="21"/>
        </w:rPr>
        <w:t>The traditional ceremonial opening of every Annual Town Meeting. By tradition, the newest Select Board member introduces this article with a punny speech. Passed 229–1.</w:t>
      </w:r>
    </w:p>
    <w:p w14:paraId="40D63936" w14:textId="77777777" w:rsidR="00A941CE" w:rsidRDefault="00A941CE">
      <w:pPr>
        <w:pBdr>
          <w:bottom w:val="single" w:sz="1" w:space="1" w:color="CCCCCC"/>
        </w:pBdr>
        <w:spacing w:after="200"/>
      </w:pPr>
    </w:p>
    <w:p w14:paraId="755D960B" w14:textId="77777777" w:rsidR="00A941CE" w:rsidRDefault="00000000">
      <w:pPr>
        <w:spacing w:before="200" w:after="120"/>
      </w:pPr>
      <w:r>
        <w:rPr>
          <w:b/>
          <w:bCs/>
          <w:color w:val="1F3864"/>
          <w:sz w:val="26"/>
          <w:szCs w:val="26"/>
        </w:rPr>
        <w:t>Article 2 — Collective Bargaining Agreements</w:t>
      </w:r>
    </w:p>
    <w:p w14:paraId="22522480" w14:textId="77777777" w:rsidR="00A941CE" w:rsidRDefault="00000000">
      <w:pPr>
        <w:spacing w:after="100"/>
      </w:pPr>
      <w:r>
        <w:rPr>
          <w:b/>
          <w:bCs/>
          <w:color w:val="595959"/>
          <w:sz w:val="19"/>
          <w:szCs w:val="19"/>
        </w:rPr>
        <w:t xml:space="preserve">Board Recommendations: </w:t>
      </w:r>
      <w:r>
        <w:rPr>
          <w:i/>
          <w:iCs/>
          <w:color w:val="595959"/>
          <w:sz w:val="19"/>
          <w:szCs w:val="19"/>
        </w:rPr>
        <w:t>Select Board: Favorable Action. Advisory Committee: Favorable Action.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A941CE" w14:paraId="6A7A44BF"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44F09C2" w14:textId="77777777" w:rsidR="00A941CE"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736275A" w14:textId="77777777" w:rsidR="00A941CE"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390734C" w14:textId="77777777" w:rsidR="00A941CE"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7A40F04" w14:textId="77777777" w:rsidR="00A941CE"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BE0CF37" w14:textId="77777777" w:rsidR="00A941CE" w:rsidRDefault="00000000">
            <w:pPr>
              <w:jc w:val="center"/>
            </w:pPr>
            <w:r>
              <w:rPr>
                <w:b/>
                <w:bCs/>
                <w:sz w:val="18"/>
                <w:szCs w:val="18"/>
              </w:rPr>
              <w:t>Abst.</w:t>
            </w:r>
          </w:p>
        </w:tc>
      </w:tr>
      <w:tr w:rsidR="00A941CE" w14:paraId="34182A3E"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C566F" w14:textId="77777777" w:rsidR="00A941CE"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7CD49D" w14:textId="77777777" w:rsidR="00A941CE"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F56146" w14:textId="77777777" w:rsidR="00A941CE" w:rsidRDefault="00000000">
            <w:pPr>
              <w:jc w:val="center"/>
            </w:pPr>
            <w:r>
              <w:rPr>
                <w:sz w:val="18"/>
                <w:szCs w:val="18"/>
              </w:rPr>
              <w:t>220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A1BD42" w14:textId="77777777" w:rsidR="00A941CE" w:rsidRDefault="00000000">
            <w:pPr>
              <w:jc w:val="center"/>
            </w:pPr>
            <w:r>
              <w:rPr>
                <w:sz w:val="18"/>
                <w:szCs w:val="18"/>
              </w:rPr>
              <w:t>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E64600" w14:textId="77777777" w:rsidR="00A941CE" w:rsidRDefault="00000000">
            <w:pPr>
              <w:jc w:val="center"/>
            </w:pPr>
            <w:r>
              <w:rPr>
                <w:sz w:val="18"/>
                <w:szCs w:val="18"/>
              </w:rPr>
              <w:t>2</w:t>
            </w:r>
          </w:p>
        </w:tc>
      </w:tr>
    </w:tbl>
    <w:p w14:paraId="1E1967DD" w14:textId="77777777" w:rsidR="00A941CE" w:rsidRDefault="00000000">
      <w:pPr>
        <w:spacing w:before="140" w:after="60"/>
      </w:pPr>
      <w:r>
        <w:rPr>
          <w:b/>
          <w:bCs/>
          <w:color w:val="2E75B6"/>
          <w:sz w:val="21"/>
          <w:szCs w:val="21"/>
        </w:rPr>
        <w:t>What this was about:</w:t>
      </w:r>
    </w:p>
    <w:p w14:paraId="4FB24CDF" w14:textId="77777777" w:rsidR="00A941CE" w:rsidRDefault="00000000">
      <w:pPr>
        <w:spacing w:after="300"/>
      </w:pPr>
      <w:r>
        <w:rPr>
          <w:sz w:val="21"/>
          <w:szCs w:val="21"/>
        </w:rPr>
        <w:lastRenderedPageBreak/>
        <w:t xml:space="preserve">This article approved a collective bargaining agreement with town engineers to raise salaries 2% for one year, retroactive from July 1, </w:t>
      </w:r>
      <w:proofErr w:type="gramStart"/>
      <w:r>
        <w:rPr>
          <w:sz w:val="21"/>
          <w:szCs w:val="21"/>
        </w:rPr>
        <w:t>2024</w:t>
      </w:r>
      <w:proofErr w:type="gramEnd"/>
      <w:r>
        <w:rPr>
          <w:sz w:val="21"/>
          <w:szCs w:val="21"/>
        </w:rPr>
        <w:t xml:space="preserve"> to July 1, 2025. Passed unanimously (220–0).</w:t>
      </w:r>
    </w:p>
    <w:p w14:paraId="063BDAB6" w14:textId="77777777" w:rsidR="00A941CE" w:rsidRDefault="00A941CE">
      <w:pPr>
        <w:pBdr>
          <w:bottom w:val="single" w:sz="1" w:space="1" w:color="CCCCCC"/>
        </w:pBdr>
        <w:spacing w:after="200"/>
      </w:pPr>
    </w:p>
    <w:p w14:paraId="41422779" w14:textId="77777777" w:rsidR="00A941CE" w:rsidRDefault="00000000">
      <w:pPr>
        <w:spacing w:before="200" w:after="120"/>
      </w:pPr>
      <w:r>
        <w:rPr>
          <w:b/>
          <w:bCs/>
          <w:color w:val="1F3864"/>
          <w:sz w:val="26"/>
          <w:szCs w:val="26"/>
        </w:rPr>
        <w:t>Article 3 — Compensating Balance Agreements</w:t>
      </w:r>
    </w:p>
    <w:p w14:paraId="21F11F01" w14:textId="77777777" w:rsidR="00A941CE" w:rsidRDefault="00000000">
      <w:pPr>
        <w:spacing w:after="100"/>
      </w:pPr>
      <w:r>
        <w:rPr>
          <w:b/>
          <w:bCs/>
          <w:color w:val="595959"/>
          <w:sz w:val="19"/>
          <w:szCs w:val="19"/>
        </w:rPr>
        <w:t xml:space="preserve">Board Recommendations: </w:t>
      </w:r>
      <w:r>
        <w:rPr>
          <w:i/>
          <w:iCs/>
          <w:color w:val="595959"/>
          <w:sz w:val="19"/>
          <w:szCs w:val="19"/>
        </w:rPr>
        <w:t>Select Board: Favorable Action. Advisory Committee: Favorable Action.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A941CE" w14:paraId="2373821B"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A3F3F3B" w14:textId="77777777" w:rsidR="00A941CE"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7699A6B" w14:textId="77777777" w:rsidR="00A941CE"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55C880" w14:textId="77777777" w:rsidR="00A941CE"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AF990DF" w14:textId="77777777" w:rsidR="00A941CE"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3378199" w14:textId="77777777" w:rsidR="00A941CE" w:rsidRDefault="00000000">
            <w:pPr>
              <w:jc w:val="center"/>
            </w:pPr>
            <w:r>
              <w:rPr>
                <w:b/>
                <w:bCs/>
                <w:sz w:val="18"/>
                <w:szCs w:val="18"/>
              </w:rPr>
              <w:t>Abst.</w:t>
            </w:r>
          </w:p>
        </w:tc>
      </w:tr>
      <w:tr w:rsidR="00A941CE" w14:paraId="60B2100D"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531024" w14:textId="77777777" w:rsidR="00A941CE"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9EEFC0" w14:textId="77777777" w:rsidR="00A941CE"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054D9" w14:textId="77777777" w:rsidR="00A941CE" w:rsidRDefault="00000000">
            <w:pPr>
              <w:jc w:val="center"/>
            </w:pPr>
            <w:r>
              <w:rPr>
                <w:sz w:val="18"/>
                <w:szCs w:val="18"/>
              </w:rPr>
              <w:t>231</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A3AFDF" w14:textId="77777777" w:rsidR="00A941CE" w:rsidRDefault="00000000">
            <w:pPr>
              <w:jc w:val="center"/>
            </w:pPr>
            <w:r>
              <w:rPr>
                <w:sz w:val="18"/>
                <w:szCs w:val="18"/>
              </w:rPr>
              <w:t>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9EC9D7" w14:textId="77777777" w:rsidR="00A941CE" w:rsidRDefault="00000000">
            <w:pPr>
              <w:jc w:val="center"/>
            </w:pPr>
            <w:r>
              <w:rPr>
                <w:sz w:val="18"/>
                <w:szCs w:val="18"/>
              </w:rPr>
              <w:t>4</w:t>
            </w:r>
          </w:p>
        </w:tc>
      </w:tr>
    </w:tbl>
    <w:p w14:paraId="2A1E9F7C" w14:textId="77777777" w:rsidR="00A941CE" w:rsidRDefault="00000000">
      <w:pPr>
        <w:spacing w:before="140" w:after="60"/>
      </w:pPr>
      <w:r>
        <w:rPr>
          <w:b/>
          <w:bCs/>
          <w:color w:val="2E75B6"/>
          <w:sz w:val="21"/>
          <w:szCs w:val="21"/>
        </w:rPr>
        <w:t>What this was about:</w:t>
      </w:r>
    </w:p>
    <w:p w14:paraId="73D92CF0" w14:textId="77777777" w:rsidR="00A941CE" w:rsidRDefault="00000000">
      <w:pPr>
        <w:spacing w:after="300"/>
      </w:pPr>
      <w:r>
        <w:rPr>
          <w:sz w:val="21"/>
          <w:szCs w:val="21"/>
        </w:rPr>
        <w:t>The annual authorization for the Town Treasurer to enter into compensating balance agreements with banks. Passed unanimously (231–0).</w:t>
      </w:r>
    </w:p>
    <w:p w14:paraId="6D9DEBAB" w14:textId="77777777" w:rsidR="00A941CE" w:rsidRDefault="00A941CE">
      <w:pPr>
        <w:pBdr>
          <w:bottom w:val="single" w:sz="1" w:space="1" w:color="CCCCCC"/>
        </w:pBdr>
        <w:spacing w:after="200"/>
      </w:pPr>
    </w:p>
    <w:p w14:paraId="5E670252" w14:textId="77777777" w:rsidR="00A941CE" w:rsidRDefault="00000000">
      <w:pPr>
        <w:spacing w:before="200" w:after="120"/>
      </w:pPr>
      <w:r>
        <w:rPr>
          <w:b/>
          <w:bCs/>
          <w:color w:val="1F3864"/>
          <w:sz w:val="26"/>
          <w:szCs w:val="26"/>
        </w:rPr>
        <w:t>Article 6 — Unpaid Bills of a Prior Fiscal Year</w:t>
      </w:r>
    </w:p>
    <w:p w14:paraId="30D0DFBA" w14:textId="77777777" w:rsidR="00A941CE" w:rsidRDefault="00000000">
      <w:pPr>
        <w:spacing w:after="100"/>
      </w:pPr>
      <w:r>
        <w:rPr>
          <w:b/>
          <w:bCs/>
          <w:color w:val="595959"/>
          <w:sz w:val="19"/>
          <w:szCs w:val="19"/>
        </w:rPr>
        <w:t xml:space="preserve">Board Recommendations: </w:t>
      </w:r>
      <w:r>
        <w:rPr>
          <w:i/>
          <w:iCs/>
          <w:color w:val="595959"/>
          <w:sz w:val="19"/>
          <w:szCs w:val="19"/>
        </w:rPr>
        <w:t>Select Board: Favorable Action. Advisory Committee: Favorable Action.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A941CE" w14:paraId="0B35814C"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823B78A" w14:textId="77777777" w:rsidR="00A941CE"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D450238" w14:textId="77777777" w:rsidR="00A941CE"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B731D6D" w14:textId="77777777" w:rsidR="00A941CE"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A3C9478" w14:textId="77777777" w:rsidR="00A941CE"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18B06F" w14:textId="77777777" w:rsidR="00A941CE" w:rsidRDefault="00000000">
            <w:pPr>
              <w:jc w:val="center"/>
            </w:pPr>
            <w:r>
              <w:rPr>
                <w:b/>
                <w:bCs/>
                <w:sz w:val="18"/>
                <w:szCs w:val="18"/>
              </w:rPr>
              <w:t>Abst.</w:t>
            </w:r>
          </w:p>
        </w:tc>
      </w:tr>
      <w:tr w:rsidR="00A941CE" w14:paraId="6A9A63E7"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ADF476" w14:textId="77777777" w:rsidR="00A941CE"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882105" w14:textId="77777777" w:rsidR="00A941CE"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67819B" w14:textId="77777777" w:rsidR="00A941CE" w:rsidRDefault="00000000">
            <w:pPr>
              <w:jc w:val="center"/>
            </w:pPr>
            <w:r>
              <w:rPr>
                <w:sz w:val="18"/>
                <w:szCs w:val="18"/>
              </w:rPr>
              <w:t>232</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3C10C" w14:textId="77777777" w:rsidR="00A941CE" w:rsidRDefault="00000000">
            <w:pPr>
              <w:jc w:val="center"/>
            </w:pPr>
            <w:r>
              <w:rPr>
                <w:sz w:val="18"/>
                <w:szCs w:val="18"/>
              </w:rPr>
              <w:t>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71A380" w14:textId="77777777" w:rsidR="00A941CE" w:rsidRDefault="00000000">
            <w:pPr>
              <w:jc w:val="center"/>
            </w:pPr>
            <w:r>
              <w:rPr>
                <w:sz w:val="18"/>
                <w:szCs w:val="18"/>
              </w:rPr>
              <w:t>3</w:t>
            </w:r>
          </w:p>
        </w:tc>
      </w:tr>
    </w:tbl>
    <w:p w14:paraId="3FF77F2B" w14:textId="77777777" w:rsidR="00A941CE" w:rsidRDefault="00000000">
      <w:pPr>
        <w:spacing w:before="140" w:after="60"/>
      </w:pPr>
      <w:r>
        <w:rPr>
          <w:b/>
          <w:bCs/>
          <w:color w:val="2E75B6"/>
          <w:sz w:val="21"/>
          <w:szCs w:val="21"/>
        </w:rPr>
        <w:t>What this was about:</w:t>
      </w:r>
    </w:p>
    <w:p w14:paraId="14D65DD4" w14:textId="77777777" w:rsidR="00A941CE" w:rsidRDefault="00000000">
      <w:pPr>
        <w:spacing w:after="300"/>
      </w:pPr>
      <w:r>
        <w:rPr>
          <w:sz w:val="21"/>
          <w:szCs w:val="21"/>
        </w:rPr>
        <w:t>A routine housekeeping vote to authorize payment of bills from a prior fiscal year. Passed unanimously (232–0).</w:t>
      </w:r>
    </w:p>
    <w:p w14:paraId="7EDA533F" w14:textId="77777777" w:rsidR="00A941CE" w:rsidRDefault="00A941CE">
      <w:pPr>
        <w:pBdr>
          <w:bottom w:val="single" w:sz="1" w:space="1" w:color="CCCCCC"/>
        </w:pBdr>
        <w:spacing w:after="200"/>
      </w:pPr>
    </w:p>
    <w:p w14:paraId="18B891CC" w14:textId="77777777" w:rsidR="00A941CE" w:rsidRDefault="00000000">
      <w:pPr>
        <w:spacing w:before="200" w:after="120"/>
      </w:pPr>
      <w:r>
        <w:rPr>
          <w:b/>
          <w:bCs/>
          <w:color w:val="1F3864"/>
          <w:sz w:val="26"/>
          <w:szCs w:val="26"/>
        </w:rPr>
        <w:t>Article 7 — Increased Property Tax Exemptions</w:t>
      </w:r>
    </w:p>
    <w:p w14:paraId="7BBE06F6" w14:textId="77777777" w:rsidR="00A941CE" w:rsidRDefault="00000000">
      <w:pPr>
        <w:spacing w:after="100"/>
      </w:pPr>
      <w:r>
        <w:rPr>
          <w:b/>
          <w:bCs/>
          <w:color w:val="595959"/>
          <w:sz w:val="19"/>
          <w:szCs w:val="19"/>
        </w:rPr>
        <w:t xml:space="preserve">Board Recommendations: </w:t>
      </w:r>
      <w:r>
        <w:rPr>
          <w:i/>
          <w:iCs/>
          <w:color w:val="595959"/>
          <w:sz w:val="19"/>
          <w:szCs w:val="19"/>
        </w:rPr>
        <w:t>Select Board: Favorable Action. Advisory Committee: Favorable Action.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A941CE" w14:paraId="6C73C2E7"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41E12FD" w14:textId="77777777" w:rsidR="00A941CE"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0CB44E8" w14:textId="77777777" w:rsidR="00A941CE"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11F5FAF" w14:textId="77777777" w:rsidR="00A941CE"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A68986" w14:textId="77777777" w:rsidR="00A941CE"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EF6C86C" w14:textId="77777777" w:rsidR="00A941CE" w:rsidRDefault="00000000">
            <w:pPr>
              <w:jc w:val="center"/>
            </w:pPr>
            <w:r>
              <w:rPr>
                <w:b/>
                <w:bCs/>
                <w:sz w:val="18"/>
                <w:szCs w:val="18"/>
              </w:rPr>
              <w:t>Abst.</w:t>
            </w:r>
          </w:p>
        </w:tc>
      </w:tr>
      <w:tr w:rsidR="00A941CE" w14:paraId="532867DC"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0918CC" w14:textId="77777777" w:rsidR="00A941CE"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090DC4" w14:textId="77777777" w:rsidR="00A941CE"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62193B" w14:textId="77777777" w:rsidR="00A941CE" w:rsidRDefault="00000000">
            <w:pPr>
              <w:jc w:val="center"/>
            </w:pPr>
            <w:r>
              <w:rPr>
                <w:sz w:val="18"/>
                <w:szCs w:val="18"/>
              </w:rPr>
              <w:t>226</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6EBE08" w14:textId="77777777" w:rsidR="00A941CE" w:rsidRDefault="00000000">
            <w:pPr>
              <w:jc w:val="center"/>
            </w:pPr>
            <w:r>
              <w:rPr>
                <w:sz w:val="18"/>
                <w:szCs w:val="18"/>
              </w:rPr>
              <w:t>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7D0B54" w14:textId="77777777" w:rsidR="00A941CE" w:rsidRDefault="00000000">
            <w:pPr>
              <w:jc w:val="center"/>
            </w:pPr>
            <w:r>
              <w:rPr>
                <w:sz w:val="18"/>
                <w:szCs w:val="18"/>
              </w:rPr>
              <w:t>4</w:t>
            </w:r>
          </w:p>
        </w:tc>
      </w:tr>
    </w:tbl>
    <w:p w14:paraId="502554AA" w14:textId="77777777" w:rsidR="00A941CE" w:rsidRDefault="00000000">
      <w:pPr>
        <w:spacing w:before="140" w:after="60"/>
      </w:pPr>
      <w:r>
        <w:rPr>
          <w:b/>
          <w:bCs/>
          <w:color w:val="2E75B6"/>
          <w:sz w:val="21"/>
          <w:szCs w:val="21"/>
        </w:rPr>
        <w:t>What this was about:</w:t>
      </w:r>
    </w:p>
    <w:p w14:paraId="432DCD42" w14:textId="77777777" w:rsidR="00A941CE" w:rsidRDefault="00000000">
      <w:pPr>
        <w:spacing w:after="300"/>
      </w:pPr>
      <w:r>
        <w:rPr>
          <w:sz w:val="21"/>
          <w:szCs w:val="21"/>
        </w:rPr>
        <w:t>The annual vote to double state-mandated property tax exemptions for veterans, elderly, blind, and surviving spouse residents. Passed unanimously (226–0).</w:t>
      </w:r>
    </w:p>
    <w:p w14:paraId="4F282C1A" w14:textId="77777777" w:rsidR="00A941CE" w:rsidRDefault="00A941CE">
      <w:pPr>
        <w:pBdr>
          <w:bottom w:val="single" w:sz="1" w:space="1" w:color="CCCCCC"/>
        </w:pBdr>
        <w:spacing w:after="200"/>
      </w:pPr>
    </w:p>
    <w:p w14:paraId="5330B417" w14:textId="77777777" w:rsidR="00A941CE" w:rsidRDefault="00000000">
      <w:pPr>
        <w:spacing w:before="200" w:after="120"/>
      </w:pPr>
      <w:r>
        <w:rPr>
          <w:b/>
          <w:bCs/>
          <w:color w:val="1F3864"/>
          <w:sz w:val="26"/>
          <w:szCs w:val="26"/>
        </w:rPr>
        <w:t>Article 8 — EV Charging Revolving Fund</w:t>
      </w:r>
    </w:p>
    <w:p w14:paraId="0E79BD9C" w14:textId="77777777" w:rsidR="00A941CE" w:rsidRDefault="00000000">
      <w:pPr>
        <w:spacing w:after="100"/>
      </w:pPr>
      <w:r>
        <w:rPr>
          <w:b/>
          <w:bCs/>
          <w:color w:val="595959"/>
          <w:sz w:val="19"/>
          <w:szCs w:val="19"/>
        </w:rPr>
        <w:t xml:space="preserve">Board Recommendations: </w:t>
      </w:r>
      <w:r>
        <w:rPr>
          <w:i/>
          <w:iCs/>
          <w:color w:val="595959"/>
          <w:sz w:val="19"/>
          <w:szCs w:val="19"/>
        </w:rPr>
        <w:t>Select Board: Favorable Action. Advisory Committee: Favorable Action.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A941CE" w14:paraId="665A38C6"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F6BC8AF" w14:textId="77777777" w:rsidR="00A941CE"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4FED890" w14:textId="77777777" w:rsidR="00A941CE"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FC6D0E0" w14:textId="77777777" w:rsidR="00A941CE"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947DC91" w14:textId="77777777" w:rsidR="00A941CE"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4E5938C" w14:textId="77777777" w:rsidR="00A941CE" w:rsidRDefault="00000000">
            <w:pPr>
              <w:jc w:val="center"/>
            </w:pPr>
            <w:r>
              <w:rPr>
                <w:b/>
                <w:bCs/>
                <w:sz w:val="18"/>
                <w:szCs w:val="18"/>
              </w:rPr>
              <w:t>Abst.</w:t>
            </w:r>
          </w:p>
        </w:tc>
      </w:tr>
      <w:tr w:rsidR="00A941CE" w14:paraId="62FA06B3"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40F8BF" w14:textId="77777777" w:rsidR="00A941CE"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9371AF" w14:textId="77777777" w:rsidR="00A941CE"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7D0630" w14:textId="77777777" w:rsidR="00A941CE" w:rsidRDefault="00000000">
            <w:pPr>
              <w:jc w:val="center"/>
            </w:pPr>
            <w:r>
              <w:rPr>
                <w:sz w:val="18"/>
                <w:szCs w:val="18"/>
              </w:rPr>
              <w:t>230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634172" w14:textId="77777777" w:rsidR="00A941CE" w:rsidRDefault="00000000">
            <w:pPr>
              <w:jc w:val="center"/>
            </w:pPr>
            <w:r>
              <w:rPr>
                <w:sz w:val="18"/>
                <w:szCs w:val="18"/>
              </w:rPr>
              <w:t>1</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D27C5E" w14:textId="77777777" w:rsidR="00A941CE" w:rsidRDefault="00000000">
            <w:pPr>
              <w:jc w:val="center"/>
            </w:pPr>
            <w:r>
              <w:rPr>
                <w:sz w:val="18"/>
                <w:szCs w:val="18"/>
              </w:rPr>
              <w:t>4</w:t>
            </w:r>
          </w:p>
        </w:tc>
      </w:tr>
    </w:tbl>
    <w:p w14:paraId="2CDFF817" w14:textId="77777777" w:rsidR="00A941CE" w:rsidRDefault="00000000">
      <w:pPr>
        <w:spacing w:before="140" w:after="60"/>
      </w:pPr>
      <w:r>
        <w:rPr>
          <w:b/>
          <w:bCs/>
          <w:color w:val="2E75B6"/>
          <w:sz w:val="21"/>
          <w:szCs w:val="21"/>
        </w:rPr>
        <w:t>What this was about:</w:t>
      </w:r>
    </w:p>
    <w:p w14:paraId="273D55E3" w14:textId="77777777" w:rsidR="00A941CE" w:rsidRDefault="00000000">
      <w:pPr>
        <w:spacing w:after="300"/>
      </w:pPr>
      <w:r>
        <w:rPr>
          <w:sz w:val="21"/>
          <w:szCs w:val="21"/>
        </w:rPr>
        <w:t>This article established a departmental revolving fund for electric vehicle charging, allowing the Town to use revenue from its public EV charging stations to maintain and expand the charging network without going through the annual budget process. Passed 230–1. Approved by the Attorney General on October 1, 2025.</w:t>
      </w:r>
    </w:p>
    <w:p w14:paraId="77149C89" w14:textId="77777777" w:rsidR="00A941CE" w:rsidRDefault="00A941CE">
      <w:pPr>
        <w:pBdr>
          <w:bottom w:val="single" w:sz="1" w:space="1" w:color="CCCCCC"/>
        </w:pBdr>
        <w:spacing w:after="200"/>
      </w:pPr>
    </w:p>
    <w:p w14:paraId="6CC62103" w14:textId="77777777" w:rsidR="00A941CE" w:rsidRDefault="00000000">
      <w:pPr>
        <w:spacing w:before="200" w:after="120"/>
      </w:pPr>
      <w:r>
        <w:rPr>
          <w:b/>
          <w:bCs/>
          <w:color w:val="1F3864"/>
          <w:sz w:val="26"/>
          <w:szCs w:val="26"/>
        </w:rPr>
        <w:t>Article 9 — FY2026 Annual Budget</w:t>
      </w:r>
    </w:p>
    <w:p w14:paraId="07ED69DA" w14:textId="77777777" w:rsidR="00A941CE" w:rsidRDefault="00000000">
      <w:pPr>
        <w:spacing w:after="100"/>
      </w:pPr>
      <w:r>
        <w:rPr>
          <w:b/>
          <w:bCs/>
          <w:color w:val="595959"/>
          <w:sz w:val="19"/>
          <w:szCs w:val="19"/>
        </w:rPr>
        <w:t xml:space="preserve">Board Recommendations: </w:t>
      </w:r>
      <w:r>
        <w:rPr>
          <w:i/>
          <w:iCs/>
          <w:color w:val="595959"/>
          <w:sz w:val="19"/>
          <w:szCs w:val="19"/>
        </w:rPr>
        <w:t>Select Board: Favorable Action. Advisory Committee: Favorable Action.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A941CE" w14:paraId="67A4A531"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A028A1E" w14:textId="77777777" w:rsidR="00A941CE"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E79640A" w14:textId="77777777" w:rsidR="00A941CE"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FF7D84" w14:textId="77777777" w:rsidR="00A941CE"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17F1F66" w14:textId="77777777" w:rsidR="00A941CE"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4E45BDB" w14:textId="77777777" w:rsidR="00A941CE" w:rsidRDefault="00000000">
            <w:pPr>
              <w:jc w:val="center"/>
            </w:pPr>
            <w:r>
              <w:rPr>
                <w:b/>
                <w:bCs/>
                <w:sz w:val="18"/>
                <w:szCs w:val="18"/>
              </w:rPr>
              <w:t>Abst.</w:t>
            </w:r>
          </w:p>
        </w:tc>
      </w:tr>
      <w:tr w:rsidR="00A941CE" w14:paraId="1FB01A63"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623154" w14:textId="77777777" w:rsidR="00A941CE" w:rsidRDefault="00000000">
            <w:r>
              <w:rPr>
                <w:sz w:val="18"/>
                <w:szCs w:val="18"/>
              </w:rPr>
              <w:t>Bond Item 69</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0B25E6" w14:textId="77777777" w:rsidR="00A941CE"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B9E635" w14:textId="77777777" w:rsidR="00A941CE" w:rsidRDefault="00000000">
            <w:pPr>
              <w:jc w:val="center"/>
            </w:pPr>
            <w:r>
              <w:rPr>
                <w:sz w:val="18"/>
                <w:szCs w:val="18"/>
              </w:rPr>
              <w:t>228</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C1709F" w14:textId="77777777" w:rsidR="00A941CE" w:rsidRDefault="00000000">
            <w:pPr>
              <w:jc w:val="center"/>
            </w:pPr>
            <w:r>
              <w:rPr>
                <w:sz w:val="18"/>
                <w:szCs w:val="18"/>
              </w:rPr>
              <w:t>1</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0A56C8" w14:textId="77777777" w:rsidR="00A941CE" w:rsidRDefault="00000000">
            <w:pPr>
              <w:jc w:val="center"/>
            </w:pPr>
            <w:r>
              <w:rPr>
                <w:sz w:val="18"/>
                <w:szCs w:val="18"/>
              </w:rPr>
              <w:t>4</w:t>
            </w:r>
          </w:p>
        </w:tc>
      </w:tr>
      <w:tr w:rsidR="00A941CE" w14:paraId="0E19E90A"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F118BD" w14:textId="77777777" w:rsidR="00A941CE" w:rsidRDefault="00000000">
            <w:r>
              <w:rPr>
                <w:sz w:val="18"/>
                <w:szCs w:val="18"/>
              </w:rPr>
              <w:t>Bond Item 70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4EDD28" w14:textId="77777777" w:rsidR="00A941CE"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8720D9" w14:textId="77777777" w:rsidR="00A941CE" w:rsidRDefault="00000000">
            <w:pPr>
              <w:jc w:val="center"/>
            </w:pPr>
            <w:r>
              <w:rPr>
                <w:sz w:val="18"/>
                <w:szCs w:val="18"/>
              </w:rPr>
              <w:t>231</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03EC16" w14:textId="77777777" w:rsidR="00A941CE" w:rsidRDefault="00000000">
            <w:pPr>
              <w:jc w:val="center"/>
            </w:pPr>
            <w:r>
              <w:rPr>
                <w:sz w:val="18"/>
                <w:szCs w:val="18"/>
              </w:rPr>
              <w:t>1</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84FE3B" w14:textId="77777777" w:rsidR="00A941CE" w:rsidRDefault="00000000">
            <w:pPr>
              <w:jc w:val="center"/>
            </w:pPr>
            <w:r>
              <w:rPr>
                <w:sz w:val="18"/>
                <w:szCs w:val="18"/>
              </w:rPr>
              <w:t>4</w:t>
            </w:r>
          </w:p>
        </w:tc>
      </w:tr>
      <w:tr w:rsidR="00A941CE" w14:paraId="0B3C70BD"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0DE2AD" w14:textId="77777777" w:rsidR="00A941CE" w:rsidRDefault="00000000">
            <w:r>
              <w:rPr>
                <w:sz w:val="18"/>
                <w:szCs w:val="18"/>
              </w:rPr>
              <w:t>Bond Item 71</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BDC99D" w14:textId="77777777" w:rsidR="00A941CE"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EC3972" w14:textId="77777777" w:rsidR="00A941CE" w:rsidRDefault="00000000">
            <w:pPr>
              <w:jc w:val="center"/>
            </w:pPr>
            <w:r>
              <w:rPr>
                <w:sz w:val="18"/>
                <w:szCs w:val="18"/>
              </w:rPr>
              <w:t>235</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6480BD" w14:textId="77777777" w:rsidR="00A941CE" w:rsidRDefault="00000000">
            <w:pPr>
              <w:jc w:val="center"/>
            </w:pPr>
            <w:r>
              <w:rPr>
                <w:sz w:val="18"/>
                <w:szCs w:val="18"/>
              </w:rPr>
              <w:t>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ABA097" w14:textId="77777777" w:rsidR="00A941CE" w:rsidRDefault="00000000">
            <w:pPr>
              <w:jc w:val="center"/>
            </w:pPr>
            <w:r>
              <w:rPr>
                <w:sz w:val="18"/>
                <w:szCs w:val="18"/>
              </w:rPr>
              <w:t>4</w:t>
            </w:r>
          </w:p>
        </w:tc>
      </w:tr>
      <w:tr w:rsidR="00A941CE" w14:paraId="7B846D21"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BDB8C3" w14:textId="77777777" w:rsidR="00A941CE" w:rsidRDefault="00000000">
            <w:r>
              <w:rPr>
                <w:sz w:val="18"/>
                <w:szCs w:val="18"/>
              </w:rPr>
              <w:t>Bond Item 72</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65C9DD" w14:textId="77777777" w:rsidR="00A941CE"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FDDF88" w14:textId="77777777" w:rsidR="00A941CE" w:rsidRDefault="00000000">
            <w:pPr>
              <w:jc w:val="center"/>
            </w:pPr>
            <w:r>
              <w:rPr>
                <w:sz w:val="18"/>
                <w:szCs w:val="18"/>
              </w:rPr>
              <w:t>233</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751962" w14:textId="77777777" w:rsidR="00A941CE" w:rsidRDefault="00000000">
            <w:pPr>
              <w:jc w:val="center"/>
            </w:pPr>
            <w:r>
              <w:rPr>
                <w:sz w:val="18"/>
                <w:szCs w:val="18"/>
              </w:rPr>
              <w:t>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5B8830" w14:textId="77777777" w:rsidR="00A941CE" w:rsidRDefault="00000000">
            <w:pPr>
              <w:jc w:val="center"/>
            </w:pPr>
            <w:r>
              <w:rPr>
                <w:sz w:val="18"/>
                <w:szCs w:val="18"/>
              </w:rPr>
              <w:t>3</w:t>
            </w:r>
          </w:p>
        </w:tc>
      </w:tr>
      <w:tr w:rsidR="00A941CE" w14:paraId="64A98484"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5B8712" w14:textId="77777777" w:rsidR="00A941CE" w:rsidRDefault="00000000">
            <w:r>
              <w:rPr>
                <w:sz w:val="18"/>
                <w:szCs w:val="18"/>
              </w:rPr>
              <w:t>Leibovitz Amendment: Terminate Debate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598F96" w14:textId="77777777" w:rsidR="00A941CE"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E6435D" w14:textId="77777777" w:rsidR="00A941CE" w:rsidRDefault="00000000">
            <w:pPr>
              <w:jc w:val="center"/>
            </w:pPr>
            <w:r>
              <w:rPr>
                <w:sz w:val="18"/>
                <w:szCs w:val="18"/>
              </w:rPr>
              <w:t>174</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B30067" w14:textId="77777777" w:rsidR="00A941CE" w:rsidRDefault="00000000">
            <w:pPr>
              <w:jc w:val="center"/>
            </w:pPr>
            <w:r>
              <w:rPr>
                <w:sz w:val="18"/>
                <w:szCs w:val="18"/>
              </w:rPr>
              <w:t>55</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236369" w14:textId="77777777" w:rsidR="00A941CE" w:rsidRDefault="00000000">
            <w:pPr>
              <w:jc w:val="center"/>
            </w:pPr>
            <w:r>
              <w:rPr>
                <w:sz w:val="18"/>
                <w:szCs w:val="18"/>
              </w:rPr>
              <w:t>6</w:t>
            </w:r>
          </w:p>
        </w:tc>
      </w:tr>
      <w:tr w:rsidR="00A941CE" w14:paraId="6BF8254A"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4D9FD5" w14:textId="77777777" w:rsidR="00A941CE" w:rsidRDefault="00000000">
            <w:r>
              <w:rPr>
                <w:sz w:val="18"/>
                <w:szCs w:val="18"/>
              </w:rPr>
              <w:t>Leibovitz Amendment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F98D16" w14:textId="77777777" w:rsidR="00A941CE" w:rsidRDefault="00000000">
            <w:pPr>
              <w:jc w:val="center"/>
            </w:pPr>
            <w:r>
              <w:rPr>
                <w:color w:val="8B0000"/>
                <w:sz w:val="18"/>
                <w:szCs w:val="18"/>
              </w:rPr>
              <w:t>FAILED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A6759C" w14:textId="77777777" w:rsidR="00A941CE" w:rsidRDefault="00000000">
            <w:pPr>
              <w:jc w:val="center"/>
            </w:pPr>
            <w:r>
              <w:rPr>
                <w:sz w:val="18"/>
                <w:szCs w:val="18"/>
              </w:rPr>
              <w:t>70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FABBCF" w14:textId="77777777" w:rsidR="00A941CE" w:rsidRDefault="00000000">
            <w:pPr>
              <w:jc w:val="center"/>
            </w:pPr>
            <w:r>
              <w:rPr>
                <w:sz w:val="18"/>
                <w:szCs w:val="18"/>
              </w:rPr>
              <w:t>154</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03E1BE" w14:textId="77777777" w:rsidR="00A941CE" w:rsidRDefault="00000000">
            <w:pPr>
              <w:jc w:val="center"/>
            </w:pPr>
            <w:r>
              <w:rPr>
                <w:sz w:val="18"/>
                <w:szCs w:val="18"/>
              </w:rPr>
              <w:t>12</w:t>
            </w:r>
          </w:p>
        </w:tc>
      </w:tr>
      <w:tr w:rsidR="00A941CE" w14:paraId="6DF6EB46"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BB7E0C" w14:textId="77777777" w:rsidR="00A941CE" w:rsidRDefault="00000000">
            <w:r>
              <w:rPr>
                <w:sz w:val="18"/>
                <w:szCs w:val="18"/>
              </w:rPr>
              <w:t>Full Budget (Main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F5712" w14:textId="77777777" w:rsidR="00A941CE"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1C16AB" w14:textId="77777777" w:rsidR="00A941CE" w:rsidRDefault="00000000">
            <w:pPr>
              <w:jc w:val="center"/>
            </w:pPr>
            <w:r>
              <w:rPr>
                <w:sz w:val="18"/>
                <w:szCs w:val="18"/>
              </w:rPr>
              <w:t>217</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9E82C1" w14:textId="77777777" w:rsidR="00A941CE" w:rsidRDefault="00000000">
            <w:pPr>
              <w:jc w:val="center"/>
            </w:pPr>
            <w:r>
              <w:rPr>
                <w:sz w:val="18"/>
                <w:szCs w:val="18"/>
              </w:rPr>
              <w:t>3</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0AD76A" w14:textId="77777777" w:rsidR="00A941CE" w:rsidRDefault="00000000">
            <w:pPr>
              <w:jc w:val="center"/>
            </w:pPr>
            <w:r>
              <w:rPr>
                <w:sz w:val="18"/>
                <w:szCs w:val="18"/>
              </w:rPr>
              <w:t>6</w:t>
            </w:r>
          </w:p>
        </w:tc>
      </w:tr>
    </w:tbl>
    <w:p w14:paraId="34ACE09B" w14:textId="77777777" w:rsidR="00A941CE" w:rsidRDefault="00000000">
      <w:pPr>
        <w:spacing w:before="140" w:after="60"/>
      </w:pPr>
      <w:r>
        <w:rPr>
          <w:b/>
          <w:bCs/>
          <w:color w:val="2E75B6"/>
          <w:sz w:val="21"/>
          <w:szCs w:val="21"/>
        </w:rPr>
        <w:t>What this was about:</w:t>
      </w:r>
    </w:p>
    <w:p w14:paraId="67315DAB" w14:textId="77777777" w:rsidR="00A941CE" w:rsidRDefault="00000000">
      <w:pPr>
        <w:spacing w:after="300"/>
      </w:pPr>
      <w:r>
        <w:rPr>
          <w:sz w:val="21"/>
          <w:szCs w:val="21"/>
        </w:rPr>
        <w:t>The FY2026 budget spanned two nights. Four bond items for capital projects all passed easily on Night 1. The Leibovitz Amendment, which would have modified the budget, was defeated 70–154 after a motion to terminate debate passed (174–55). The full budget was adopted on Night 2, passing 217–3.</w:t>
      </w:r>
    </w:p>
    <w:p w14:paraId="6BE34E46" w14:textId="77777777" w:rsidR="00A941CE" w:rsidRDefault="00A941CE">
      <w:pPr>
        <w:pBdr>
          <w:bottom w:val="single" w:sz="1" w:space="1" w:color="CCCCCC"/>
        </w:pBdr>
        <w:spacing w:after="200"/>
      </w:pPr>
    </w:p>
    <w:p w14:paraId="0A3EB584" w14:textId="77777777" w:rsidR="00A941CE" w:rsidRDefault="00000000">
      <w:pPr>
        <w:spacing w:before="200" w:after="120"/>
      </w:pPr>
      <w:r>
        <w:rPr>
          <w:b/>
          <w:bCs/>
          <w:color w:val="1F3864"/>
          <w:sz w:val="26"/>
          <w:szCs w:val="26"/>
        </w:rPr>
        <w:t>Article 10 — Community Preservation Act Fund Appropriations (FY26)</w:t>
      </w:r>
    </w:p>
    <w:p w14:paraId="22C63397" w14:textId="77777777" w:rsidR="00A941CE" w:rsidRDefault="00000000">
      <w:pPr>
        <w:spacing w:after="100"/>
      </w:pPr>
      <w:r>
        <w:rPr>
          <w:b/>
          <w:bCs/>
          <w:color w:val="595959"/>
          <w:sz w:val="19"/>
          <w:szCs w:val="19"/>
        </w:rPr>
        <w:t xml:space="preserve">Board Recommendations: </w:t>
      </w:r>
      <w:r>
        <w:rPr>
          <w:i/>
          <w:iCs/>
          <w:color w:val="595959"/>
          <w:sz w:val="19"/>
          <w:szCs w:val="19"/>
        </w:rPr>
        <w:t>Select Board: Favorable Action. Advisory Committee: Favorable Action.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A941CE" w14:paraId="73DDBCC2"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8B5E8E5" w14:textId="77777777" w:rsidR="00A941CE"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5B46624" w14:textId="77777777" w:rsidR="00A941CE"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4BF61D2" w14:textId="77777777" w:rsidR="00A941CE"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D18A0F6" w14:textId="77777777" w:rsidR="00A941CE"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4E3D7E1" w14:textId="77777777" w:rsidR="00A941CE" w:rsidRDefault="00000000">
            <w:pPr>
              <w:jc w:val="center"/>
            </w:pPr>
            <w:r>
              <w:rPr>
                <w:b/>
                <w:bCs/>
                <w:sz w:val="18"/>
                <w:szCs w:val="18"/>
              </w:rPr>
              <w:t>Abst.</w:t>
            </w:r>
          </w:p>
        </w:tc>
      </w:tr>
      <w:tr w:rsidR="00A941CE" w14:paraId="0B174411"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9F5F81" w14:textId="77777777" w:rsidR="00A941CE" w:rsidRDefault="00000000">
            <w:r>
              <w:rPr>
                <w:sz w:val="18"/>
                <w:szCs w:val="18"/>
              </w:rPr>
              <w:t>Motion to Terminate Debate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1FA976" w14:textId="77777777" w:rsidR="00A941CE"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B4E64A" w14:textId="77777777" w:rsidR="00A941CE" w:rsidRDefault="00000000">
            <w:pPr>
              <w:jc w:val="center"/>
            </w:pPr>
            <w:r>
              <w:rPr>
                <w:sz w:val="18"/>
                <w:szCs w:val="18"/>
              </w:rPr>
              <w:t>178</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F3773B" w14:textId="77777777" w:rsidR="00A941CE" w:rsidRDefault="00000000">
            <w:pPr>
              <w:jc w:val="center"/>
            </w:pPr>
            <w:r>
              <w:rPr>
                <w:sz w:val="18"/>
                <w:szCs w:val="18"/>
              </w:rPr>
              <w:t>42</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31DDCF" w14:textId="77777777" w:rsidR="00A941CE" w:rsidRDefault="00000000">
            <w:pPr>
              <w:jc w:val="center"/>
            </w:pPr>
            <w:r>
              <w:rPr>
                <w:sz w:val="18"/>
                <w:szCs w:val="18"/>
              </w:rPr>
              <w:t>6</w:t>
            </w:r>
          </w:p>
        </w:tc>
      </w:tr>
      <w:tr w:rsidR="00A941CE" w14:paraId="2723AADD"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9AE8F1" w14:textId="77777777" w:rsidR="00A941CE"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E711D5" w14:textId="77777777" w:rsidR="00A941CE"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A3FFA1" w14:textId="77777777" w:rsidR="00A941CE" w:rsidRDefault="00000000">
            <w:pPr>
              <w:jc w:val="center"/>
            </w:pPr>
            <w:r>
              <w:rPr>
                <w:sz w:val="18"/>
                <w:szCs w:val="18"/>
              </w:rPr>
              <w:t>224</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92A8DE" w14:textId="77777777" w:rsidR="00A941CE" w:rsidRDefault="00000000">
            <w:pPr>
              <w:jc w:val="center"/>
            </w:pPr>
            <w:r>
              <w:rPr>
                <w:sz w:val="18"/>
                <w:szCs w:val="18"/>
              </w:rPr>
              <w:t>1</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651D59" w14:textId="77777777" w:rsidR="00A941CE" w:rsidRDefault="00000000">
            <w:pPr>
              <w:jc w:val="center"/>
            </w:pPr>
            <w:r>
              <w:rPr>
                <w:sz w:val="18"/>
                <w:szCs w:val="18"/>
              </w:rPr>
              <w:t>7</w:t>
            </w:r>
          </w:p>
        </w:tc>
      </w:tr>
    </w:tbl>
    <w:p w14:paraId="1E5E975C" w14:textId="77777777" w:rsidR="00A941CE" w:rsidRDefault="00000000">
      <w:pPr>
        <w:spacing w:before="140" w:after="60"/>
      </w:pPr>
      <w:r>
        <w:rPr>
          <w:b/>
          <w:bCs/>
          <w:color w:val="2E75B6"/>
          <w:sz w:val="21"/>
          <w:szCs w:val="21"/>
        </w:rPr>
        <w:t>What this was about:</w:t>
      </w:r>
    </w:p>
    <w:p w14:paraId="2DE16B4E" w14:textId="77777777" w:rsidR="00A941CE" w:rsidRDefault="00000000">
      <w:pPr>
        <w:spacing w:after="300"/>
      </w:pPr>
      <w:r>
        <w:rPr>
          <w:sz w:val="21"/>
          <w:szCs w:val="21"/>
        </w:rPr>
        <w:t>The fourth annual Community Preservation Act budget, allocating CPA revenue to projects in the three required categories: community housing, open space and recreation, and historic preservation. Passed 224–1.</w:t>
      </w:r>
    </w:p>
    <w:p w14:paraId="3BDE62BB" w14:textId="77777777" w:rsidR="00A941CE" w:rsidRDefault="00A941CE">
      <w:pPr>
        <w:pBdr>
          <w:bottom w:val="single" w:sz="1" w:space="1" w:color="CCCCCC"/>
        </w:pBdr>
        <w:spacing w:after="200"/>
      </w:pPr>
    </w:p>
    <w:p w14:paraId="5D7E8024" w14:textId="77777777" w:rsidR="00A941CE" w:rsidRDefault="00000000">
      <w:pPr>
        <w:spacing w:before="200" w:after="120"/>
      </w:pPr>
      <w:r>
        <w:rPr>
          <w:b/>
          <w:bCs/>
          <w:color w:val="1F3864"/>
          <w:sz w:val="26"/>
          <w:szCs w:val="26"/>
        </w:rPr>
        <w:t>Article 14 — Disability Accommodation Zoning Process</w:t>
      </w:r>
    </w:p>
    <w:p w14:paraId="5906C79C" w14:textId="3DB5968C" w:rsidR="00A941CE" w:rsidRDefault="00000000">
      <w:pPr>
        <w:spacing w:after="100"/>
      </w:pPr>
      <w:r>
        <w:rPr>
          <w:b/>
          <w:bCs/>
          <w:color w:val="595959"/>
          <w:sz w:val="19"/>
          <w:szCs w:val="19"/>
        </w:rPr>
        <w:t xml:space="preserve">Board Recommendations: </w:t>
      </w:r>
      <w:r>
        <w:rPr>
          <w:i/>
          <w:iCs/>
          <w:color w:val="595959"/>
          <w:sz w:val="19"/>
          <w:szCs w:val="19"/>
        </w:rPr>
        <w:t>Select Board: Favorable Action (substitute</w:t>
      </w:r>
      <w:r w:rsidR="002D0785">
        <w:rPr>
          <w:i/>
          <w:iCs/>
          <w:color w:val="595959"/>
          <w:sz w:val="19"/>
          <w:szCs w:val="19"/>
        </w:rPr>
        <w:t xml:space="preserve"> motion</w:t>
      </w:r>
      <w:r>
        <w:rPr>
          <w:i/>
          <w:iCs/>
          <w:color w:val="595959"/>
          <w:sz w:val="19"/>
          <w:szCs w:val="19"/>
        </w:rPr>
        <w:t>). Advisory Committee: Favorable Action</w:t>
      </w:r>
      <w:r w:rsidR="002D0785">
        <w:rPr>
          <w:i/>
          <w:iCs/>
          <w:color w:val="595959"/>
          <w:sz w:val="19"/>
          <w:szCs w:val="19"/>
        </w:rPr>
        <w:t xml:space="preserve"> (substitute motion)</w:t>
      </w:r>
      <w:r>
        <w:rPr>
          <w:i/>
          <w:iCs/>
          <w:color w:val="595959"/>
          <w:sz w:val="19"/>
          <w:szCs w:val="19"/>
        </w:rPr>
        <w:t>.</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A941CE" w14:paraId="1564FF51"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424800A" w14:textId="77777777" w:rsidR="00A941CE"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750EDB4" w14:textId="77777777" w:rsidR="00A941CE"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6BBE5C9" w14:textId="77777777" w:rsidR="00A941CE"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6B303A" w14:textId="77777777" w:rsidR="00A941CE"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8260399" w14:textId="77777777" w:rsidR="00A941CE" w:rsidRDefault="00000000">
            <w:pPr>
              <w:jc w:val="center"/>
            </w:pPr>
            <w:r>
              <w:rPr>
                <w:b/>
                <w:bCs/>
                <w:sz w:val="18"/>
                <w:szCs w:val="18"/>
              </w:rPr>
              <w:t>Abst.</w:t>
            </w:r>
          </w:p>
        </w:tc>
      </w:tr>
      <w:tr w:rsidR="00A941CE" w14:paraId="66160499"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A38E21" w14:textId="77777777" w:rsidR="00A941CE" w:rsidRDefault="00000000">
            <w:r>
              <w:rPr>
                <w:sz w:val="18"/>
                <w:szCs w:val="18"/>
              </w:rPr>
              <w:t>Arts. 14 &amp; 15: Terminate Debate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9081AC" w14:textId="77777777" w:rsidR="00A941CE"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CB7CBA" w14:textId="77777777" w:rsidR="00A941CE" w:rsidRDefault="00000000">
            <w:pPr>
              <w:jc w:val="center"/>
            </w:pPr>
            <w:r>
              <w:rPr>
                <w:sz w:val="18"/>
                <w:szCs w:val="18"/>
              </w:rPr>
              <w:t>164</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7CABDC" w14:textId="77777777" w:rsidR="00A941CE" w:rsidRDefault="00000000">
            <w:pPr>
              <w:jc w:val="center"/>
            </w:pPr>
            <w:r>
              <w:rPr>
                <w:sz w:val="18"/>
                <w:szCs w:val="18"/>
              </w:rPr>
              <w:t>58</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D9EAEA" w14:textId="77777777" w:rsidR="00A941CE" w:rsidRDefault="00000000">
            <w:pPr>
              <w:jc w:val="center"/>
            </w:pPr>
            <w:r>
              <w:rPr>
                <w:sz w:val="18"/>
                <w:szCs w:val="18"/>
              </w:rPr>
              <w:t>8</w:t>
            </w:r>
          </w:p>
        </w:tc>
      </w:tr>
      <w:tr w:rsidR="00A941CE" w14:paraId="55D66A66"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B4981" w14:textId="77777777" w:rsidR="00A941CE" w:rsidRDefault="00000000">
            <w:r>
              <w:rPr>
                <w:sz w:val="18"/>
                <w:szCs w:val="18"/>
              </w:rPr>
              <w:t>Substitute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FFD798" w14:textId="77777777" w:rsidR="00A941CE" w:rsidRDefault="00000000">
            <w:pPr>
              <w:jc w:val="center"/>
            </w:pPr>
            <w:r>
              <w:rPr>
                <w:color w:val="8B0000"/>
                <w:sz w:val="18"/>
                <w:szCs w:val="18"/>
              </w:rPr>
              <w:t>FAILED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EB41D" w14:textId="77777777" w:rsidR="00A941CE" w:rsidRDefault="00000000">
            <w:pPr>
              <w:jc w:val="center"/>
            </w:pPr>
            <w:r>
              <w:rPr>
                <w:sz w:val="18"/>
                <w:szCs w:val="18"/>
              </w:rPr>
              <w:t>92</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50AAD4" w14:textId="77777777" w:rsidR="00A941CE" w:rsidRDefault="00000000">
            <w:pPr>
              <w:jc w:val="center"/>
            </w:pPr>
            <w:r>
              <w:rPr>
                <w:sz w:val="18"/>
                <w:szCs w:val="18"/>
              </w:rPr>
              <w:t>132</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B66F3E" w14:textId="77777777" w:rsidR="00A941CE" w:rsidRDefault="00000000">
            <w:pPr>
              <w:jc w:val="center"/>
            </w:pPr>
            <w:r>
              <w:rPr>
                <w:sz w:val="18"/>
                <w:szCs w:val="18"/>
              </w:rPr>
              <w:t>8</w:t>
            </w:r>
          </w:p>
        </w:tc>
      </w:tr>
      <w:tr w:rsidR="00A941CE" w14:paraId="2F51CF80"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CB2D5" w14:textId="77777777" w:rsidR="00A941CE"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255ECE" w14:textId="77777777" w:rsidR="00A941CE"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B30557" w14:textId="77777777" w:rsidR="00A941CE" w:rsidRDefault="00000000">
            <w:pPr>
              <w:jc w:val="center"/>
            </w:pPr>
            <w:r>
              <w:rPr>
                <w:sz w:val="18"/>
                <w:szCs w:val="18"/>
              </w:rPr>
              <w:t>177</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0A1DC" w14:textId="77777777" w:rsidR="00A941CE" w:rsidRDefault="00000000">
            <w:pPr>
              <w:jc w:val="center"/>
            </w:pPr>
            <w:r>
              <w:rPr>
                <w:sz w:val="18"/>
                <w:szCs w:val="18"/>
              </w:rPr>
              <w:t>42</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AE6B29" w14:textId="77777777" w:rsidR="00A941CE" w:rsidRDefault="00000000">
            <w:pPr>
              <w:jc w:val="center"/>
            </w:pPr>
            <w:r>
              <w:rPr>
                <w:sz w:val="18"/>
                <w:szCs w:val="18"/>
              </w:rPr>
              <w:t>15</w:t>
            </w:r>
          </w:p>
        </w:tc>
      </w:tr>
    </w:tbl>
    <w:p w14:paraId="70921F8A" w14:textId="77777777" w:rsidR="00A941CE" w:rsidRDefault="00000000">
      <w:pPr>
        <w:spacing w:before="140" w:after="60"/>
      </w:pPr>
      <w:r>
        <w:rPr>
          <w:b/>
          <w:bCs/>
          <w:color w:val="2E75B6"/>
          <w:sz w:val="21"/>
          <w:szCs w:val="21"/>
        </w:rPr>
        <w:t>What this was about:</w:t>
      </w:r>
    </w:p>
    <w:p w14:paraId="30D0DA42" w14:textId="77777777" w:rsidR="00A941CE" w:rsidRDefault="00000000">
      <w:pPr>
        <w:spacing w:after="120"/>
      </w:pPr>
      <w:r>
        <w:rPr>
          <w:sz w:val="21"/>
          <w:szCs w:val="21"/>
        </w:rPr>
        <w:t>This article created a new administrative process in the Zoning By-Law for people with disabilities to request reasonable accommodations related to home accessibility, as required by the Americans with Disabilities Act and Fair Housing laws. Previously, Brookline had no formal process for such requests, and disabled residents seeking modifications like ramps, lifts, or expanded doorways could face hostile public hearings, neighbor opposition, and lengthy delays.</w:t>
      </w:r>
    </w:p>
    <w:p w14:paraId="5751E9D2" w14:textId="77777777" w:rsidR="00A941CE" w:rsidRDefault="00000000">
      <w:pPr>
        <w:spacing w:after="300"/>
      </w:pPr>
      <w:r>
        <w:rPr>
          <w:sz w:val="21"/>
          <w:szCs w:val="21"/>
        </w:rPr>
        <w:lastRenderedPageBreak/>
        <w:t xml:space="preserve">The article was petitioned by Dawn </w:t>
      </w:r>
      <w:proofErr w:type="gramStart"/>
      <w:r>
        <w:rPr>
          <w:sz w:val="21"/>
          <w:szCs w:val="21"/>
        </w:rPr>
        <w:t>Oates,</w:t>
      </w:r>
      <w:proofErr w:type="gramEnd"/>
      <w:r>
        <w:rPr>
          <w:sz w:val="21"/>
          <w:szCs w:val="21"/>
        </w:rPr>
        <w:t xml:space="preserve"> a Brookline parent and disability advocate whose family received a building permit in 2021 for a disability accommodation that still had not been built due to neighbor litigation. The article was heard by seven Town boards over approximately eighteen public meetings. A Select Board substitute motion that would have added a public meeting requirement failed 92–132, and the petitioner’s original version passed 177–42. Approved by the Attorney General on December 30, 2025.</w:t>
      </w:r>
    </w:p>
    <w:p w14:paraId="7C8400F1" w14:textId="77777777" w:rsidR="00A941CE" w:rsidRDefault="00A941CE">
      <w:pPr>
        <w:pBdr>
          <w:bottom w:val="single" w:sz="1" w:space="1" w:color="CCCCCC"/>
        </w:pBdr>
        <w:spacing w:after="200"/>
      </w:pPr>
    </w:p>
    <w:p w14:paraId="6F250DB7" w14:textId="77777777" w:rsidR="00A941CE" w:rsidRDefault="00000000">
      <w:pPr>
        <w:spacing w:before="200" w:after="120"/>
      </w:pPr>
      <w:r>
        <w:rPr>
          <w:b/>
          <w:bCs/>
          <w:color w:val="1F3864"/>
          <w:sz w:val="26"/>
          <w:szCs w:val="26"/>
        </w:rPr>
        <w:t>Article 15 — Demolition Delay Exemption for Disability Accommodations</w:t>
      </w:r>
    </w:p>
    <w:p w14:paraId="7B8C2288" w14:textId="77777777" w:rsidR="00A941CE" w:rsidRDefault="00000000">
      <w:pPr>
        <w:spacing w:after="100"/>
      </w:pPr>
      <w:r>
        <w:rPr>
          <w:b/>
          <w:bCs/>
          <w:color w:val="595959"/>
          <w:sz w:val="19"/>
          <w:szCs w:val="19"/>
        </w:rPr>
        <w:t xml:space="preserve">Board Recommendations: </w:t>
      </w:r>
      <w:r>
        <w:rPr>
          <w:i/>
          <w:iCs/>
          <w:color w:val="595959"/>
          <w:sz w:val="19"/>
          <w:szCs w:val="19"/>
        </w:rPr>
        <w:t>Select Board: Favorable Action. Advisory Committee: Favorable Action.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A941CE" w14:paraId="40AB7A20"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A15C1C1" w14:textId="77777777" w:rsidR="00A941CE"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FB6D6D0" w14:textId="77777777" w:rsidR="00A941CE"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45BD143" w14:textId="77777777" w:rsidR="00A941CE"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177E02A" w14:textId="77777777" w:rsidR="00A941CE"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EDF8984" w14:textId="77777777" w:rsidR="00A941CE" w:rsidRDefault="00000000">
            <w:pPr>
              <w:jc w:val="center"/>
            </w:pPr>
            <w:r>
              <w:rPr>
                <w:b/>
                <w:bCs/>
                <w:sz w:val="18"/>
                <w:szCs w:val="18"/>
              </w:rPr>
              <w:t>Abst.</w:t>
            </w:r>
          </w:p>
        </w:tc>
      </w:tr>
      <w:tr w:rsidR="00A941CE" w14:paraId="7675A9EB"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78EA0E" w14:textId="77777777" w:rsidR="00A941CE" w:rsidRDefault="00000000">
            <w:r>
              <w:rPr>
                <w:sz w:val="18"/>
                <w:szCs w:val="18"/>
              </w:rPr>
              <w:t>Substitute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B7D90D" w14:textId="77777777" w:rsidR="00A941CE" w:rsidRDefault="00000000">
            <w:pPr>
              <w:jc w:val="center"/>
            </w:pPr>
            <w:r>
              <w:rPr>
                <w:color w:val="8B0000"/>
                <w:sz w:val="18"/>
                <w:szCs w:val="18"/>
              </w:rPr>
              <w:t>FAILED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EA9E2" w14:textId="77777777" w:rsidR="00A941CE" w:rsidRDefault="00000000">
            <w:pPr>
              <w:jc w:val="center"/>
            </w:pPr>
            <w:r>
              <w:rPr>
                <w:sz w:val="18"/>
                <w:szCs w:val="18"/>
              </w:rPr>
              <w:t>72</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97F4A1" w14:textId="77777777" w:rsidR="00A941CE" w:rsidRDefault="00000000">
            <w:pPr>
              <w:jc w:val="center"/>
            </w:pPr>
            <w:r>
              <w:rPr>
                <w:sz w:val="18"/>
                <w:szCs w:val="18"/>
              </w:rPr>
              <w:t>144</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90A0CC" w14:textId="77777777" w:rsidR="00A941CE" w:rsidRDefault="00000000">
            <w:pPr>
              <w:jc w:val="center"/>
            </w:pPr>
            <w:r>
              <w:rPr>
                <w:sz w:val="18"/>
                <w:szCs w:val="18"/>
              </w:rPr>
              <w:t>16</w:t>
            </w:r>
          </w:p>
        </w:tc>
      </w:tr>
      <w:tr w:rsidR="00A941CE" w14:paraId="37B57B09"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4874C" w14:textId="77777777" w:rsidR="00A941CE"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C729E1" w14:textId="77777777" w:rsidR="00A941CE"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9E6A37" w14:textId="77777777" w:rsidR="00A941CE" w:rsidRDefault="00000000">
            <w:pPr>
              <w:jc w:val="center"/>
            </w:pPr>
            <w:r>
              <w:rPr>
                <w:sz w:val="18"/>
                <w:szCs w:val="18"/>
              </w:rPr>
              <w:t>189</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5D92C7" w14:textId="77777777" w:rsidR="00A941CE" w:rsidRDefault="00000000">
            <w:pPr>
              <w:jc w:val="center"/>
            </w:pPr>
            <w:r>
              <w:rPr>
                <w:sz w:val="18"/>
                <w:szCs w:val="18"/>
              </w:rPr>
              <w:t>26</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D4AB1E" w14:textId="77777777" w:rsidR="00A941CE" w:rsidRDefault="00000000">
            <w:pPr>
              <w:jc w:val="center"/>
            </w:pPr>
            <w:r>
              <w:rPr>
                <w:sz w:val="18"/>
                <w:szCs w:val="18"/>
              </w:rPr>
              <w:t>20</w:t>
            </w:r>
          </w:p>
        </w:tc>
      </w:tr>
    </w:tbl>
    <w:p w14:paraId="483DD9A4" w14:textId="77777777" w:rsidR="00A941CE" w:rsidRDefault="00000000">
      <w:pPr>
        <w:spacing w:before="140" w:after="60"/>
      </w:pPr>
      <w:r>
        <w:rPr>
          <w:b/>
          <w:bCs/>
          <w:color w:val="2E75B6"/>
          <w:sz w:val="21"/>
          <w:szCs w:val="21"/>
        </w:rPr>
        <w:t>What this was about:</w:t>
      </w:r>
    </w:p>
    <w:p w14:paraId="07D34C76" w14:textId="77777777" w:rsidR="00A941CE" w:rsidRDefault="00000000">
      <w:pPr>
        <w:spacing w:after="300"/>
      </w:pPr>
      <w:r>
        <w:rPr>
          <w:sz w:val="21"/>
          <w:szCs w:val="21"/>
        </w:rPr>
        <w:t>The companion article to Article 14, this amended the Demolition Delay By-Law to allow the Building Commissioner to administratively waive the demolition delay (which can last 12–18 months) when a demolition permit is needed to implement a disability accommodation granted under Article 14. Brookline’s demolition delay currently applies regardless of whether proposed work is for accessibility or aesthetic purposes. A substitute motion failed 72–144, and the main motion passed 189–26. Approved by the Attorney General on December 30, 2025.</w:t>
      </w:r>
    </w:p>
    <w:p w14:paraId="50290336" w14:textId="77777777" w:rsidR="00A941CE" w:rsidRDefault="00A941CE">
      <w:pPr>
        <w:pBdr>
          <w:bottom w:val="single" w:sz="1" w:space="1" w:color="CCCCCC"/>
        </w:pBdr>
        <w:spacing w:after="200"/>
      </w:pPr>
    </w:p>
    <w:p w14:paraId="506D1F3C" w14:textId="77777777" w:rsidR="00A941CE" w:rsidRDefault="00000000">
      <w:pPr>
        <w:spacing w:before="200" w:after="120"/>
      </w:pPr>
      <w:r>
        <w:rPr>
          <w:b/>
          <w:bCs/>
          <w:color w:val="1F3864"/>
          <w:sz w:val="26"/>
          <w:szCs w:val="26"/>
        </w:rPr>
        <w:t>Article 20 — Foie Gras Ban</w:t>
      </w:r>
    </w:p>
    <w:p w14:paraId="05541ADD" w14:textId="77777777" w:rsidR="00A941CE" w:rsidRDefault="00000000">
      <w:pPr>
        <w:spacing w:after="100"/>
      </w:pPr>
      <w:r>
        <w:rPr>
          <w:b/>
          <w:bCs/>
          <w:color w:val="595959"/>
          <w:sz w:val="19"/>
          <w:szCs w:val="19"/>
        </w:rPr>
        <w:t xml:space="preserve">Board Recommendations: </w:t>
      </w:r>
      <w:r>
        <w:rPr>
          <w:i/>
          <w:iCs/>
          <w:color w:val="595959"/>
          <w:sz w:val="19"/>
          <w:szCs w:val="19"/>
        </w:rPr>
        <w:t>Select Board: No Action (4–1). Advisory Committee: Favorable Action.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A941CE" w14:paraId="20E1BC85"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6975081" w14:textId="77777777" w:rsidR="00A941CE"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5F80B86" w14:textId="77777777" w:rsidR="00A941CE"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7DF0964" w14:textId="77777777" w:rsidR="00A941CE"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27828F4" w14:textId="77777777" w:rsidR="00A941CE"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6C7FA7F" w14:textId="77777777" w:rsidR="00A941CE" w:rsidRDefault="00000000">
            <w:pPr>
              <w:jc w:val="center"/>
            </w:pPr>
            <w:r>
              <w:rPr>
                <w:b/>
                <w:bCs/>
                <w:sz w:val="18"/>
                <w:szCs w:val="18"/>
              </w:rPr>
              <w:t>Abst.</w:t>
            </w:r>
          </w:p>
        </w:tc>
      </w:tr>
      <w:tr w:rsidR="00A941CE" w14:paraId="4C384D44"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0A00C1" w14:textId="77777777" w:rsidR="00A941CE" w:rsidRDefault="00000000">
            <w:r>
              <w:rPr>
                <w:sz w:val="18"/>
                <w:szCs w:val="18"/>
              </w:rPr>
              <w:t>Motion to Terminate Debate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CB95B4" w14:textId="77777777" w:rsidR="00A941CE"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AC699" w14:textId="77777777" w:rsidR="00A941CE" w:rsidRDefault="00000000">
            <w:pPr>
              <w:jc w:val="center"/>
            </w:pPr>
            <w:r>
              <w:rPr>
                <w:sz w:val="18"/>
                <w:szCs w:val="18"/>
              </w:rPr>
              <w:t>158</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1BBDE" w14:textId="77777777" w:rsidR="00A941CE" w:rsidRDefault="00000000">
            <w:pPr>
              <w:jc w:val="center"/>
            </w:pPr>
            <w:r>
              <w:rPr>
                <w:sz w:val="18"/>
                <w:szCs w:val="18"/>
              </w:rPr>
              <w:t>39</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F0F6C9" w14:textId="77777777" w:rsidR="00A941CE" w:rsidRDefault="00000000">
            <w:pPr>
              <w:jc w:val="center"/>
            </w:pPr>
            <w:r>
              <w:rPr>
                <w:sz w:val="18"/>
                <w:szCs w:val="18"/>
              </w:rPr>
              <w:t>8</w:t>
            </w:r>
          </w:p>
        </w:tc>
      </w:tr>
      <w:tr w:rsidR="00A941CE" w14:paraId="49D22FF6"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F91826" w14:textId="77777777" w:rsidR="00A941CE"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0399B" w14:textId="77777777" w:rsidR="00A941CE"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4EB3F2" w14:textId="77777777" w:rsidR="00A941CE" w:rsidRDefault="00000000">
            <w:pPr>
              <w:jc w:val="center"/>
            </w:pPr>
            <w:r>
              <w:rPr>
                <w:sz w:val="18"/>
                <w:szCs w:val="18"/>
              </w:rPr>
              <w:t>114</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5A0D14" w14:textId="77777777" w:rsidR="00A941CE" w:rsidRDefault="00000000">
            <w:pPr>
              <w:jc w:val="center"/>
            </w:pPr>
            <w:r>
              <w:rPr>
                <w:sz w:val="18"/>
                <w:szCs w:val="18"/>
              </w:rPr>
              <w:t>78</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47AA6" w14:textId="77777777" w:rsidR="00A941CE" w:rsidRDefault="00000000">
            <w:pPr>
              <w:jc w:val="center"/>
            </w:pPr>
            <w:r>
              <w:rPr>
                <w:sz w:val="18"/>
                <w:szCs w:val="18"/>
              </w:rPr>
              <w:t>14</w:t>
            </w:r>
          </w:p>
        </w:tc>
      </w:tr>
    </w:tbl>
    <w:p w14:paraId="1F86BB5F" w14:textId="77777777" w:rsidR="00A941CE" w:rsidRDefault="00000000">
      <w:pPr>
        <w:spacing w:before="140" w:after="60"/>
      </w:pPr>
      <w:r>
        <w:rPr>
          <w:b/>
          <w:bCs/>
          <w:color w:val="2E75B6"/>
          <w:sz w:val="21"/>
          <w:szCs w:val="21"/>
        </w:rPr>
        <w:t>What this was about:</w:t>
      </w:r>
    </w:p>
    <w:p w14:paraId="0ECEFE89" w14:textId="77777777" w:rsidR="00A941CE" w:rsidRDefault="00000000">
      <w:pPr>
        <w:spacing w:after="120"/>
      </w:pPr>
      <w:r>
        <w:rPr>
          <w:sz w:val="21"/>
          <w:szCs w:val="21"/>
        </w:rPr>
        <w:t xml:space="preserve">This article banned the sale of foie gras — a luxury food product made from the livers of force-fed ducks or geese — in Brookline. The by-law was petitioned by Brookline High School student Ezra Kleinbaum along with fellow student Hanna </w:t>
      </w:r>
      <w:proofErr w:type="spellStart"/>
      <w:r>
        <w:rPr>
          <w:sz w:val="21"/>
          <w:szCs w:val="21"/>
        </w:rPr>
        <w:t>Szelenyi</w:t>
      </w:r>
      <w:proofErr w:type="spellEnd"/>
      <w:r>
        <w:rPr>
          <w:sz w:val="21"/>
          <w:szCs w:val="21"/>
        </w:rPr>
        <w:t xml:space="preserve"> and Town Meeting member Shira Fischer, who argued the ban aligns with Brookline’s values of sustainability and animal welfare. Five establishments in Brookline were identified as selling foie gras, including restaurants La Voile and Barcelona Wine Bar.</w:t>
      </w:r>
    </w:p>
    <w:p w14:paraId="36078B23" w14:textId="77777777" w:rsidR="00A941CE" w:rsidRDefault="00000000">
      <w:pPr>
        <w:spacing w:after="300"/>
      </w:pPr>
      <w:r>
        <w:rPr>
          <w:sz w:val="21"/>
          <w:szCs w:val="21"/>
        </w:rPr>
        <w:t>The Select Board voted 4–1 for no action, citing concerns about the cumulative impact of various bans on local businesses. The Advisory Committee recommended favorable action. Brookline would likely be the first Massachusetts community to enact such a ban, following similar laws in California and Pittsburgh. The article passed 114–78 and was approved by the Attorney General on November 20, 2025.</w:t>
      </w:r>
    </w:p>
    <w:p w14:paraId="5A718E7C" w14:textId="77777777" w:rsidR="00A941CE" w:rsidRDefault="00A941CE">
      <w:pPr>
        <w:pBdr>
          <w:bottom w:val="single" w:sz="1" w:space="1" w:color="CCCCCC"/>
        </w:pBdr>
        <w:spacing w:after="200"/>
      </w:pPr>
    </w:p>
    <w:p w14:paraId="517423E8" w14:textId="77777777" w:rsidR="00A941CE" w:rsidRDefault="00000000">
      <w:pPr>
        <w:spacing w:before="200" w:after="120"/>
      </w:pPr>
      <w:r>
        <w:rPr>
          <w:b/>
          <w:bCs/>
          <w:color w:val="1F3864"/>
          <w:sz w:val="26"/>
          <w:szCs w:val="26"/>
        </w:rPr>
        <w:t>Article 29 — Support for Transgender, Non-Binary, and Gender Diverse People</w:t>
      </w:r>
    </w:p>
    <w:p w14:paraId="6F925498" w14:textId="77777777" w:rsidR="00A941CE" w:rsidRDefault="00000000">
      <w:pPr>
        <w:spacing w:after="100"/>
      </w:pPr>
      <w:r>
        <w:rPr>
          <w:b/>
          <w:bCs/>
          <w:color w:val="595959"/>
          <w:sz w:val="19"/>
          <w:szCs w:val="19"/>
        </w:rPr>
        <w:t xml:space="preserve">Board Recommendations: </w:t>
      </w:r>
      <w:r>
        <w:rPr>
          <w:i/>
          <w:iCs/>
          <w:color w:val="595959"/>
          <w:sz w:val="19"/>
          <w:szCs w:val="19"/>
        </w:rPr>
        <w:t>Select Board: Favorable Action. Advisory Committee: Favorable Action.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A941CE" w14:paraId="0C711E90"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BC438D6" w14:textId="77777777" w:rsidR="00A941CE"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1C5600F" w14:textId="77777777" w:rsidR="00A941CE"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C02CBA8" w14:textId="77777777" w:rsidR="00A941CE"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24BCC50" w14:textId="77777777" w:rsidR="00A941CE"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0EA028F" w14:textId="77777777" w:rsidR="00A941CE" w:rsidRDefault="00000000">
            <w:pPr>
              <w:jc w:val="center"/>
            </w:pPr>
            <w:r>
              <w:rPr>
                <w:b/>
                <w:bCs/>
                <w:sz w:val="18"/>
                <w:szCs w:val="18"/>
              </w:rPr>
              <w:t>Abst.</w:t>
            </w:r>
          </w:p>
        </w:tc>
      </w:tr>
      <w:tr w:rsidR="00A941CE" w14:paraId="39629049"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AE4264" w14:textId="77777777" w:rsidR="00A941CE"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5EC7E" w14:textId="77777777" w:rsidR="00A941CE"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BE6268" w14:textId="77777777" w:rsidR="00A941CE" w:rsidRDefault="00000000">
            <w:pPr>
              <w:jc w:val="center"/>
            </w:pPr>
            <w:r>
              <w:rPr>
                <w:sz w:val="18"/>
                <w:szCs w:val="18"/>
              </w:rPr>
              <w:t>203</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D2184E" w14:textId="77777777" w:rsidR="00A941CE" w:rsidRDefault="00000000">
            <w:pPr>
              <w:jc w:val="center"/>
            </w:pPr>
            <w:r>
              <w:rPr>
                <w:sz w:val="18"/>
                <w:szCs w:val="18"/>
              </w:rPr>
              <w:t>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FB5115" w14:textId="77777777" w:rsidR="00A941CE" w:rsidRDefault="00000000">
            <w:pPr>
              <w:jc w:val="center"/>
            </w:pPr>
            <w:r>
              <w:rPr>
                <w:sz w:val="18"/>
                <w:szCs w:val="18"/>
              </w:rPr>
              <w:t>10</w:t>
            </w:r>
          </w:p>
        </w:tc>
      </w:tr>
    </w:tbl>
    <w:p w14:paraId="15460B87" w14:textId="77777777" w:rsidR="00A941CE" w:rsidRDefault="00000000">
      <w:pPr>
        <w:spacing w:before="140" w:after="60"/>
      </w:pPr>
      <w:r>
        <w:rPr>
          <w:b/>
          <w:bCs/>
          <w:color w:val="2E75B6"/>
          <w:sz w:val="21"/>
          <w:szCs w:val="21"/>
        </w:rPr>
        <w:lastRenderedPageBreak/>
        <w:t>What this was about:</w:t>
      </w:r>
    </w:p>
    <w:p w14:paraId="3B34E6B3" w14:textId="77777777" w:rsidR="00A941CE" w:rsidRDefault="00000000">
      <w:pPr>
        <w:spacing w:after="300"/>
      </w:pPr>
      <w:r>
        <w:rPr>
          <w:sz w:val="21"/>
          <w:szCs w:val="21"/>
        </w:rPr>
        <w:t>This resolution provided support and declared sanctuary status for transgender, non-binary, and gender diverse people in Brookline, in response to federal policies that the petitioners argued threaten the rights and safety of these communities. Passed unanimously (203–0).</w:t>
      </w:r>
    </w:p>
    <w:p w14:paraId="778344C1" w14:textId="77777777" w:rsidR="00A941CE" w:rsidRDefault="00A941CE">
      <w:pPr>
        <w:pBdr>
          <w:bottom w:val="single" w:sz="1" w:space="1" w:color="CCCCCC"/>
        </w:pBdr>
        <w:spacing w:after="200"/>
      </w:pPr>
    </w:p>
    <w:p w14:paraId="01F19741" w14:textId="77777777" w:rsidR="00A941CE" w:rsidRDefault="00000000">
      <w:pPr>
        <w:spacing w:before="200" w:after="120"/>
      </w:pPr>
      <w:r>
        <w:rPr>
          <w:b/>
          <w:bCs/>
          <w:color w:val="1F3864"/>
          <w:sz w:val="26"/>
          <w:szCs w:val="26"/>
        </w:rPr>
        <w:t>Article 12 — Floodplain Administrator and Regulations</w:t>
      </w:r>
    </w:p>
    <w:p w14:paraId="2C4444BF" w14:textId="77777777" w:rsidR="00A941CE" w:rsidRDefault="00000000">
      <w:pPr>
        <w:spacing w:after="100"/>
      </w:pPr>
      <w:r>
        <w:rPr>
          <w:b/>
          <w:bCs/>
          <w:color w:val="595959"/>
          <w:sz w:val="19"/>
          <w:szCs w:val="19"/>
        </w:rPr>
        <w:t xml:space="preserve">Board Recommendations: </w:t>
      </w:r>
      <w:r>
        <w:rPr>
          <w:i/>
          <w:iCs/>
          <w:color w:val="595959"/>
          <w:sz w:val="19"/>
          <w:szCs w:val="19"/>
        </w:rPr>
        <w:t>Select Board: Favorable Action. Advisory Committee: Favorable Action.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A941CE" w14:paraId="2D34DDA3"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20E2CB4" w14:textId="77777777" w:rsidR="00A941CE"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4D5D3A8" w14:textId="77777777" w:rsidR="00A941CE"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A25747A" w14:textId="77777777" w:rsidR="00A941CE"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9F238C0" w14:textId="77777777" w:rsidR="00A941CE"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C77DBB7" w14:textId="77777777" w:rsidR="00A941CE" w:rsidRDefault="00000000">
            <w:pPr>
              <w:jc w:val="center"/>
            </w:pPr>
            <w:r>
              <w:rPr>
                <w:b/>
                <w:bCs/>
                <w:sz w:val="18"/>
                <w:szCs w:val="18"/>
              </w:rPr>
              <w:t>Abst.</w:t>
            </w:r>
          </w:p>
        </w:tc>
      </w:tr>
      <w:tr w:rsidR="00A941CE" w14:paraId="0CE7CE67"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278E1B" w14:textId="77777777" w:rsidR="00A941CE"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37E1E" w14:textId="77777777" w:rsidR="00A941CE"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8A3CB6" w14:textId="77777777" w:rsidR="00A941CE" w:rsidRDefault="00000000">
            <w:pPr>
              <w:jc w:val="center"/>
            </w:pPr>
            <w:r>
              <w:rPr>
                <w:sz w:val="18"/>
                <w:szCs w:val="18"/>
              </w:rPr>
              <w:t>218</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7D69A" w14:textId="77777777" w:rsidR="00A941CE" w:rsidRDefault="00000000">
            <w:pPr>
              <w:jc w:val="center"/>
            </w:pPr>
            <w:r>
              <w:rPr>
                <w:sz w:val="18"/>
                <w:szCs w:val="18"/>
              </w:rPr>
              <w:t>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00AC89" w14:textId="77777777" w:rsidR="00A941CE" w:rsidRDefault="00000000">
            <w:pPr>
              <w:jc w:val="center"/>
            </w:pPr>
            <w:r>
              <w:rPr>
                <w:sz w:val="18"/>
                <w:szCs w:val="18"/>
              </w:rPr>
              <w:t>4</w:t>
            </w:r>
          </w:p>
        </w:tc>
      </w:tr>
    </w:tbl>
    <w:p w14:paraId="33E5F599" w14:textId="77777777" w:rsidR="00A941CE" w:rsidRDefault="00000000">
      <w:pPr>
        <w:spacing w:before="140" w:after="60"/>
      </w:pPr>
      <w:r>
        <w:rPr>
          <w:b/>
          <w:bCs/>
          <w:color w:val="2E75B6"/>
          <w:sz w:val="21"/>
          <w:szCs w:val="21"/>
        </w:rPr>
        <w:t>What this was about:</w:t>
      </w:r>
    </w:p>
    <w:p w14:paraId="180BC08E" w14:textId="77777777" w:rsidR="00A941CE" w:rsidRDefault="00000000">
      <w:pPr>
        <w:spacing w:after="300"/>
      </w:pPr>
      <w:r>
        <w:rPr>
          <w:sz w:val="21"/>
          <w:szCs w:val="21"/>
        </w:rPr>
        <w:t>This article, proposed by the Department of Public Works, updated Brookline’s General and Zoning By-Laws to comply with FEMA regulations and strengthen the town’s flood resilience. A key change was the formal appointment of a Floodplain Administrator — an existing town official with relevant expertise — to oversee development in flood hazard areas and coordinate with state and federal agencies. Passed unanimously (218–0). Approved by the Attorney General on October 1, 2025.</w:t>
      </w:r>
    </w:p>
    <w:p w14:paraId="15E6D67D" w14:textId="77777777" w:rsidR="00A941CE" w:rsidRDefault="00A941CE">
      <w:pPr>
        <w:pBdr>
          <w:bottom w:val="single" w:sz="1" w:space="1" w:color="CCCCCC"/>
        </w:pBdr>
        <w:spacing w:after="200"/>
      </w:pPr>
    </w:p>
    <w:p w14:paraId="53BF3726" w14:textId="77777777" w:rsidR="00A941CE" w:rsidRDefault="00000000">
      <w:pPr>
        <w:spacing w:before="200" w:after="120"/>
      </w:pPr>
      <w:r>
        <w:rPr>
          <w:b/>
          <w:bCs/>
          <w:color w:val="1F3864"/>
          <w:sz w:val="26"/>
          <w:szCs w:val="26"/>
        </w:rPr>
        <w:t>Article 13 — Constable Election Cleanup</w:t>
      </w:r>
    </w:p>
    <w:p w14:paraId="69B3A06B" w14:textId="77777777" w:rsidR="00A941CE" w:rsidRDefault="00000000">
      <w:pPr>
        <w:spacing w:after="100"/>
      </w:pPr>
      <w:r>
        <w:rPr>
          <w:b/>
          <w:bCs/>
          <w:color w:val="595959"/>
          <w:sz w:val="19"/>
          <w:szCs w:val="19"/>
        </w:rPr>
        <w:t xml:space="preserve">Board Recommendations: </w:t>
      </w:r>
      <w:r>
        <w:rPr>
          <w:i/>
          <w:iCs/>
          <w:color w:val="595959"/>
          <w:sz w:val="19"/>
          <w:szCs w:val="19"/>
        </w:rPr>
        <w:t>Select Board: Favorable Action. Advisory Committee: Favorable Action.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A941CE" w14:paraId="2F5C737E"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B1E0D20" w14:textId="77777777" w:rsidR="00A941CE"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AEA5FD0" w14:textId="77777777" w:rsidR="00A941CE"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C6A8A93" w14:textId="77777777" w:rsidR="00A941CE"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E530557" w14:textId="77777777" w:rsidR="00A941CE"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200AF93" w14:textId="77777777" w:rsidR="00A941CE" w:rsidRDefault="00000000">
            <w:pPr>
              <w:jc w:val="center"/>
            </w:pPr>
            <w:r>
              <w:rPr>
                <w:b/>
                <w:bCs/>
                <w:sz w:val="18"/>
                <w:szCs w:val="18"/>
              </w:rPr>
              <w:t>Abst.</w:t>
            </w:r>
          </w:p>
        </w:tc>
      </w:tr>
      <w:tr w:rsidR="00A941CE" w14:paraId="67B340C1"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C7817E" w14:textId="77777777" w:rsidR="00A941CE"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74A5" w14:textId="77777777" w:rsidR="00A941CE"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ACEC9" w14:textId="77777777" w:rsidR="00A941CE" w:rsidRDefault="00000000">
            <w:pPr>
              <w:jc w:val="center"/>
            </w:pPr>
            <w:r>
              <w:rPr>
                <w:sz w:val="18"/>
                <w:szCs w:val="18"/>
              </w:rPr>
              <w:t>217</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BBDA0" w14:textId="77777777" w:rsidR="00A941CE" w:rsidRDefault="00000000">
            <w:pPr>
              <w:jc w:val="center"/>
            </w:pPr>
            <w:r>
              <w:rPr>
                <w:sz w:val="18"/>
                <w:szCs w:val="18"/>
              </w:rPr>
              <w:t>1</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767D58" w14:textId="77777777" w:rsidR="00A941CE" w:rsidRDefault="00000000">
            <w:pPr>
              <w:jc w:val="center"/>
            </w:pPr>
            <w:r>
              <w:rPr>
                <w:sz w:val="18"/>
                <w:szCs w:val="18"/>
              </w:rPr>
              <w:t>2</w:t>
            </w:r>
          </w:p>
        </w:tc>
      </w:tr>
    </w:tbl>
    <w:p w14:paraId="62C81742" w14:textId="77777777" w:rsidR="00A941CE" w:rsidRDefault="00000000">
      <w:pPr>
        <w:spacing w:before="140" w:after="60"/>
      </w:pPr>
      <w:r>
        <w:rPr>
          <w:b/>
          <w:bCs/>
          <w:color w:val="2E75B6"/>
          <w:sz w:val="21"/>
          <w:szCs w:val="21"/>
        </w:rPr>
        <w:t>What this was about:</w:t>
      </w:r>
    </w:p>
    <w:p w14:paraId="31313570" w14:textId="77777777" w:rsidR="00A941CE" w:rsidRDefault="00000000">
      <w:pPr>
        <w:spacing w:after="300"/>
      </w:pPr>
      <w:r>
        <w:rPr>
          <w:sz w:val="21"/>
          <w:szCs w:val="21"/>
        </w:rPr>
        <w:t>This article removed outdated transitional language from the General By-Laws that had established staggered terms for the town’s five elected constables. Since the staggered system was completed in the May 2025 election, the temporary provisions were no longer needed. Passed 217–1. Approved by the Attorney General on October 1, 2025.</w:t>
      </w:r>
    </w:p>
    <w:p w14:paraId="47DBEA32" w14:textId="77777777" w:rsidR="00A941CE" w:rsidRDefault="00A941CE">
      <w:pPr>
        <w:pBdr>
          <w:bottom w:val="single" w:sz="1" w:space="1" w:color="CCCCCC"/>
        </w:pBdr>
        <w:spacing w:after="200"/>
      </w:pPr>
    </w:p>
    <w:p w14:paraId="5AB45834" w14:textId="77777777" w:rsidR="00A941CE" w:rsidRDefault="00000000">
      <w:pPr>
        <w:spacing w:before="200" w:after="120"/>
      </w:pPr>
      <w:r>
        <w:rPr>
          <w:b/>
          <w:bCs/>
          <w:color w:val="1F3864"/>
          <w:sz w:val="26"/>
          <w:szCs w:val="26"/>
        </w:rPr>
        <w:t>Article 16 — Expanded Bicycle Parking Requirements</w:t>
      </w:r>
    </w:p>
    <w:p w14:paraId="53A8AD23" w14:textId="77777777" w:rsidR="00A941CE" w:rsidRDefault="00000000">
      <w:pPr>
        <w:spacing w:after="100"/>
      </w:pPr>
      <w:r>
        <w:rPr>
          <w:b/>
          <w:bCs/>
          <w:color w:val="595959"/>
          <w:sz w:val="19"/>
          <w:szCs w:val="19"/>
        </w:rPr>
        <w:t xml:space="preserve">Board Recommendations: </w:t>
      </w:r>
      <w:r>
        <w:rPr>
          <w:i/>
          <w:iCs/>
          <w:color w:val="595959"/>
          <w:sz w:val="19"/>
          <w:szCs w:val="19"/>
        </w:rPr>
        <w:t>Select Board: Favorable Action. Advisory Committee: Favorable Action.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A941CE" w14:paraId="00D2F22D"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070749" w14:textId="77777777" w:rsidR="00A941CE"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DAF40C0" w14:textId="77777777" w:rsidR="00A941CE"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753FFA8" w14:textId="77777777" w:rsidR="00A941CE"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C83BE40" w14:textId="77777777" w:rsidR="00A941CE"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5267E96" w14:textId="77777777" w:rsidR="00A941CE" w:rsidRDefault="00000000">
            <w:pPr>
              <w:jc w:val="center"/>
            </w:pPr>
            <w:r>
              <w:rPr>
                <w:b/>
                <w:bCs/>
                <w:sz w:val="18"/>
                <w:szCs w:val="18"/>
              </w:rPr>
              <w:t>Abst.</w:t>
            </w:r>
          </w:p>
        </w:tc>
      </w:tr>
      <w:tr w:rsidR="00A941CE" w14:paraId="752846C7"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A145DF" w14:textId="77777777" w:rsidR="00A941CE" w:rsidRDefault="00000000">
            <w:r>
              <w:rPr>
                <w:sz w:val="18"/>
                <w:szCs w:val="18"/>
              </w:rPr>
              <w:t>Motion to Terminate Debate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024538" w14:textId="77777777" w:rsidR="00A941CE"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26460B" w14:textId="77777777" w:rsidR="00A941CE" w:rsidRDefault="00000000">
            <w:pPr>
              <w:jc w:val="center"/>
            </w:pPr>
            <w:r>
              <w:rPr>
                <w:sz w:val="18"/>
                <w:szCs w:val="18"/>
              </w:rPr>
              <w:t>174</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9DF86" w14:textId="77777777" w:rsidR="00A941CE" w:rsidRDefault="00000000">
            <w:pPr>
              <w:jc w:val="center"/>
            </w:pPr>
            <w:r>
              <w:rPr>
                <w:sz w:val="18"/>
                <w:szCs w:val="18"/>
              </w:rPr>
              <w:t>42</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E0F51D" w14:textId="77777777" w:rsidR="00A941CE" w:rsidRDefault="00000000">
            <w:pPr>
              <w:jc w:val="center"/>
            </w:pPr>
            <w:r>
              <w:rPr>
                <w:sz w:val="18"/>
                <w:szCs w:val="18"/>
              </w:rPr>
              <w:t>7</w:t>
            </w:r>
          </w:p>
        </w:tc>
      </w:tr>
      <w:tr w:rsidR="00A941CE" w14:paraId="03FD4BFF"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303A0E" w14:textId="77777777" w:rsidR="00A941CE"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2FE501" w14:textId="77777777" w:rsidR="00A941CE"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7140DD" w14:textId="77777777" w:rsidR="00A941CE" w:rsidRDefault="00000000">
            <w:pPr>
              <w:jc w:val="center"/>
            </w:pPr>
            <w:r>
              <w:rPr>
                <w:sz w:val="18"/>
                <w:szCs w:val="18"/>
              </w:rPr>
              <w:t>210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D22E89" w14:textId="77777777" w:rsidR="00A941CE" w:rsidRDefault="00000000">
            <w:pPr>
              <w:jc w:val="center"/>
            </w:pPr>
            <w:r>
              <w:rPr>
                <w:sz w:val="18"/>
                <w:szCs w:val="18"/>
              </w:rPr>
              <w:t>4</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5005D9" w14:textId="77777777" w:rsidR="00A941CE" w:rsidRDefault="00000000">
            <w:pPr>
              <w:jc w:val="center"/>
            </w:pPr>
            <w:r>
              <w:rPr>
                <w:sz w:val="18"/>
                <w:szCs w:val="18"/>
              </w:rPr>
              <w:t>9</w:t>
            </w:r>
          </w:p>
        </w:tc>
      </w:tr>
    </w:tbl>
    <w:p w14:paraId="27593A46" w14:textId="77777777" w:rsidR="00A941CE" w:rsidRDefault="00000000">
      <w:pPr>
        <w:spacing w:before="140" w:after="60"/>
      </w:pPr>
      <w:r>
        <w:rPr>
          <w:b/>
          <w:bCs/>
          <w:color w:val="2E75B6"/>
          <w:sz w:val="21"/>
          <w:szCs w:val="21"/>
        </w:rPr>
        <w:t>What this was about:</w:t>
      </w:r>
    </w:p>
    <w:p w14:paraId="251D5198" w14:textId="77777777" w:rsidR="00A941CE" w:rsidRDefault="00000000">
      <w:pPr>
        <w:spacing w:after="300"/>
      </w:pPr>
      <w:r>
        <w:rPr>
          <w:sz w:val="21"/>
          <w:szCs w:val="21"/>
        </w:rPr>
        <w:t>This zoning amendment expanded bicycle parking requirements in new construction. It lowered the threshold for requiring long-term bicycle parking in residential developments from 8 units to 4 units and increased the proportion of spaces designated for larger bicycles (such as cargo and recumbent bikes) from 5% to 10%. The changes also applied bicycle parking requirements to subsidized affordable housing on the same terms as market-rate construction. Passed 210–4. Approved by the Attorney General on October 1, 2025.</w:t>
      </w:r>
    </w:p>
    <w:p w14:paraId="70CFF69A" w14:textId="77777777" w:rsidR="00A941CE" w:rsidRDefault="00A941CE">
      <w:pPr>
        <w:pBdr>
          <w:bottom w:val="single" w:sz="1" w:space="1" w:color="CCCCCC"/>
        </w:pBdr>
        <w:spacing w:after="200"/>
      </w:pPr>
    </w:p>
    <w:p w14:paraId="75346F99" w14:textId="77777777" w:rsidR="00A941CE" w:rsidRDefault="00000000">
      <w:pPr>
        <w:spacing w:before="200" w:after="120"/>
      </w:pPr>
      <w:r>
        <w:rPr>
          <w:b/>
          <w:bCs/>
          <w:color w:val="1F3864"/>
          <w:sz w:val="26"/>
          <w:szCs w:val="26"/>
        </w:rPr>
        <w:lastRenderedPageBreak/>
        <w:t>Article 17 — Firearms Restrictions in Healthcare and Alcohol Establishments</w:t>
      </w:r>
    </w:p>
    <w:p w14:paraId="77AA31F2" w14:textId="77777777" w:rsidR="00A941CE" w:rsidRDefault="00000000">
      <w:pPr>
        <w:spacing w:after="100"/>
      </w:pPr>
      <w:r>
        <w:rPr>
          <w:b/>
          <w:bCs/>
          <w:color w:val="595959"/>
          <w:sz w:val="19"/>
          <w:szCs w:val="19"/>
        </w:rPr>
        <w:t xml:space="preserve">Board Recommendations: </w:t>
      </w:r>
      <w:r>
        <w:rPr>
          <w:i/>
          <w:iCs/>
          <w:color w:val="595959"/>
          <w:sz w:val="19"/>
          <w:szCs w:val="19"/>
        </w:rPr>
        <w:t>Select Board: Favorable Action. Advisory Committee: Favorable Action.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A941CE" w14:paraId="217E2792"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74B0A5F" w14:textId="77777777" w:rsidR="00A941CE"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4D9C948" w14:textId="77777777" w:rsidR="00A941CE"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20BC923" w14:textId="77777777" w:rsidR="00A941CE"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93038D3" w14:textId="77777777" w:rsidR="00A941CE"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A00F32F" w14:textId="77777777" w:rsidR="00A941CE" w:rsidRDefault="00000000">
            <w:pPr>
              <w:jc w:val="center"/>
            </w:pPr>
            <w:r>
              <w:rPr>
                <w:b/>
                <w:bCs/>
                <w:sz w:val="18"/>
                <w:szCs w:val="18"/>
              </w:rPr>
              <w:t>Abst.</w:t>
            </w:r>
          </w:p>
        </w:tc>
      </w:tr>
      <w:tr w:rsidR="00A941CE" w14:paraId="5DFE3957"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C0C92D" w14:textId="77777777" w:rsidR="00A941CE"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2CBF2" w14:textId="77777777" w:rsidR="00A941CE"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86BB7B" w14:textId="77777777" w:rsidR="00A941CE" w:rsidRDefault="00000000">
            <w:pPr>
              <w:jc w:val="center"/>
            </w:pPr>
            <w:r>
              <w:rPr>
                <w:sz w:val="18"/>
                <w:szCs w:val="18"/>
              </w:rPr>
              <w:t>219</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D36335" w14:textId="77777777" w:rsidR="00A941CE" w:rsidRDefault="00000000">
            <w:pPr>
              <w:jc w:val="center"/>
            </w:pPr>
            <w:r>
              <w:rPr>
                <w:sz w:val="18"/>
                <w:szCs w:val="18"/>
              </w:rPr>
              <w:t>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91B5F4" w14:textId="77777777" w:rsidR="00A941CE" w:rsidRDefault="00000000">
            <w:pPr>
              <w:jc w:val="center"/>
            </w:pPr>
            <w:r>
              <w:rPr>
                <w:sz w:val="18"/>
                <w:szCs w:val="18"/>
              </w:rPr>
              <w:t>7</w:t>
            </w:r>
          </w:p>
        </w:tc>
      </w:tr>
    </w:tbl>
    <w:p w14:paraId="7CEAA76D" w14:textId="77777777" w:rsidR="00A941CE" w:rsidRDefault="00000000">
      <w:pPr>
        <w:spacing w:before="140" w:after="60"/>
      </w:pPr>
      <w:r>
        <w:rPr>
          <w:b/>
          <w:bCs/>
          <w:color w:val="2E75B6"/>
          <w:sz w:val="21"/>
          <w:szCs w:val="21"/>
        </w:rPr>
        <w:t>What this was about:</w:t>
      </w:r>
    </w:p>
    <w:p w14:paraId="51260538" w14:textId="77777777" w:rsidR="00A941CE" w:rsidRDefault="00000000">
      <w:pPr>
        <w:spacing w:after="300"/>
      </w:pPr>
      <w:r>
        <w:rPr>
          <w:sz w:val="21"/>
          <w:szCs w:val="21"/>
        </w:rPr>
        <w:t>Building on Brookline’s 2023 firearms restrictions (which banned carrying in Town buildings, parks, and public gatherings), this article extended firearms restrictions to healthcare facilities and establishments that serve alcohol for on-site consumption. If approved by the state, Brookline would be the first community in Massachusetts to implement such comprehensive firearms restrictions in these settings. Passed unanimously (219–0). Approved by the Attorney General on December 29, 2025.</w:t>
      </w:r>
    </w:p>
    <w:p w14:paraId="3AA32284" w14:textId="77777777" w:rsidR="00A941CE" w:rsidRDefault="00A941CE">
      <w:pPr>
        <w:pBdr>
          <w:bottom w:val="single" w:sz="1" w:space="1" w:color="CCCCCC"/>
        </w:pBdr>
        <w:spacing w:after="200"/>
      </w:pPr>
    </w:p>
    <w:p w14:paraId="1F6FEE62" w14:textId="77777777" w:rsidR="00A941CE" w:rsidRDefault="00000000">
      <w:pPr>
        <w:spacing w:before="200" w:after="120"/>
      </w:pPr>
      <w:r>
        <w:rPr>
          <w:b/>
          <w:bCs/>
          <w:color w:val="1F3864"/>
          <w:sz w:val="26"/>
          <w:szCs w:val="26"/>
        </w:rPr>
        <w:t>Article 18 — Single-Use Plastic Food Packaging Regulations</w:t>
      </w:r>
    </w:p>
    <w:p w14:paraId="2418E392" w14:textId="77777777" w:rsidR="00A941CE" w:rsidRDefault="00000000">
      <w:pPr>
        <w:spacing w:after="100"/>
      </w:pPr>
      <w:r>
        <w:rPr>
          <w:b/>
          <w:bCs/>
          <w:color w:val="595959"/>
          <w:sz w:val="19"/>
          <w:szCs w:val="19"/>
        </w:rPr>
        <w:t xml:space="preserve">Board Recommendations: </w:t>
      </w:r>
      <w:r>
        <w:rPr>
          <w:i/>
          <w:iCs/>
          <w:color w:val="595959"/>
          <w:sz w:val="19"/>
          <w:szCs w:val="19"/>
        </w:rPr>
        <w:t>Select Board: Favorable Action. Advisory Committee: Favorable Action.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A941CE" w14:paraId="695D90D2"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9DF13D4" w14:textId="77777777" w:rsidR="00A941CE"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E08AA45" w14:textId="77777777" w:rsidR="00A941CE"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D78F561" w14:textId="77777777" w:rsidR="00A941CE"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46A5BAF" w14:textId="77777777" w:rsidR="00A941CE"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F4C336C" w14:textId="77777777" w:rsidR="00A941CE" w:rsidRDefault="00000000">
            <w:pPr>
              <w:jc w:val="center"/>
            </w:pPr>
            <w:r>
              <w:rPr>
                <w:b/>
                <w:bCs/>
                <w:sz w:val="18"/>
                <w:szCs w:val="18"/>
              </w:rPr>
              <w:t>Abst.</w:t>
            </w:r>
          </w:p>
        </w:tc>
      </w:tr>
      <w:tr w:rsidR="00A941CE" w14:paraId="47B40BA5"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89B948" w14:textId="77777777" w:rsidR="00A941CE" w:rsidRDefault="00000000">
            <w:r>
              <w:rPr>
                <w:sz w:val="18"/>
                <w:szCs w:val="18"/>
              </w:rPr>
              <w:t>Arts. 18 &amp; 19: Terminate Debate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95D5B3" w14:textId="77777777" w:rsidR="00A941CE"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340600" w14:textId="77777777" w:rsidR="00A941CE" w:rsidRDefault="00000000">
            <w:pPr>
              <w:jc w:val="center"/>
            </w:pPr>
            <w:r>
              <w:rPr>
                <w:sz w:val="18"/>
                <w:szCs w:val="18"/>
              </w:rPr>
              <w:t>194</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D6FCE6" w14:textId="77777777" w:rsidR="00A941CE" w:rsidRDefault="00000000">
            <w:pPr>
              <w:jc w:val="center"/>
            </w:pPr>
            <w:r>
              <w:rPr>
                <w:sz w:val="18"/>
                <w:szCs w:val="18"/>
              </w:rPr>
              <w:t>27</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B0E7A9" w14:textId="77777777" w:rsidR="00A941CE" w:rsidRDefault="00000000">
            <w:pPr>
              <w:jc w:val="center"/>
            </w:pPr>
            <w:r>
              <w:rPr>
                <w:sz w:val="18"/>
                <w:szCs w:val="18"/>
              </w:rPr>
              <w:t>7</w:t>
            </w:r>
          </w:p>
        </w:tc>
      </w:tr>
      <w:tr w:rsidR="00A941CE" w14:paraId="21A80C29"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F9D32" w14:textId="77777777" w:rsidR="00A941CE"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AE6259" w14:textId="77777777" w:rsidR="00A941CE"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FFF2B6" w14:textId="77777777" w:rsidR="00A941CE" w:rsidRDefault="00000000">
            <w:pPr>
              <w:jc w:val="center"/>
            </w:pPr>
            <w:r>
              <w:rPr>
                <w:sz w:val="18"/>
                <w:szCs w:val="18"/>
              </w:rPr>
              <w:t>224</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0EE5B2" w14:textId="77777777" w:rsidR="00A941CE" w:rsidRDefault="00000000">
            <w:pPr>
              <w:jc w:val="center"/>
            </w:pPr>
            <w:r>
              <w:rPr>
                <w:sz w:val="18"/>
                <w:szCs w:val="18"/>
              </w:rPr>
              <w:t>2</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E8C45" w14:textId="77777777" w:rsidR="00A941CE" w:rsidRDefault="00000000">
            <w:pPr>
              <w:jc w:val="center"/>
            </w:pPr>
            <w:r>
              <w:rPr>
                <w:sz w:val="18"/>
                <w:szCs w:val="18"/>
              </w:rPr>
              <w:t>5</w:t>
            </w:r>
          </w:p>
        </w:tc>
      </w:tr>
    </w:tbl>
    <w:p w14:paraId="46E7333F" w14:textId="77777777" w:rsidR="00A941CE" w:rsidRDefault="00000000">
      <w:pPr>
        <w:spacing w:before="140" w:after="60"/>
      </w:pPr>
      <w:r>
        <w:rPr>
          <w:b/>
          <w:bCs/>
          <w:color w:val="2E75B6"/>
          <w:sz w:val="21"/>
          <w:szCs w:val="21"/>
        </w:rPr>
        <w:t>What this was about:</w:t>
      </w:r>
    </w:p>
    <w:p w14:paraId="2EA5D420" w14:textId="77777777" w:rsidR="00A941CE" w:rsidRDefault="00000000">
      <w:pPr>
        <w:spacing w:after="300"/>
      </w:pPr>
      <w:r>
        <w:rPr>
          <w:sz w:val="21"/>
          <w:szCs w:val="21"/>
        </w:rPr>
        <w:t>This article strengthened Brookline’s existing regulations on single-use plastic food packaging for takeout restaurants, including removing an exemption for caterers. It builds on Brookline’s earlier pioneering plastics regulations. Passed 224–2. Approved by the Attorney General on October 1, 2025.</w:t>
      </w:r>
    </w:p>
    <w:p w14:paraId="2AC79A1B" w14:textId="77777777" w:rsidR="00A941CE" w:rsidRDefault="00A941CE">
      <w:pPr>
        <w:pBdr>
          <w:bottom w:val="single" w:sz="1" w:space="1" w:color="CCCCCC"/>
        </w:pBdr>
        <w:spacing w:after="200"/>
      </w:pPr>
    </w:p>
    <w:p w14:paraId="466FC66A" w14:textId="77777777" w:rsidR="00A941CE" w:rsidRDefault="00000000">
      <w:pPr>
        <w:spacing w:before="200" w:after="120"/>
      </w:pPr>
      <w:r>
        <w:rPr>
          <w:b/>
          <w:bCs/>
          <w:color w:val="1F3864"/>
          <w:sz w:val="26"/>
          <w:szCs w:val="26"/>
        </w:rPr>
        <w:t>Article 19 — Expanded Plastic Bag Regulations</w:t>
      </w:r>
    </w:p>
    <w:p w14:paraId="491BAAB9" w14:textId="77777777" w:rsidR="00A941CE" w:rsidRDefault="00000000">
      <w:pPr>
        <w:spacing w:after="100"/>
      </w:pPr>
      <w:r>
        <w:rPr>
          <w:b/>
          <w:bCs/>
          <w:color w:val="595959"/>
          <w:sz w:val="19"/>
          <w:szCs w:val="19"/>
        </w:rPr>
        <w:t xml:space="preserve">Board Recommendations: </w:t>
      </w:r>
      <w:r>
        <w:rPr>
          <w:i/>
          <w:iCs/>
          <w:color w:val="595959"/>
          <w:sz w:val="19"/>
          <w:szCs w:val="19"/>
        </w:rPr>
        <w:t>Select Board: Favorable Action. Advisory Committee: Favorable Action.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A941CE" w14:paraId="1D93BBB6"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571495B" w14:textId="77777777" w:rsidR="00A941CE"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6181335" w14:textId="77777777" w:rsidR="00A941CE"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4A5A85B" w14:textId="77777777" w:rsidR="00A941CE"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2386534" w14:textId="77777777" w:rsidR="00A941CE"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88F53EF" w14:textId="77777777" w:rsidR="00A941CE" w:rsidRDefault="00000000">
            <w:pPr>
              <w:jc w:val="center"/>
            </w:pPr>
            <w:r>
              <w:rPr>
                <w:b/>
                <w:bCs/>
                <w:sz w:val="18"/>
                <w:szCs w:val="18"/>
              </w:rPr>
              <w:t>Abst.</w:t>
            </w:r>
          </w:p>
        </w:tc>
      </w:tr>
      <w:tr w:rsidR="00A941CE" w14:paraId="302EB498"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94FE52" w14:textId="77777777" w:rsidR="00A941CE"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D7B63" w14:textId="77777777" w:rsidR="00A941CE"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A35882" w14:textId="77777777" w:rsidR="00A941CE" w:rsidRDefault="00000000">
            <w:pPr>
              <w:jc w:val="center"/>
            </w:pPr>
            <w:r>
              <w:rPr>
                <w:sz w:val="18"/>
                <w:szCs w:val="18"/>
              </w:rPr>
              <w:t>220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876160" w14:textId="77777777" w:rsidR="00A941CE" w:rsidRDefault="00000000">
            <w:pPr>
              <w:jc w:val="center"/>
            </w:pPr>
            <w:r>
              <w:rPr>
                <w:sz w:val="18"/>
                <w:szCs w:val="18"/>
              </w:rPr>
              <w:t>5</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F53CE" w14:textId="77777777" w:rsidR="00A941CE" w:rsidRDefault="00000000">
            <w:pPr>
              <w:jc w:val="center"/>
            </w:pPr>
            <w:r>
              <w:rPr>
                <w:sz w:val="18"/>
                <w:szCs w:val="18"/>
              </w:rPr>
              <w:t>5</w:t>
            </w:r>
          </w:p>
        </w:tc>
      </w:tr>
    </w:tbl>
    <w:p w14:paraId="0AD2EBE3" w14:textId="77777777" w:rsidR="00A941CE" w:rsidRDefault="00000000">
      <w:pPr>
        <w:spacing w:before="140" w:after="60"/>
      </w:pPr>
      <w:r>
        <w:rPr>
          <w:b/>
          <w:bCs/>
          <w:color w:val="2E75B6"/>
          <w:sz w:val="21"/>
          <w:szCs w:val="21"/>
        </w:rPr>
        <w:t>What this was about:</w:t>
      </w:r>
    </w:p>
    <w:p w14:paraId="58B00D93" w14:textId="77777777" w:rsidR="00A941CE" w:rsidRDefault="00000000">
      <w:pPr>
        <w:spacing w:after="300"/>
      </w:pPr>
      <w:r>
        <w:rPr>
          <w:sz w:val="21"/>
          <w:szCs w:val="21"/>
        </w:rPr>
        <w:t>This article extended Brookline’s existing plastic bag ban to cover small retailers and restaurants that were previously exempt. Passed 220–5. Approved by the Attorney General on October 1, 2025.</w:t>
      </w:r>
    </w:p>
    <w:p w14:paraId="75059D63" w14:textId="77777777" w:rsidR="00A941CE" w:rsidRDefault="00A941CE">
      <w:pPr>
        <w:pBdr>
          <w:bottom w:val="single" w:sz="1" w:space="1" w:color="CCCCCC"/>
        </w:pBdr>
        <w:spacing w:after="200"/>
      </w:pPr>
    </w:p>
    <w:p w14:paraId="7373C8C3" w14:textId="77777777" w:rsidR="00A941CE" w:rsidRDefault="00000000">
      <w:pPr>
        <w:spacing w:before="200" w:after="120"/>
      </w:pPr>
      <w:r>
        <w:rPr>
          <w:b/>
          <w:bCs/>
          <w:color w:val="1F3864"/>
          <w:sz w:val="26"/>
          <w:szCs w:val="26"/>
        </w:rPr>
        <w:t>Article 21 — Commission on Thriving Children and Youth</w:t>
      </w:r>
    </w:p>
    <w:p w14:paraId="3BE9CCF6" w14:textId="77777777" w:rsidR="00A941CE" w:rsidRDefault="00000000">
      <w:pPr>
        <w:spacing w:after="100"/>
      </w:pPr>
      <w:r>
        <w:rPr>
          <w:b/>
          <w:bCs/>
          <w:color w:val="595959"/>
          <w:sz w:val="19"/>
          <w:szCs w:val="19"/>
        </w:rPr>
        <w:t xml:space="preserve">Board Recommendations: </w:t>
      </w:r>
      <w:r>
        <w:rPr>
          <w:i/>
          <w:iCs/>
          <w:color w:val="595959"/>
          <w:sz w:val="19"/>
          <w:szCs w:val="19"/>
        </w:rPr>
        <w:t>Select Board: Favorable Action. Advisory Committee: Favorable Action.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A941CE" w14:paraId="29E70BD5"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368D768" w14:textId="77777777" w:rsidR="00A941CE"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81C62AF" w14:textId="77777777" w:rsidR="00A941CE"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402AC5E" w14:textId="77777777" w:rsidR="00A941CE"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59B4EFD" w14:textId="77777777" w:rsidR="00A941CE"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2322CA2" w14:textId="77777777" w:rsidR="00A941CE" w:rsidRDefault="00000000">
            <w:pPr>
              <w:jc w:val="center"/>
            </w:pPr>
            <w:r>
              <w:rPr>
                <w:b/>
                <w:bCs/>
                <w:sz w:val="18"/>
                <w:szCs w:val="18"/>
              </w:rPr>
              <w:t>Abst.</w:t>
            </w:r>
          </w:p>
        </w:tc>
      </w:tr>
      <w:tr w:rsidR="00A941CE" w14:paraId="516CC2C7"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DC113" w14:textId="77777777" w:rsidR="00A941CE"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A4AF72" w14:textId="77777777" w:rsidR="00A941CE"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EB956F" w14:textId="77777777" w:rsidR="00A941CE" w:rsidRDefault="00000000">
            <w:pPr>
              <w:jc w:val="center"/>
            </w:pPr>
            <w:r>
              <w:rPr>
                <w:sz w:val="18"/>
                <w:szCs w:val="18"/>
              </w:rPr>
              <w:t>214</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D0A82E" w14:textId="77777777" w:rsidR="00A941CE" w:rsidRDefault="00000000">
            <w:pPr>
              <w:jc w:val="center"/>
            </w:pPr>
            <w:r>
              <w:rPr>
                <w:sz w:val="18"/>
                <w:szCs w:val="18"/>
              </w:rPr>
              <w:t>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D0B2EC" w14:textId="77777777" w:rsidR="00A941CE" w:rsidRDefault="00000000">
            <w:pPr>
              <w:jc w:val="center"/>
            </w:pPr>
            <w:r>
              <w:rPr>
                <w:sz w:val="18"/>
                <w:szCs w:val="18"/>
              </w:rPr>
              <w:t>12</w:t>
            </w:r>
          </w:p>
        </w:tc>
      </w:tr>
    </w:tbl>
    <w:p w14:paraId="54792B3A" w14:textId="77777777" w:rsidR="00A941CE" w:rsidRDefault="00000000">
      <w:pPr>
        <w:spacing w:before="140" w:after="60"/>
      </w:pPr>
      <w:r>
        <w:rPr>
          <w:b/>
          <w:bCs/>
          <w:color w:val="2E75B6"/>
          <w:sz w:val="21"/>
          <w:szCs w:val="21"/>
        </w:rPr>
        <w:t>What this was about:</w:t>
      </w:r>
    </w:p>
    <w:p w14:paraId="477C2F3B" w14:textId="77777777" w:rsidR="00A941CE" w:rsidRDefault="00000000">
      <w:pPr>
        <w:spacing w:after="300"/>
      </w:pPr>
      <w:r>
        <w:rPr>
          <w:sz w:val="21"/>
          <w:szCs w:val="21"/>
        </w:rPr>
        <w:t>This article created a Commission on Thriving Children and Youth to coordinate public and private school activities, childcare, and youth development programs in Brookline. The commission includes members from nine stakeholder groups including the schools, public library, and Brookline Housing Authority. Passed unanimously (214–0).</w:t>
      </w:r>
    </w:p>
    <w:p w14:paraId="022CB823" w14:textId="77777777" w:rsidR="00A941CE" w:rsidRDefault="00A941CE">
      <w:pPr>
        <w:pBdr>
          <w:bottom w:val="single" w:sz="1" w:space="1" w:color="CCCCCC"/>
        </w:pBdr>
        <w:spacing w:after="200"/>
      </w:pPr>
    </w:p>
    <w:p w14:paraId="08A0D80E" w14:textId="77777777" w:rsidR="00A941CE" w:rsidRDefault="00000000">
      <w:pPr>
        <w:spacing w:before="200" w:after="120"/>
      </w:pPr>
      <w:r>
        <w:rPr>
          <w:b/>
          <w:bCs/>
          <w:color w:val="1F3864"/>
          <w:sz w:val="26"/>
          <w:szCs w:val="26"/>
        </w:rPr>
        <w:t>Article 23 — Town Clerk By-Law Updates</w:t>
      </w:r>
    </w:p>
    <w:p w14:paraId="1D8D538D" w14:textId="77777777" w:rsidR="00A941CE" w:rsidRDefault="00000000">
      <w:pPr>
        <w:spacing w:after="100"/>
      </w:pPr>
      <w:r>
        <w:rPr>
          <w:b/>
          <w:bCs/>
          <w:color w:val="595959"/>
          <w:sz w:val="19"/>
          <w:szCs w:val="19"/>
        </w:rPr>
        <w:t xml:space="preserve">Board Recommendations: </w:t>
      </w:r>
      <w:r>
        <w:rPr>
          <w:i/>
          <w:iCs/>
          <w:color w:val="595959"/>
          <w:sz w:val="19"/>
          <w:szCs w:val="19"/>
        </w:rPr>
        <w:t>Select Board: Favorable Action. Advisory Committee: Favorable Action.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A941CE" w14:paraId="29699023"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1CB171D" w14:textId="77777777" w:rsidR="00A941CE"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7428863" w14:textId="77777777" w:rsidR="00A941CE"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E77462F" w14:textId="77777777" w:rsidR="00A941CE"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0CC5B74" w14:textId="77777777" w:rsidR="00A941CE"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ADD5DF0" w14:textId="77777777" w:rsidR="00A941CE" w:rsidRDefault="00000000">
            <w:pPr>
              <w:jc w:val="center"/>
            </w:pPr>
            <w:r>
              <w:rPr>
                <w:b/>
                <w:bCs/>
                <w:sz w:val="18"/>
                <w:szCs w:val="18"/>
              </w:rPr>
              <w:t>Abst.</w:t>
            </w:r>
          </w:p>
        </w:tc>
      </w:tr>
      <w:tr w:rsidR="00A941CE" w14:paraId="2AAB26EA"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B6149" w14:textId="77777777" w:rsidR="00A941CE"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600DCE" w14:textId="77777777" w:rsidR="00A941CE"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FE5AF9" w14:textId="77777777" w:rsidR="00A941CE" w:rsidRDefault="00000000">
            <w:pPr>
              <w:jc w:val="center"/>
            </w:pPr>
            <w:r>
              <w:rPr>
                <w:sz w:val="18"/>
                <w:szCs w:val="18"/>
              </w:rPr>
              <w:t>222</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4D2B5" w14:textId="77777777" w:rsidR="00A941CE" w:rsidRDefault="00000000">
            <w:pPr>
              <w:jc w:val="center"/>
            </w:pPr>
            <w:r>
              <w:rPr>
                <w:sz w:val="18"/>
                <w:szCs w:val="18"/>
              </w:rPr>
              <w:t>1</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448D6" w14:textId="77777777" w:rsidR="00A941CE" w:rsidRDefault="00000000">
            <w:pPr>
              <w:jc w:val="center"/>
            </w:pPr>
            <w:r>
              <w:rPr>
                <w:sz w:val="18"/>
                <w:szCs w:val="18"/>
              </w:rPr>
              <w:t>4</w:t>
            </w:r>
          </w:p>
        </w:tc>
      </w:tr>
    </w:tbl>
    <w:p w14:paraId="0300AB70" w14:textId="77777777" w:rsidR="00A941CE" w:rsidRDefault="00000000">
      <w:pPr>
        <w:spacing w:before="140" w:after="60"/>
      </w:pPr>
      <w:r>
        <w:rPr>
          <w:b/>
          <w:bCs/>
          <w:color w:val="2E75B6"/>
          <w:sz w:val="21"/>
          <w:szCs w:val="21"/>
        </w:rPr>
        <w:t>What this was about:</w:t>
      </w:r>
    </w:p>
    <w:p w14:paraId="4BBDA5A7" w14:textId="77777777" w:rsidR="00A941CE" w:rsidRDefault="00000000">
      <w:pPr>
        <w:spacing w:after="300"/>
      </w:pPr>
      <w:r>
        <w:rPr>
          <w:sz w:val="21"/>
          <w:szCs w:val="21"/>
        </w:rPr>
        <w:t xml:space="preserve">This article required the Town Clerk to timely update the General By-Laws following amendments adopted by Town Meeting, addressing a longstanding issue where the official by-law document sometimes </w:t>
      </w:r>
      <w:proofErr w:type="gramStart"/>
      <w:r>
        <w:rPr>
          <w:sz w:val="21"/>
          <w:szCs w:val="21"/>
        </w:rPr>
        <w:t>lagged behind</w:t>
      </w:r>
      <w:proofErr w:type="gramEnd"/>
      <w:r>
        <w:rPr>
          <w:sz w:val="21"/>
          <w:szCs w:val="21"/>
        </w:rPr>
        <w:t xml:space="preserve"> adopted changes. Passed 222–1.</w:t>
      </w:r>
    </w:p>
    <w:p w14:paraId="4588D9D4" w14:textId="77777777" w:rsidR="00A941CE" w:rsidRDefault="00A941CE">
      <w:pPr>
        <w:pBdr>
          <w:bottom w:val="single" w:sz="1" w:space="1" w:color="CCCCCC"/>
        </w:pBdr>
        <w:spacing w:after="200"/>
      </w:pPr>
    </w:p>
    <w:p w14:paraId="2E19628C" w14:textId="77777777" w:rsidR="00A941CE" w:rsidRDefault="00000000">
      <w:pPr>
        <w:spacing w:before="200" w:after="120"/>
      </w:pPr>
      <w:r>
        <w:rPr>
          <w:b/>
          <w:bCs/>
          <w:color w:val="1F3864"/>
          <w:sz w:val="26"/>
          <w:szCs w:val="26"/>
        </w:rPr>
        <w:t>Article 24 — Real Estate Transfer Fee (Home Rule Petition)</w:t>
      </w:r>
    </w:p>
    <w:p w14:paraId="1EE6681B" w14:textId="77777777" w:rsidR="00A941CE" w:rsidRDefault="00000000">
      <w:pPr>
        <w:spacing w:after="100"/>
      </w:pPr>
      <w:r>
        <w:rPr>
          <w:b/>
          <w:bCs/>
          <w:color w:val="595959"/>
          <w:sz w:val="19"/>
          <w:szCs w:val="19"/>
        </w:rPr>
        <w:t xml:space="preserve">Board Recommendations: </w:t>
      </w:r>
      <w:r>
        <w:rPr>
          <w:i/>
          <w:iCs/>
          <w:color w:val="595959"/>
          <w:sz w:val="19"/>
          <w:szCs w:val="19"/>
        </w:rPr>
        <w:t>Advisory Committee: Favorable Action on substitute motion (11–10–3). Select Board recommendation varied.</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A941CE" w14:paraId="42251A01"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834A615" w14:textId="77777777" w:rsidR="00A941CE"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6D43809" w14:textId="77777777" w:rsidR="00A941CE"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676AB40" w14:textId="77777777" w:rsidR="00A941CE"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194AB5D" w14:textId="77777777" w:rsidR="00A941CE"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F7EE506" w14:textId="77777777" w:rsidR="00A941CE" w:rsidRDefault="00000000">
            <w:pPr>
              <w:jc w:val="center"/>
            </w:pPr>
            <w:r>
              <w:rPr>
                <w:b/>
                <w:bCs/>
                <w:sz w:val="18"/>
                <w:szCs w:val="18"/>
              </w:rPr>
              <w:t>Abst.</w:t>
            </w:r>
          </w:p>
        </w:tc>
      </w:tr>
      <w:tr w:rsidR="00A941CE" w14:paraId="56323639"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6377C0" w14:textId="77777777" w:rsidR="00A941CE" w:rsidRDefault="00000000">
            <w:r>
              <w:rPr>
                <w:sz w:val="18"/>
                <w:szCs w:val="18"/>
              </w:rPr>
              <w:t>First Motion to Terminate Debate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F5BCFF" w14:textId="77777777" w:rsidR="00A941CE" w:rsidRDefault="00000000">
            <w:pPr>
              <w:jc w:val="center"/>
            </w:pPr>
            <w:r>
              <w:rPr>
                <w:color w:val="8B0000"/>
                <w:sz w:val="18"/>
                <w:szCs w:val="18"/>
              </w:rPr>
              <w:t>FAILED*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60379C" w14:textId="77777777" w:rsidR="00A941CE" w:rsidRDefault="00000000">
            <w:pPr>
              <w:jc w:val="center"/>
            </w:pPr>
            <w:r>
              <w:rPr>
                <w:sz w:val="18"/>
                <w:szCs w:val="18"/>
              </w:rPr>
              <w:t>144</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42459F" w14:textId="77777777" w:rsidR="00A941CE" w:rsidRDefault="00000000">
            <w:pPr>
              <w:jc w:val="center"/>
            </w:pPr>
            <w:r>
              <w:rPr>
                <w:sz w:val="18"/>
                <w:szCs w:val="18"/>
              </w:rPr>
              <w:t>74</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75B876" w14:textId="77777777" w:rsidR="00A941CE" w:rsidRDefault="00000000">
            <w:pPr>
              <w:jc w:val="center"/>
            </w:pPr>
            <w:r>
              <w:rPr>
                <w:sz w:val="18"/>
                <w:szCs w:val="18"/>
              </w:rPr>
              <w:t>7</w:t>
            </w:r>
          </w:p>
        </w:tc>
      </w:tr>
      <w:tr w:rsidR="00A941CE" w14:paraId="6464F26B"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56FAC0" w14:textId="77777777" w:rsidR="00A941CE" w:rsidRDefault="00000000">
            <w:r>
              <w:rPr>
                <w:sz w:val="18"/>
                <w:szCs w:val="18"/>
              </w:rPr>
              <w:t>Second Motion to Terminate Debate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DE93FC" w14:textId="77777777" w:rsidR="00A941CE"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FE42B" w14:textId="77777777" w:rsidR="00A941CE" w:rsidRDefault="00000000">
            <w:pPr>
              <w:jc w:val="center"/>
            </w:pPr>
            <w:r>
              <w:rPr>
                <w:sz w:val="18"/>
                <w:szCs w:val="18"/>
              </w:rPr>
              <w:t>162</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1133E" w14:textId="77777777" w:rsidR="00A941CE" w:rsidRDefault="00000000">
            <w:pPr>
              <w:jc w:val="center"/>
            </w:pPr>
            <w:r>
              <w:rPr>
                <w:sz w:val="18"/>
                <w:szCs w:val="18"/>
              </w:rPr>
              <w:t>53</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8C389E" w14:textId="77777777" w:rsidR="00A941CE" w:rsidRDefault="00000000">
            <w:pPr>
              <w:jc w:val="center"/>
            </w:pPr>
            <w:r>
              <w:rPr>
                <w:sz w:val="18"/>
                <w:szCs w:val="18"/>
              </w:rPr>
              <w:t>9</w:t>
            </w:r>
          </w:p>
        </w:tc>
      </w:tr>
      <w:tr w:rsidR="00A941CE" w14:paraId="62E5CFA6"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4D7CE" w14:textId="77777777" w:rsidR="00A941CE" w:rsidRDefault="00000000">
            <w:r>
              <w:rPr>
                <w:sz w:val="18"/>
                <w:szCs w:val="18"/>
              </w:rPr>
              <w:t>Substitute Motion (Resolution)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C7A0A7" w14:textId="77777777" w:rsidR="00A941CE" w:rsidRDefault="00000000">
            <w:pPr>
              <w:jc w:val="center"/>
            </w:pPr>
            <w:r>
              <w:rPr>
                <w:color w:val="8B0000"/>
                <w:sz w:val="18"/>
                <w:szCs w:val="18"/>
              </w:rPr>
              <w:t>FAILED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6ADD97" w14:textId="77777777" w:rsidR="00A941CE" w:rsidRDefault="00000000">
            <w:pPr>
              <w:jc w:val="center"/>
            </w:pPr>
            <w:r>
              <w:rPr>
                <w:sz w:val="18"/>
                <w:szCs w:val="18"/>
              </w:rPr>
              <w:t>97</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C3C92B" w14:textId="77777777" w:rsidR="00A941CE" w:rsidRDefault="00000000">
            <w:pPr>
              <w:jc w:val="center"/>
            </w:pPr>
            <w:r>
              <w:rPr>
                <w:sz w:val="18"/>
                <w:szCs w:val="18"/>
              </w:rPr>
              <w:t>120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092BE6" w14:textId="77777777" w:rsidR="00A941CE" w:rsidRDefault="00000000">
            <w:pPr>
              <w:jc w:val="center"/>
            </w:pPr>
            <w:r>
              <w:rPr>
                <w:sz w:val="18"/>
                <w:szCs w:val="18"/>
              </w:rPr>
              <w:t>8</w:t>
            </w:r>
          </w:p>
        </w:tc>
      </w:tr>
      <w:tr w:rsidR="00A941CE" w14:paraId="6DA68E9C"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5BFCE1" w14:textId="77777777" w:rsidR="00A941CE" w:rsidRDefault="00000000">
            <w:r>
              <w:rPr>
                <w:sz w:val="18"/>
                <w:szCs w:val="18"/>
              </w:rPr>
              <w:t>Main Motion (Home Rule Petition)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011AF4" w14:textId="77777777" w:rsidR="00A941CE"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73ECF7" w14:textId="77777777" w:rsidR="00A941CE" w:rsidRDefault="00000000">
            <w:pPr>
              <w:jc w:val="center"/>
            </w:pPr>
            <w:r>
              <w:rPr>
                <w:sz w:val="18"/>
                <w:szCs w:val="18"/>
              </w:rPr>
              <w:t>130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68FE7" w14:textId="77777777" w:rsidR="00A941CE" w:rsidRDefault="00000000">
            <w:pPr>
              <w:jc w:val="center"/>
            </w:pPr>
            <w:r>
              <w:rPr>
                <w:sz w:val="18"/>
                <w:szCs w:val="18"/>
              </w:rPr>
              <w:t>87</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DB7865" w14:textId="77777777" w:rsidR="00A941CE" w:rsidRDefault="00000000">
            <w:pPr>
              <w:jc w:val="center"/>
            </w:pPr>
            <w:r>
              <w:rPr>
                <w:sz w:val="18"/>
                <w:szCs w:val="18"/>
              </w:rPr>
              <w:t>13</w:t>
            </w:r>
          </w:p>
        </w:tc>
      </w:tr>
    </w:tbl>
    <w:p w14:paraId="29B9E14C" w14:textId="77777777" w:rsidR="00A941CE" w:rsidRDefault="00000000">
      <w:pPr>
        <w:spacing w:before="140" w:after="60"/>
      </w:pPr>
      <w:r>
        <w:rPr>
          <w:b/>
          <w:bCs/>
          <w:color w:val="2E75B6"/>
          <w:sz w:val="21"/>
          <w:szCs w:val="21"/>
        </w:rPr>
        <w:t>What this was about:</w:t>
      </w:r>
    </w:p>
    <w:p w14:paraId="5B04E65E" w14:textId="77777777" w:rsidR="00A941CE" w:rsidRDefault="00000000">
      <w:pPr>
        <w:spacing w:after="120"/>
      </w:pPr>
      <w:r>
        <w:rPr>
          <w:sz w:val="21"/>
          <w:szCs w:val="21"/>
        </w:rPr>
        <w:t>This was the most debated article of the meeting, consuming extensive time on Night 3. The home rule petition asked the state legislature to allow Brookline to enact a real estate transfer fee — a tax on property sales above a certain value, with proceeds split between the general fund and the Affordable Housing Trust Fund. Petitioner Lebovitz estimated the fee could have generated between $1.1 million and $14 million annually had it been in place in 2022, depending on thresholds and exemptions.</w:t>
      </w:r>
    </w:p>
    <w:p w14:paraId="6606821B" w14:textId="77777777" w:rsidR="00A941CE" w:rsidRDefault="00000000">
      <w:pPr>
        <w:spacing w:after="120"/>
      </w:pPr>
      <w:r>
        <w:rPr>
          <w:sz w:val="21"/>
          <w:szCs w:val="21"/>
        </w:rPr>
        <w:t>The Advisory Committee recommended recasting the petition as a non-binding resolution rather than a home rule petition, by a vote of 14–6–3. Their substitute motion to do so failed 97–120. The first motion to terminate debate received 144 yes and 74 no votes (66.1%) but fell barely short of the two-thirds supermajority required, failing by approximately one vote. A second attempt succeeded (162–53). The main motion — the full home rule petition — then passed 130–87.</w:t>
      </w:r>
    </w:p>
    <w:p w14:paraId="22BA3D79" w14:textId="77777777" w:rsidR="00A941CE" w:rsidRDefault="00000000">
      <w:pPr>
        <w:spacing w:after="120"/>
      </w:pPr>
      <w:r>
        <w:rPr>
          <w:sz w:val="21"/>
          <w:szCs w:val="21"/>
        </w:rPr>
        <w:t>Opponents argued the fee would harm seniors, create a disincentive to sell real estate, and allow wealthy sellers to use legal maneuvers to avoid it. The vote aligns with growing statewide momentum for such policies.</w:t>
      </w:r>
    </w:p>
    <w:p w14:paraId="5DD50181" w14:textId="77777777" w:rsidR="00A941CE" w:rsidRDefault="00000000">
      <w:pPr>
        <w:spacing w:after="300"/>
      </w:pPr>
      <w:r>
        <w:rPr>
          <w:sz w:val="21"/>
          <w:szCs w:val="21"/>
        </w:rPr>
        <w:t>*Note: The first motion to terminate debate received more yes than no votes but failed because these motions require a two-thirds supermajority.</w:t>
      </w:r>
    </w:p>
    <w:p w14:paraId="4FA794B1" w14:textId="77777777" w:rsidR="00A941CE" w:rsidRDefault="00A941CE">
      <w:pPr>
        <w:pBdr>
          <w:bottom w:val="single" w:sz="1" w:space="1" w:color="CCCCCC"/>
        </w:pBdr>
        <w:spacing w:after="200"/>
      </w:pPr>
    </w:p>
    <w:p w14:paraId="6B003A8B" w14:textId="77777777" w:rsidR="00A941CE" w:rsidRDefault="00000000">
      <w:pPr>
        <w:spacing w:before="200" w:after="120"/>
      </w:pPr>
      <w:r>
        <w:rPr>
          <w:b/>
          <w:bCs/>
          <w:color w:val="1F3864"/>
          <w:sz w:val="26"/>
          <w:szCs w:val="26"/>
        </w:rPr>
        <w:t>Article 25 — Climate Change Superfund Resolution</w:t>
      </w:r>
    </w:p>
    <w:p w14:paraId="02D2C416" w14:textId="77777777" w:rsidR="00A941CE" w:rsidRDefault="00000000">
      <w:pPr>
        <w:spacing w:after="100"/>
      </w:pPr>
      <w:r>
        <w:rPr>
          <w:b/>
          <w:bCs/>
          <w:color w:val="595959"/>
          <w:sz w:val="19"/>
          <w:szCs w:val="19"/>
        </w:rPr>
        <w:t xml:space="preserve">Board Recommendations: </w:t>
      </w:r>
      <w:r>
        <w:rPr>
          <w:i/>
          <w:iCs/>
          <w:color w:val="595959"/>
          <w:sz w:val="19"/>
          <w:szCs w:val="19"/>
        </w:rPr>
        <w:t>Select Board: Favorable Action. Advisory Committee: Favorable Action.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A941CE" w14:paraId="6A53A985"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AB92E85" w14:textId="77777777" w:rsidR="00A941CE"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D3A9CCD" w14:textId="77777777" w:rsidR="00A941CE"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C9E5850" w14:textId="77777777" w:rsidR="00A941CE"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1AEC7DC" w14:textId="77777777" w:rsidR="00A941CE"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93611BF" w14:textId="77777777" w:rsidR="00A941CE" w:rsidRDefault="00000000">
            <w:pPr>
              <w:jc w:val="center"/>
            </w:pPr>
            <w:r>
              <w:rPr>
                <w:b/>
                <w:bCs/>
                <w:sz w:val="18"/>
                <w:szCs w:val="18"/>
              </w:rPr>
              <w:t>Abst.</w:t>
            </w:r>
          </w:p>
        </w:tc>
      </w:tr>
      <w:tr w:rsidR="00A941CE" w14:paraId="40C06AB5"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9B4B0E" w14:textId="77777777" w:rsidR="00A941CE"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9B159A" w14:textId="77777777" w:rsidR="00A941CE"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9893A8" w14:textId="77777777" w:rsidR="00A941CE" w:rsidRDefault="00000000">
            <w:pPr>
              <w:jc w:val="center"/>
            </w:pPr>
            <w:r>
              <w:rPr>
                <w:sz w:val="18"/>
                <w:szCs w:val="18"/>
              </w:rPr>
              <w:t>193</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55E4A" w14:textId="77777777" w:rsidR="00A941CE" w:rsidRDefault="00000000">
            <w:pPr>
              <w:jc w:val="center"/>
            </w:pPr>
            <w:r>
              <w:rPr>
                <w:sz w:val="18"/>
                <w:szCs w:val="18"/>
              </w:rPr>
              <w:t>3</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DEF095" w14:textId="77777777" w:rsidR="00A941CE" w:rsidRDefault="00000000">
            <w:pPr>
              <w:jc w:val="center"/>
            </w:pPr>
            <w:r>
              <w:rPr>
                <w:sz w:val="18"/>
                <w:szCs w:val="18"/>
              </w:rPr>
              <w:t>15</w:t>
            </w:r>
          </w:p>
        </w:tc>
      </w:tr>
    </w:tbl>
    <w:p w14:paraId="30CA6EC8" w14:textId="77777777" w:rsidR="00A941CE" w:rsidRDefault="00000000">
      <w:pPr>
        <w:spacing w:before="140" w:after="60"/>
      </w:pPr>
      <w:r>
        <w:rPr>
          <w:b/>
          <w:bCs/>
          <w:color w:val="2E75B6"/>
          <w:sz w:val="21"/>
          <w:szCs w:val="21"/>
        </w:rPr>
        <w:t>What this was about:</w:t>
      </w:r>
    </w:p>
    <w:p w14:paraId="6108BE01" w14:textId="77777777" w:rsidR="00A941CE" w:rsidRDefault="00000000">
      <w:pPr>
        <w:spacing w:after="300"/>
      </w:pPr>
      <w:r>
        <w:rPr>
          <w:sz w:val="21"/>
          <w:szCs w:val="21"/>
        </w:rPr>
        <w:lastRenderedPageBreak/>
        <w:t xml:space="preserve">This resolution declared Brookline’s support for the “Make Polluters Pay MA” bill, a polluter accountability measure filed at the Massachusetts Statehouse in early 2025. The bill would require oil and gas companies to pay for their contribution to global greenhouse gas emissions since </w:t>
      </w:r>
      <w:proofErr w:type="gramStart"/>
      <w:r>
        <w:rPr>
          <w:sz w:val="21"/>
          <w:szCs w:val="21"/>
        </w:rPr>
        <w:t>1994, and</w:t>
      </w:r>
      <w:proofErr w:type="gramEnd"/>
      <w:r>
        <w:rPr>
          <w:sz w:val="21"/>
          <w:szCs w:val="21"/>
        </w:rPr>
        <w:t xml:space="preserve"> is predicted to raise billions of dollars over 25 years. The state legislature had already passed similar legislation. Passed 193–3.</w:t>
      </w:r>
    </w:p>
    <w:p w14:paraId="276E13EA" w14:textId="77777777" w:rsidR="00A941CE" w:rsidRDefault="00A941CE">
      <w:pPr>
        <w:pBdr>
          <w:bottom w:val="single" w:sz="1" w:space="1" w:color="CCCCCC"/>
        </w:pBdr>
        <w:spacing w:after="200"/>
      </w:pPr>
    </w:p>
    <w:p w14:paraId="44FED2E5" w14:textId="77777777" w:rsidR="00A941CE" w:rsidRDefault="00000000">
      <w:pPr>
        <w:spacing w:before="200" w:after="120"/>
      </w:pPr>
      <w:r>
        <w:rPr>
          <w:b/>
          <w:bCs/>
          <w:color w:val="1F3864"/>
          <w:sz w:val="26"/>
          <w:szCs w:val="26"/>
        </w:rPr>
        <w:t>Article 26 — Resolution on Broker’s Fees</w:t>
      </w:r>
    </w:p>
    <w:p w14:paraId="7EED81B1" w14:textId="77777777" w:rsidR="00A941CE" w:rsidRDefault="00000000">
      <w:pPr>
        <w:spacing w:after="100"/>
      </w:pPr>
      <w:r>
        <w:rPr>
          <w:b/>
          <w:bCs/>
          <w:color w:val="595959"/>
          <w:sz w:val="19"/>
          <w:szCs w:val="19"/>
        </w:rPr>
        <w:t xml:space="preserve">Board Recommendations: </w:t>
      </w:r>
      <w:r>
        <w:rPr>
          <w:i/>
          <w:iCs/>
          <w:color w:val="595959"/>
          <w:sz w:val="19"/>
          <w:szCs w:val="19"/>
        </w:rPr>
        <w:t>Select Board: Favorable Action. Advisory Committee: Favorable Action.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A941CE" w14:paraId="77E1F7C6"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8954FB8" w14:textId="77777777" w:rsidR="00A941CE"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3203FC1" w14:textId="77777777" w:rsidR="00A941CE"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73A96F8" w14:textId="77777777" w:rsidR="00A941CE"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DBE8959" w14:textId="77777777" w:rsidR="00A941CE"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1A812B2" w14:textId="77777777" w:rsidR="00A941CE" w:rsidRDefault="00000000">
            <w:pPr>
              <w:jc w:val="center"/>
            </w:pPr>
            <w:r>
              <w:rPr>
                <w:b/>
                <w:bCs/>
                <w:sz w:val="18"/>
                <w:szCs w:val="18"/>
              </w:rPr>
              <w:t>Abst.</w:t>
            </w:r>
          </w:p>
        </w:tc>
      </w:tr>
      <w:tr w:rsidR="00A941CE" w14:paraId="4494C1DF"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EB6137" w14:textId="77777777" w:rsidR="00A941CE"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D3F3E" w14:textId="77777777" w:rsidR="00A941CE"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6FF335" w14:textId="77777777" w:rsidR="00A941CE" w:rsidRDefault="00000000">
            <w:pPr>
              <w:jc w:val="center"/>
            </w:pPr>
            <w:r>
              <w:rPr>
                <w:sz w:val="18"/>
                <w:szCs w:val="18"/>
              </w:rPr>
              <w:t>201</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D20F3F" w14:textId="77777777" w:rsidR="00A941CE" w:rsidRDefault="00000000">
            <w:pPr>
              <w:jc w:val="center"/>
            </w:pPr>
            <w:r>
              <w:rPr>
                <w:sz w:val="18"/>
                <w:szCs w:val="18"/>
              </w:rPr>
              <w:t>3</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9FB94F" w14:textId="77777777" w:rsidR="00A941CE" w:rsidRDefault="00000000">
            <w:pPr>
              <w:jc w:val="center"/>
            </w:pPr>
            <w:r>
              <w:rPr>
                <w:sz w:val="18"/>
                <w:szCs w:val="18"/>
              </w:rPr>
              <w:t>6</w:t>
            </w:r>
          </w:p>
        </w:tc>
      </w:tr>
    </w:tbl>
    <w:p w14:paraId="19DE6E5E" w14:textId="77777777" w:rsidR="00A941CE" w:rsidRDefault="00000000">
      <w:pPr>
        <w:spacing w:before="140" w:after="60"/>
      </w:pPr>
      <w:r>
        <w:rPr>
          <w:b/>
          <w:bCs/>
          <w:color w:val="2E75B6"/>
          <w:sz w:val="21"/>
          <w:szCs w:val="21"/>
        </w:rPr>
        <w:t>What this was about:</w:t>
      </w:r>
    </w:p>
    <w:p w14:paraId="053CDB47" w14:textId="77777777" w:rsidR="00A941CE" w:rsidRDefault="00000000">
      <w:pPr>
        <w:spacing w:after="300"/>
      </w:pPr>
      <w:r>
        <w:rPr>
          <w:sz w:val="21"/>
          <w:szCs w:val="21"/>
        </w:rPr>
        <w:t>This resolution supported state legislation to prevent tenants from being forced to pay broker’s fees during rental lease negotiations. In many Boston-area communities including Brookline, renters are commonly required to pay one month’s rent as a broker’s fee even when the landlord hired the broker. Passed 201–3.</w:t>
      </w:r>
    </w:p>
    <w:p w14:paraId="0AB4DF14" w14:textId="77777777" w:rsidR="00A941CE" w:rsidRDefault="00A941CE">
      <w:pPr>
        <w:pBdr>
          <w:bottom w:val="single" w:sz="1" w:space="1" w:color="CCCCCC"/>
        </w:pBdr>
        <w:spacing w:after="200"/>
      </w:pPr>
    </w:p>
    <w:p w14:paraId="57DEC327" w14:textId="77777777" w:rsidR="00A941CE" w:rsidRDefault="00000000">
      <w:pPr>
        <w:spacing w:before="200" w:after="120"/>
      </w:pPr>
      <w:r>
        <w:rPr>
          <w:b/>
          <w:bCs/>
          <w:color w:val="1F3864"/>
          <w:sz w:val="26"/>
          <w:szCs w:val="26"/>
        </w:rPr>
        <w:t>Article 27 — Back from the Brink / Nuclear Weapons Resolution</w:t>
      </w:r>
    </w:p>
    <w:p w14:paraId="17F1948C" w14:textId="77777777" w:rsidR="00A941CE" w:rsidRDefault="00000000">
      <w:pPr>
        <w:spacing w:after="100"/>
      </w:pPr>
      <w:r>
        <w:rPr>
          <w:b/>
          <w:bCs/>
          <w:color w:val="595959"/>
          <w:sz w:val="19"/>
          <w:szCs w:val="19"/>
        </w:rPr>
        <w:t xml:space="preserve">Board Recommendations: </w:t>
      </w:r>
      <w:r>
        <w:rPr>
          <w:i/>
          <w:iCs/>
          <w:color w:val="595959"/>
          <w:sz w:val="19"/>
          <w:szCs w:val="19"/>
        </w:rPr>
        <w:t>Select Board: Favorable Action. Advisory Committee: Favorable Action.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A941CE" w14:paraId="1240ACBB"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9DC8F7C" w14:textId="77777777" w:rsidR="00A941CE"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D794C9C" w14:textId="77777777" w:rsidR="00A941CE"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17CB7DF" w14:textId="77777777" w:rsidR="00A941CE"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8A68628" w14:textId="77777777" w:rsidR="00A941CE"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7758374" w14:textId="77777777" w:rsidR="00A941CE" w:rsidRDefault="00000000">
            <w:pPr>
              <w:jc w:val="center"/>
            </w:pPr>
            <w:r>
              <w:rPr>
                <w:b/>
                <w:bCs/>
                <w:sz w:val="18"/>
                <w:szCs w:val="18"/>
              </w:rPr>
              <w:t>Abst.</w:t>
            </w:r>
          </w:p>
        </w:tc>
      </w:tr>
      <w:tr w:rsidR="00A941CE" w14:paraId="10BF8C03"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2F4AE0" w14:textId="77777777" w:rsidR="00A941CE"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5859C3" w14:textId="77777777" w:rsidR="00A941CE"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788307" w14:textId="77777777" w:rsidR="00A941CE" w:rsidRDefault="00000000">
            <w:pPr>
              <w:jc w:val="center"/>
            </w:pPr>
            <w:r>
              <w:rPr>
                <w:sz w:val="18"/>
                <w:szCs w:val="18"/>
              </w:rPr>
              <w:t>162</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4780AE" w14:textId="77777777" w:rsidR="00A941CE" w:rsidRDefault="00000000">
            <w:pPr>
              <w:jc w:val="center"/>
            </w:pPr>
            <w:r>
              <w:rPr>
                <w:sz w:val="18"/>
                <w:szCs w:val="18"/>
              </w:rPr>
              <w:t>17</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206495" w14:textId="77777777" w:rsidR="00A941CE" w:rsidRDefault="00000000">
            <w:pPr>
              <w:jc w:val="center"/>
            </w:pPr>
            <w:r>
              <w:rPr>
                <w:sz w:val="18"/>
                <w:szCs w:val="18"/>
              </w:rPr>
              <w:t>31</w:t>
            </w:r>
          </w:p>
        </w:tc>
      </w:tr>
    </w:tbl>
    <w:p w14:paraId="1F6B0770" w14:textId="77777777" w:rsidR="00A941CE" w:rsidRDefault="00000000">
      <w:pPr>
        <w:spacing w:before="140" w:after="60"/>
      </w:pPr>
      <w:r>
        <w:rPr>
          <w:b/>
          <w:bCs/>
          <w:color w:val="2E75B6"/>
          <w:sz w:val="21"/>
          <w:szCs w:val="21"/>
        </w:rPr>
        <w:t>What this was about:</w:t>
      </w:r>
    </w:p>
    <w:p w14:paraId="68091DF0" w14:textId="77777777" w:rsidR="00A941CE" w:rsidRDefault="00000000">
      <w:pPr>
        <w:spacing w:after="300"/>
      </w:pPr>
      <w:r>
        <w:rPr>
          <w:sz w:val="21"/>
          <w:szCs w:val="21"/>
        </w:rPr>
        <w:t xml:space="preserve">This resolution endorsed the national “Back from the Brink” platform and expressed support for the Treaty on the Prohibition of </w:t>
      </w:r>
      <w:proofErr w:type="gramStart"/>
      <w:r>
        <w:rPr>
          <w:sz w:val="21"/>
          <w:szCs w:val="21"/>
        </w:rPr>
        <w:t>Nuclear Weapons</w:t>
      </w:r>
      <w:proofErr w:type="gramEnd"/>
      <w:r>
        <w:rPr>
          <w:sz w:val="21"/>
          <w:szCs w:val="21"/>
        </w:rPr>
        <w:t xml:space="preserve"> and other efforts to eliminate nuclear weapons. Despite the November 2024 failure of the nuclear weapons contracting ban (Art. 17), this more aspirational resolution passed 162–17, though with 31 abstentions.</w:t>
      </w:r>
    </w:p>
    <w:p w14:paraId="40CE809D" w14:textId="77777777" w:rsidR="00A941CE" w:rsidRDefault="00A941CE">
      <w:pPr>
        <w:pBdr>
          <w:bottom w:val="single" w:sz="1" w:space="1" w:color="CCCCCC"/>
        </w:pBdr>
        <w:spacing w:after="200"/>
      </w:pPr>
    </w:p>
    <w:p w14:paraId="4D28ED9D" w14:textId="77777777" w:rsidR="00A941CE" w:rsidRDefault="00000000">
      <w:pPr>
        <w:spacing w:before="200" w:after="120"/>
      </w:pPr>
      <w:r>
        <w:rPr>
          <w:b/>
          <w:bCs/>
          <w:color w:val="1F3864"/>
          <w:sz w:val="26"/>
          <w:szCs w:val="26"/>
        </w:rPr>
        <w:t>Article 28 — Resolution Affirming Commitment to Democracy</w:t>
      </w:r>
    </w:p>
    <w:p w14:paraId="36306D10" w14:textId="77777777" w:rsidR="00A941CE" w:rsidRDefault="00000000">
      <w:pPr>
        <w:spacing w:after="100"/>
      </w:pPr>
      <w:r>
        <w:rPr>
          <w:b/>
          <w:bCs/>
          <w:color w:val="595959"/>
          <w:sz w:val="19"/>
          <w:szCs w:val="19"/>
        </w:rPr>
        <w:t xml:space="preserve">Board Recommendations: </w:t>
      </w:r>
      <w:r>
        <w:rPr>
          <w:i/>
          <w:iCs/>
          <w:color w:val="595959"/>
          <w:sz w:val="19"/>
          <w:szCs w:val="19"/>
        </w:rPr>
        <w:t>Select Board: Favorable Action. Advisory Committee: Favorable Action.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A941CE" w14:paraId="741894B5"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AD4CE29" w14:textId="77777777" w:rsidR="00A941CE"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0F5E272" w14:textId="77777777" w:rsidR="00A941CE"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3FD0A4E" w14:textId="77777777" w:rsidR="00A941CE"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D81127A" w14:textId="77777777" w:rsidR="00A941CE"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BAE9860" w14:textId="77777777" w:rsidR="00A941CE" w:rsidRDefault="00000000">
            <w:pPr>
              <w:jc w:val="center"/>
            </w:pPr>
            <w:r>
              <w:rPr>
                <w:b/>
                <w:bCs/>
                <w:sz w:val="18"/>
                <w:szCs w:val="18"/>
              </w:rPr>
              <w:t>Abst.</w:t>
            </w:r>
          </w:p>
        </w:tc>
      </w:tr>
      <w:tr w:rsidR="00A941CE" w14:paraId="2DA7C7A5"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0DCAED" w14:textId="77777777" w:rsidR="00A941CE" w:rsidRDefault="00000000">
            <w:r>
              <w:rPr>
                <w:sz w:val="18"/>
                <w:szCs w:val="18"/>
              </w:rPr>
              <w:t>Motion to Terminate Debate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2EEAF3" w14:textId="77777777" w:rsidR="00A941CE"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F821B3" w14:textId="77777777" w:rsidR="00A941CE" w:rsidRDefault="00000000">
            <w:pPr>
              <w:jc w:val="center"/>
            </w:pPr>
            <w:r>
              <w:rPr>
                <w:sz w:val="18"/>
                <w:szCs w:val="18"/>
              </w:rPr>
              <w:t>184</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1BD6C" w14:textId="77777777" w:rsidR="00A941CE" w:rsidRDefault="00000000">
            <w:pPr>
              <w:jc w:val="center"/>
            </w:pPr>
            <w:r>
              <w:rPr>
                <w:sz w:val="18"/>
                <w:szCs w:val="18"/>
              </w:rPr>
              <w:t>23</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3CB991" w14:textId="77777777" w:rsidR="00A941CE" w:rsidRDefault="00000000">
            <w:pPr>
              <w:jc w:val="center"/>
            </w:pPr>
            <w:r>
              <w:rPr>
                <w:sz w:val="18"/>
                <w:szCs w:val="18"/>
              </w:rPr>
              <w:t>7</w:t>
            </w:r>
          </w:p>
        </w:tc>
      </w:tr>
      <w:tr w:rsidR="00A941CE" w14:paraId="517E3246"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A2C1DC" w14:textId="77777777" w:rsidR="00A941CE"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F3E240" w14:textId="77777777" w:rsidR="00A941CE"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3B761C" w14:textId="77777777" w:rsidR="00A941CE" w:rsidRDefault="00000000">
            <w:pPr>
              <w:jc w:val="center"/>
            </w:pPr>
            <w:r>
              <w:rPr>
                <w:sz w:val="18"/>
                <w:szCs w:val="18"/>
              </w:rPr>
              <w:t>173</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2EE73E" w14:textId="77777777" w:rsidR="00A941CE" w:rsidRDefault="00000000">
            <w:pPr>
              <w:jc w:val="center"/>
            </w:pPr>
            <w:r>
              <w:rPr>
                <w:sz w:val="18"/>
                <w:szCs w:val="18"/>
              </w:rPr>
              <w:t>15</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69EB8C" w14:textId="77777777" w:rsidR="00A941CE" w:rsidRDefault="00000000">
            <w:pPr>
              <w:jc w:val="center"/>
            </w:pPr>
            <w:r>
              <w:rPr>
                <w:sz w:val="18"/>
                <w:szCs w:val="18"/>
              </w:rPr>
              <w:t>26</w:t>
            </w:r>
          </w:p>
        </w:tc>
      </w:tr>
    </w:tbl>
    <w:p w14:paraId="715B8E27" w14:textId="77777777" w:rsidR="00A941CE" w:rsidRDefault="00000000">
      <w:pPr>
        <w:spacing w:before="140" w:after="60"/>
      </w:pPr>
      <w:r>
        <w:rPr>
          <w:b/>
          <w:bCs/>
          <w:color w:val="2E75B6"/>
          <w:sz w:val="21"/>
          <w:szCs w:val="21"/>
        </w:rPr>
        <w:t>What this was about:</w:t>
      </w:r>
    </w:p>
    <w:p w14:paraId="60696F7E" w14:textId="77777777" w:rsidR="00A941CE" w:rsidRDefault="00000000">
      <w:pPr>
        <w:spacing w:after="300"/>
      </w:pPr>
      <w:r>
        <w:rPr>
          <w:sz w:val="21"/>
          <w:szCs w:val="21"/>
        </w:rPr>
        <w:t xml:space="preserve">This resolution reaffirmed Brookline’s commitment to the U.S. Constitution, democracy, and the rule of law, in direct response to recent federal policies that petitioners argued undermined constitutional protections, particularly for vulnerable groups. Petitioner Neil Gordon, a Town Meeting member from Precinct 1, invoked Brookline’s revolutionary history, noting that Brookline Town Meeting </w:t>
      </w:r>
      <w:proofErr w:type="gramStart"/>
      <w:r>
        <w:rPr>
          <w:sz w:val="21"/>
          <w:szCs w:val="21"/>
        </w:rPr>
        <w:t>took action</w:t>
      </w:r>
      <w:proofErr w:type="gramEnd"/>
      <w:r>
        <w:rPr>
          <w:sz w:val="21"/>
          <w:szCs w:val="21"/>
        </w:rPr>
        <w:t xml:space="preserve"> months before the Boston Tea Party in 1773. Passed 173–15 with 26 abstentions.</w:t>
      </w:r>
    </w:p>
    <w:p w14:paraId="47E7223E" w14:textId="77777777" w:rsidR="00A941CE" w:rsidRDefault="00A941CE">
      <w:pPr>
        <w:pBdr>
          <w:bottom w:val="single" w:sz="1" w:space="1" w:color="CCCCCC"/>
        </w:pBdr>
        <w:spacing w:after="200"/>
      </w:pPr>
    </w:p>
    <w:p w14:paraId="09198CD4" w14:textId="77777777" w:rsidR="00A941CE" w:rsidRDefault="00000000">
      <w:pPr>
        <w:spacing w:before="200" w:after="120"/>
      </w:pPr>
      <w:r>
        <w:rPr>
          <w:b/>
          <w:bCs/>
          <w:color w:val="1F3864"/>
          <w:sz w:val="26"/>
          <w:szCs w:val="26"/>
        </w:rPr>
        <w:lastRenderedPageBreak/>
        <w:t>Article 30 — Resolution on Forms of Government Committee (FAILED)</w:t>
      </w:r>
    </w:p>
    <w:p w14:paraId="343C4E80" w14:textId="77777777" w:rsidR="00A941CE" w:rsidRDefault="00000000">
      <w:pPr>
        <w:spacing w:after="100"/>
      </w:pPr>
      <w:r>
        <w:rPr>
          <w:b/>
          <w:bCs/>
          <w:color w:val="595959"/>
          <w:sz w:val="19"/>
          <w:szCs w:val="19"/>
        </w:rPr>
        <w:t xml:space="preserve">Board Recommendations: </w:t>
      </w:r>
      <w:r>
        <w:rPr>
          <w:i/>
          <w:iCs/>
          <w:color w:val="595959"/>
          <w:sz w:val="19"/>
          <w:szCs w:val="19"/>
        </w:rPr>
        <w:t>Select Board: No Favorable Action. Advisory Committee: No Favorable Action.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9"/>
        <w:gridCol w:w="1201"/>
        <w:gridCol w:w="700"/>
        <w:gridCol w:w="700"/>
        <w:gridCol w:w="700"/>
      </w:tblGrid>
      <w:tr w:rsidR="00A941CE" w14:paraId="2157A7B3"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89C41CC" w14:textId="77777777" w:rsidR="00A941CE" w:rsidRDefault="00000000">
            <w:r>
              <w:rPr>
                <w:b/>
                <w:bCs/>
                <w:sz w:val="18"/>
                <w:szCs w:val="18"/>
              </w:rPr>
              <w:t>Vote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D94D28C" w14:textId="77777777" w:rsidR="00A941CE" w:rsidRDefault="00000000">
            <w:pPr>
              <w:jc w:val="center"/>
            </w:pPr>
            <w:r>
              <w:rPr>
                <w:b/>
                <w:bCs/>
                <w:color w:val="000000"/>
                <w:sz w:val="18"/>
                <w:szCs w:val="18"/>
              </w:rPr>
              <w:t>Result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15E41D8" w14:textId="77777777" w:rsidR="00A941CE" w:rsidRDefault="00000000">
            <w:pPr>
              <w:jc w:val="center"/>
            </w:pPr>
            <w:r>
              <w:rPr>
                <w:b/>
                <w:bCs/>
                <w:sz w:val="18"/>
                <w:szCs w:val="18"/>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810AE0C" w14:textId="77777777" w:rsidR="00A941CE" w:rsidRDefault="00000000">
            <w:pPr>
              <w:jc w:val="center"/>
            </w:pPr>
            <w:r>
              <w:rPr>
                <w:b/>
                <w:bCs/>
                <w:sz w:val="18"/>
                <w:szCs w:val="18"/>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2F1CD23" w14:textId="77777777" w:rsidR="00A941CE" w:rsidRDefault="00000000">
            <w:pPr>
              <w:jc w:val="center"/>
            </w:pPr>
            <w:r>
              <w:rPr>
                <w:b/>
                <w:bCs/>
                <w:sz w:val="18"/>
                <w:szCs w:val="18"/>
              </w:rPr>
              <w:t>Abst.</w:t>
            </w:r>
          </w:p>
        </w:tc>
      </w:tr>
      <w:tr w:rsidR="00A941CE" w14:paraId="11108E36"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C93015" w14:textId="77777777" w:rsidR="00A941CE" w:rsidRDefault="00000000">
            <w:r>
              <w:rPr>
                <w:sz w:val="18"/>
                <w:szCs w:val="18"/>
              </w:rPr>
              <w:t>Motion to Terminate Debate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4655FE" w14:textId="77777777" w:rsidR="00A941CE" w:rsidRDefault="00000000">
            <w:pPr>
              <w:jc w:val="center"/>
            </w:pPr>
            <w:r>
              <w:rPr>
                <w:color w:val="006400"/>
                <w:sz w:val="18"/>
                <w:szCs w:val="18"/>
              </w:rPr>
              <w:t>APPROVED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5DCC3C" w14:textId="77777777" w:rsidR="00A941CE" w:rsidRDefault="00000000">
            <w:pPr>
              <w:jc w:val="center"/>
            </w:pPr>
            <w:r>
              <w:rPr>
                <w:sz w:val="18"/>
                <w:szCs w:val="18"/>
              </w:rPr>
              <w:t>148</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710744" w14:textId="77777777" w:rsidR="00A941CE" w:rsidRDefault="00000000">
            <w:pPr>
              <w:jc w:val="center"/>
            </w:pPr>
            <w:r>
              <w:rPr>
                <w:sz w:val="18"/>
                <w:szCs w:val="18"/>
              </w:rPr>
              <w:t>54</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30A401" w14:textId="77777777" w:rsidR="00A941CE" w:rsidRDefault="00000000">
            <w:pPr>
              <w:jc w:val="center"/>
            </w:pPr>
            <w:r>
              <w:rPr>
                <w:sz w:val="18"/>
                <w:szCs w:val="18"/>
              </w:rPr>
              <w:t>7</w:t>
            </w:r>
          </w:p>
        </w:tc>
      </w:tr>
      <w:tr w:rsidR="00A941CE" w14:paraId="4763B4F8"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2C6AE9" w14:textId="77777777" w:rsidR="00A941CE" w:rsidRDefault="00000000">
            <w:r>
              <w:rPr>
                <w:sz w:val="18"/>
                <w:szCs w:val="18"/>
              </w:rPr>
              <w:t>Motion to Refer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E3674" w14:textId="77777777" w:rsidR="00A941CE" w:rsidRDefault="00000000">
            <w:pPr>
              <w:jc w:val="center"/>
            </w:pPr>
            <w:r>
              <w:rPr>
                <w:color w:val="8B0000"/>
                <w:sz w:val="18"/>
                <w:szCs w:val="18"/>
              </w:rPr>
              <w:t>FAILED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4BB065" w14:textId="77777777" w:rsidR="00A941CE" w:rsidRDefault="00000000">
            <w:pPr>
              <w:jc w:val="center"/>
            </w:pPr>
            <w:r>
              <w:rPr>
                <w:sz w:val="18"/>
                <w:szCs w:val="18"/>
              </w:rPr>
              <w:t>29</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BAEBA2" w14:textId="77777777" w:rsidR="00A941CE" w:rsidRDefault="00000000">
            <w:pPr>
              <w:jc w:val="center"/>
            </w:pPr>
            <w:r>
              <w:rPr>
                <w:sz w:val="18"/>
                <w:szCs w:val="18"/>
              </w:rPr>
              <w:t>173</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EE70A2" w14:textId="77777777" w:rsidR="00A941CE" w:rsidRDefault="00000000">
            <w:pPr>
              <w:jc w:val="center"/>
            </w:pPr>
            <w:r>
              <w:rPr>
                <w:sz w:val="18"/>
                <w:szCs w:val="18"/>
              </w:rPr>
              <w:t>8</w:t>
            </w:r>
          </w:p>
        </w:tc>
      </w:tr>
      <w:tr w:rsidR="00A941CE" w14:paraId="52198061" w14:textId="77777777">
        <w:tblPrEx>
          <w:tblCellMar>
            <w:top w:w="0" w:type="dxa"/>
            <w:bottom w:w="0" w:type="dxa"/>
          </w:tblCellMar>
        </w:tblPrEx>
        <w:tc>
          <w:tcPr>
            <w:tcW w:w="4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2257D2" w14:textId="77777777" w:rsidR="00A941CE" w:rsidRDefault="00000000">
            <w:r>
              <w:rPr>
                <w:sz w:val="18"/>
                <w:szCs w:val="18"/>
              </w:rPr>
              <w:t>Main Motion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90094D" w14:textId="77777777" w:rsidR="00A941CE" w:rsidRDefault="00000000">
            <w:pPr>
              <w:jc w:val="center"/>
            </w:pPr>
            <w:r>
              <w:rPr>
                <w:color w:val="8B0000"/>
                <w:sz w:val="18"/>
                <w:szCs w:val="18"/>
              </w:rPr>
              <w:t>FAILED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C1AC09" w14:textId="77777777" w:rsidR="00A941CE" w:rsidRDefault="00000000">
            <w:pPr>
              <w:jc w:val="center"/>
            </w:pPr>
            <w:r>
              <w:rPr>
                <w:sz w:val="18"/>
                <w:szCs w:val="18"/>
              </w:rPr>
              <w:t>49</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F19FAD" w14:textId="77777777" w:rsidR="00A941CE" w:rsidRDefault="00000000">
            <w:pPr>
              <w:jc w:val="center"/>
            </w:pPr>
            <w:r>
              <w:rPr>
                <w:sz w:val="18"/>
                <w:szCs w:val="18"/>
              </w:rPr>
              <w:t>153</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87717C" w14:textId="77777777" w:rsidR="00A941CE" w:rsidRDefault="00000000">
            <w:pPr>
              <w:jc w:val="center"/>
            </w:pPr>
            <w:r>
              <w:rPr>
                <w:sz w:val="18"/>
                <w:szCs w:val="18"/>
              </w:rPr>
              <w:t>8</w:t>
            </w:r>
          </w:p>
        </w:tc>
      </w:tr>
    </w:tbl>
    <w:p w14:paraId="375EFD61" w14:textId="77777777" w:rsidR="00A941CE" w:rsidRDefault="00000000">
      <w:pPr>
        <w:spacing w:before="140" w:after="60"/>
      </w:pPr>
      <w:r>
        <w:rPr>
          <w:b/>
          <w:bCs/>
          <w:color w:val="2E75B6"/>
          <w:sz w:val="21"/>
          <w:szCs w:val="21"/>
        </w:rPr>
        <w:t>What this was about:</w:t>
      </w:r>
    </w:p>
    <w:p w14:paraId="522B3A8B" w14:textId="77777777" w:rsidR="00A941CE" w:rsidRDefault="00000000">
      <w:pPr>
        <w:spacing w:after="120"/>
      </w:pPr>
      <w:r>
        <w:rPr>
          <w:sz w:val="21"/>
          <w:szCs w:val="21"/>
        </w:rPr>
        <w:t>This resolution would have asked the Moderator’s Committee on Forms of Government — a committee that had spent 16 months studying whether Brookline should change its form of government — to reconvene and redo its work. The committee had issued its final report in April 2025, with a majority recommending that Brookline explore becoming a city through a charter commission process, while a minority defended the current representative Town Meeting system.</w:t>
      </w:r>
    </w:p>
    <w:p w14:paraId="5F71CB33" w14:textId="77777777" w:rsidR="00A941CE" w:rsidRDefault="00000000">
      <w:pPr>
        <w:spacing w:after="300"/>
      </w:pPr>
      <w:r>
        <w:rPr>
          <w:sz w:val="21"/>
          <w:szCs w:val="21"/>
        </w:rPr>
        <w:t>The resolution’s petitioners apparently felt the committee’s work was flawed or incomplete. Both the Select Board and Advisory Committee recommended against it. A referral motion failed overwhelmingly (29–173), and the main motion was soundly defeated 49–153. Meanwhile, outside of Town Meeting, a separate group of residents was gathering signatures to place a Charter Commission question on the ballot.</w:t>
      </w:r>
    </w:p>
    <w:p w14:paraId="2B8D422A" w14:textId="77777777" w:rsidR="00A941CE" w:rsidRDefault="00A941CE">
      <w:pPr>
        <w:pBdr>
          <w:bottom w:val="single" w:sz="1" w:space="1" w:color="CCCCCC"/>
        </w:pBdr>
        <w:spacing w:after="200"/>
      </w:pPr>
    </w:p>
    <w:p w14:paraId="6530088B" w14:textId="77777777" w:rsidR="00A941CE" w:rsidRDefault="00000000">
      <w:pPr>
        <w:spacing w:before="300"/>
      </w:pPr>
      <w:r>
        <w:rPr>
          <w:i/>
          <w:iCs/>
          <w:color w:val="888888"/>
          <w:sz w:val="18"/>
          <w:szCs w:val="18"/>
        </w:rPr>
        <w:t>Source: Town of Brookline, MA — May 2025 Annual Town Meeting Warrant, Combined Reports, and Electronic Voting Records. Attorney General approval dates from the Town of Brookline website. Summaries prepared for general informational purposes.</w:t>
      </w:r>
    </w:p>
    <w:sectPr w:rsidR="00A941CE">
      <w:pgSz w:w="12240" w:h="15840"/>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D845FA"/>
    <w:multiLevelType w:val="hybridMultilevel"/>
    <w:tmpl w:val="934A1524"/>
    <w:lvl w:ilvl="0" w:tplc="7B4A6C66">
      <w:start w:val="1"/>
      <w:numFmt w:val="bullet"/>
      <w:lvlText w:val="●"/>
      <w:lvlJc w:val="left"/>
      <w:pPr>
        <w:ind w:left="720" w:hanging="360"/>
      </w:pPr>
    </w:lvl>
    <w:lvl w:ilvl="1" w:tplc="FDCE5F20">
      <w:start w:val="1"/>
      <w:numFmt w:val="bullet"/>
      <w:lvlText w:val="○"/>
      <w:lvlJc w:val="left"/>
      <w:pPr>
        <w:ind w:left="1440" w:hanging="360"/>
      </w:pPr>
    </w:lvl>
    <w:lvl w:ilvl="2" w:tplc="D7FEDCC0">
      <w:start w:val="1"/>
      <w:numFmt w:val="bullet"/>
      <w:lvlText w:val="■"/>
      <w:lvlJc w:val="left"/>
      <w:pPr>
        <w:ind w:left="2160" w:hanging="360"/>
      </w:pPr>
    </w:lvl>
    <w:lvl w:ilvl="3" w:tplc="2F261EA6">
      <w:start w:val="1"/>
      <w:numFmt w:val="bullet"/>
      <w:lvlText w:val="●"/>
      <w:lvlJc w:val="left"/>
      <w:pPr>
        <w:ind w:left="2880" w:hanging="360"/>
      </w:pPr>
    </w:lvl>
    <w:lvl w:ilvl="4" w:tplc="3F9813F0">
      <w:start w:val="1"/>
      <w:numFmt w:val="bullet"/>
      <w:lvlText w:val="○"/>
      <w:lvlJc w:val="left"/>
      <w:pPr>
        <w:ind w:left="3600" w:hanging="360"/>
      </w:pPr>
    </w:lvl>
    <w:lvl w:ilvl="5" w:tplc="3BF227E6">
      <w:start w:val="1"/>
      <w:numFmt w:val="bullet"/>
      <w:lvlText w:val="■"/>
      <w:lvlJc w:val="left"/>
      <w:pPr>
        <w:ind w:left="4320" w:hanging="360"/>
      </w:pPr>
    </w:lvl>
    <w:lvl w:ilvl="6" w:tplc="F8F21FF2">
      <w:start w:val="1"/>
      <w:numFmt w:val="bullet"/>
      <w:lvlText w:val="●"/>
      <w:lvlJc w:val="left"/>
      <w:pPr>
        <w:ind w:left="5040" w:hanging="360"/>
      </w:pPr>
    </w:lvl>
    <w:lvl w:ilvl="7" w:tplc="0A3886D0">
      <w:start w:val="1"/>
      <w:numFmt w:val="bullet"/>
      <w:lvlText w:val="●"/>
      <w:lvlJc w:val="left"/>
      <w:pPr>
        <w:ind w:left="5760" w:hanging="360"/>
      </w:pPr>
    </w:lvl>
    <w:lvl w:ilvl="8" w:tplc="7B62D33C">
      <w:start w:val="1"/>
      <w:numFmt w:val="bullet"/>
      <w:lvlText w:val="●"/>
      <w:lvlJc w:val="left"/>
      <w:pPr>
        <w:ind w:left="6480" w:hanging="360"/>
      </w:pPr>
    </w:lvl>
  </w:abstractNum>
  <w:num w:numId="1" w16cid:durableId="9452302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1CE"/>
    <w:rsid w:val="00223605"/>
    <w:rsid w:val="002D0785"/>
    <w:rsid w:val="00A941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A3870B"/>
  <w15:docId w15:val="{C5EBFF04-1AAB-E845-97AA-000A4AC59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2903</Words>
  <Characters>16549</Characters>
  <Application>Microsoft Office Word</Application>
  <DocSecurity>0</DocSecurity>
  <Lines>137</Lines>
  <Paragraphs>38</Paragraphs>
  <ScaleCrop>false</ScaleCrop>
  <Company/>
  <LinksUpToDate>false</LinksUpToDate>
  <CharactersWithSpaces>19414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 Schoen</cp:lastModifiedBy>
  <cp:revision>2</cp:revision>
  <dcterms:created xsi:type="dcterms:W3CDTF">2026-02-26T13:47:00Z</dcterms:created>
  <dcterms:modified xsi:type="dcterms:W3CDTF">2026-02-26T13:54:00Z</dcterms:modified>
</cp:coreProperties>
</file>