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43CA4" w:rsidRDefault="00AC6BD7">
      <w:pPr>
        <w:rPr>
          <w:rFonts w:ascii="Times New Roman" w:eastAsia="Times New Roman" w:hAnsi="Times New Roman" w:cs="Times New Roman"/>
          <w:sz w:val="44"/>
          <w:szCs w:val="44"/>
        </w:rPr>
      </w:pPr>
      <w:r>
        <w:rPr>
          <w:rFonts w:ascii="Times New Roman" w:eastAsia="Times New Roman" w:hAnsi="Times New Roman" w:cs="Times New Roman"/>
          <w:i/>
          <w:sz w:val="44"/>
          <w:szCs w:val="44"/>
        </w:rPr>
        <w:t xml:space="preserve">Walden </w:t>
      </w:r>
      <w:r>
        <w:rPr>
          <w:rFonts w:ascii="Times New Roman" w:eastAsia="Times New Roman" w:hAnsi="Times New Roman" w:cs="Times New Roman"/>
          <w:sz w:val="44"/>
          <w:szCs w:val="44"/>
        </w:rPr>
        <w:t>Huntington 924 Transcription Project</w:t>
      </w:r>
    </w:p>
    <w:p w:rsidR="00F43CA4" w:rsidRDefault="00AC6BD7">
      <w:pPr>
        <w:rPr>
          <w:rFonts w:ascii="Times New Roman" w:eastAsia="Times New Roman" w:hAnsi="Times New Roman" w:cs="Times New Roman"/>
          <w:sz w:val="28"/>
          <w:szCs w:val="28"/>
        </w:rPr>
      </w:pPr>
      <w:r>
        <w:rPr>
          <w:rFonts w:ascii="Times New Roman" w:eastAsia="Times New Roman" w:hAnsi="Times New Roman" w:cs="Times New Roman"/>
          <w:sz w:val="28"/>
          <w:szCs w:val="28"/>
        </w:rPr>
        <w:t>Learning Objectives:</w:t>
      </w:r>
    </w:p>
    <w:p w:rsidR="00F43CA4" w:rsidRDefault="00AC6BD7">
      <w:pPr>
        <w:numPr>
          <w:ilvl w:val="0"/>
          <w:numId w:val="4"/>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To learn how to transcribe literary manuscripts from</w:t>
      </w:r>
      <w:r>
        <w:rPr>
          <w:rFonts w:ascii="Times New Roman" w:eastAsia="Times New Roman" w:hAnsi="Times New Roman" w:cs="Times New Roman"/>
          <w:b/>
          <w:i/>
          <w:color w:val="000000"/>
          <w:sz w:val="24"/>
          <w:szCs w:val="24"/>
        </w:rPr>
        <w:t xml:space="preserve"> holograph </w:t>
      </w:r>
      <w:r>
        <w:rPr>
          <w:rFonts w:ascii="Times New Roman" w:eastAsia="Times New Roman" w:hAnsi="Times New Roman" w:cs="Times New Roman"/>
          <w:color w:val="000000"/>
          <w:sz w:val="24"/>
          <w:szCs w:val="24"/>
        </w:rPr>
        <w:t>(handwritten-by-the-original-author) sources</w:t>
      </w:r>
    </w:p>
    <w:p w:rsidR="00F43CA4" w:rsidRDefault="00AC6BD7">
      <w:pPr>
        <w:numPr>
          <w:ilvl w:val="0"/>
          <w:numId w:val="4"/>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To apply your basic knowledge of </w:t>
      </w:r>
      <w:r>
        <w:rPr>
          <w:rFonts w:ascii="Times New Roman" w:eastAsia="Times New Roman" w:hAnsi="Times New Roman" w:cs="Times New Roman"/>
          <w:b/>
          <w:i/>
          <w:color w:val="000000"/>
          <w:sz w:val="24"/>
          <w:szCs w:val="24"/>
        </w:rPr>
        <w:t>XML</w:t>
      </w:r>
      <w:r>
        <w:rPr>
          <w:rFonts w:ascii="Times New Roman" w:eastAsia="Times New Roman" w:hAnsi="Times New Roman" w:cs="Times New Roman"/>
          <w:color w:val="000000"/>
          <w:sz w:val="24"/>
          <w:szCs w:val="24"/>
        </w:rPr>
        <w:t xml:space="preserve"> encoding</w:t>
      </w:r>
    </w:p>
    <w:p w:rsidR="00F43CA4" w:rsidRDefault="00AC6BD7">
      <w:pPr>
        <w:numPr>
          <w:ilvl w:val="0"/>
          <w:numId w:val="4"/>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To learn how to search the </w:t>
      </w:r>
      <w:r>
        <w:rPr>
          <w:rFonts w:ascii="Times New Roman" w:eastAsia="Times New Roman" w:hAnsi="Times New Roman" w:cs="Times New Roman"/>
          <w:b/>
          <w:i/>
          <w:color w:val="000000"/>
          <w:sz w:val="24"/>
          <w:szCs w:val="24"/>
        </w:rPr>
        <w:t>TEI Guidelines</w:t>
      </w:r>
      <w:r>
        <w:rPr>
          <w:rFonts w:ascii="Times New Roman" w:eastAsia="Times New Roman" w:hAnsi="Times New Roman" w:cs="Times New Roman"/>
          <w:color w:val="000000"/>
          <w:sz w:val="24"/>
          <w:szCs w:val="24"/>
        </w:rPr>
        <w:t xml:space="preserve"> for </w:t>
      </w:r>
      <w:r>
        <w:rPr>
          <w:rFonts w:ascii="Times New Roman" w:eastAsia="Times New Roman" w:hAnsi="Times New Roman" w:cs="Times New Roman"/>
          <w:b/>
          <w:i/>
          <w:color w:val="000000"/>
          <w:sz w:val="24"/>
          <w:szCs w:val="24"/>
        </w:rPr>
        <w:t>elements</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b/>
          <w:i/>
          <w:color w:val="000000"/>
          <w:sz w:val="24"/>
          <w:szCs w:val="24"/>
        </w:rPr>
        <w:t>attributes</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 xml:space="preserve">and, </w:t>
      </w:r>
      <w:r>
        <w:rPr>
          <w:rFonts w:ascii="Times New Roman" w:eastAsia="Times New Roman" w:hAnsi="Times New Roman" w:cs="Times New Roman"/>
          <w:b/>
          <w:i/>
          <w:color w:val="000000"/>
          <w:sz w:val="24"/>
          <w:szCs w:val="24"/>
        </w:rPr>
        <w:t xml:space="preserve">deliberately </w:t>
      </w:r>
      <w:r>
        <w:rPr>
          <w:rFonts w:ascii="Times New Roman" w:eastAsia="Times New Roman" w:hAnsi="Times New Roman" w:cs="Times New Roman"/>
          <w:color w:val="000000"/>
          <w:sz w:val="24"/>
          <w:szCs w:val="24"/>
        </w:rPr>
        <w:t xml:space="preserve">making critical and creative choices, use those elements and attribute to create accurate, clear, illuminating </w:t>
      </w:r>
      <w:r>
        <w:rPr>
          <w:rFonts w:ascii="Times New Roman" w:eastAsia="Times New Roman" w:hAnsi="Times New Roman" w:cs="Times New Roman"/>
          <w:b/>
          <w:i/>
          <w:color w:val="000000"/>
          <w:sz w:val="24"/>
          <w:szCs w:val="24"/>
        </w:rPr>
        <w:t>markup</w:t>
      </w:r>
      <w:r>
        <w:rPr>
          <w:rFonts w:ascii="Times New Roman" w:eastAsia="Times New Roman" w:hAnsi="Times New Roman" w:cs="Times New Roman"/>
          <w:color w:val="000000"/>
          <w:sz w:val="24"/>
          <w:szCs w:val="24"/>
        </w:rPr>
        <w:t xml:space="preserve"> of a digital edition</w:t>
      </w:r>
    </w:p>
    <w:p w:rsidR="00F43CA4" w:rsidRDefault="00AC6BD7">
      <w:pPr>
        <w:numPr>
          <w:ilvl w:val="0"/>
          <w:numId w:val="4"/>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To tell the story of a </w:t>
      </w:r>
      <w:proofErr w:type="spellStart"/>
      <w:r>
        <w:rPr>
          <w:rFonts w:ascii="Times New Roman" w:eastAsia="Times New Roman" w:hAnsi="Times New Roman" w:cs="Times New Roman"/>
          <w:color w:val="000000"/>
          <w:sz w:val="24"/>
          <w:szCs w:val="24"/>
        </w:rPr>
        <w:t>literary’s</w:t>
      </w:r>
      <w:proofErr w:type="spellEnd"/>
      <w:r>
        <w:rPr>
          <w:rFonts w:ascii="Times New Roman" w:eastAsia="Times New Roman" w:hAnsi="Times New Roman" w:cs="Times New Roman"/>
          <w:color w:val="000000"/>
          <w:sz w:val="24"/>
          <w:szCs w:val="24"/>
        </w:rPr>
        <w:t xml:space="preserve"> work’s genesis and to recognize the many other possible stories that might arise from the same documentary evidence.</w:t>
      </w:r>
    </w:p>
    <w:p w:rsidR="00F43CA4" w:rsidRDefault="00AC6BD7">
      <w:pPr>
        <w:numPr>
          <w:ilvl w:val="0"/>
          <w:numId w:val="4"/>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To explain these achievements of yours with accuracy and confidence, as you eventually may to potential a</w:t>
      </w:r>
      <w:r>
        <w:rPr>
          <w:rFonts w:ascii="Times New Roman" w:eastAsia="Times New Roman" w:hAnsi="Times New Roman" w:cs="Times New Roman"/>
          <w:color w:val="000000"/>
          <w:sz w:val="24"/>
          <w:szCs w:val="24"/>
        </w:rPr>
        <w:t>nd present employers.</w:t>
      </w:r>
    </w:p>
    <w:p w:rsidR="00F43CA4" w:rsidRDefault="00AC6BD7">
      <w:pPr>
        <w:numPr>
          <w:ilvl w:val="0"/>
          <w:numId w:val="4"/>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To develop confidence and flexibility in experimenting with unfamiliar digital tools, languages, and methods; getting to the point where you can say to an employer, “I can figure out how to do that.”</w:t>
      </w:r>
    </w:p>
    <w:p w:rsidR="00F43CA4" w:rsidRDefault="00AC6BD7">
      <w:pPr>
        <w:rPr>
          <w:rFonts w:ascii="Times New Roman" w:eastAsia="Times New Roman" w:hAnsi="Times New Roman" w:cs="Times New Roman"/>
          <w:sz w:val="28"/>
          <w:szCs w:val="28"/>
        </w:rPr>
      </w:pPr>
      <w:r>
        <w:rPr>
          <w:rFonts w:ascii="Times New Roman" w:eastAsia="Times New Roman" w:hAnsi="Times New Roman" w:cs="Times New Roman"/>
          <w:sz w:val="28"/>
          <w:szCs w:val="28"/>
        </w:rPr>
        <w:t>Instructions</w:t>
      </w:r>
    </w:p>
    <w:p w:rsidR="00F43CA4" w:rsidRDefault="00AC6BD7">
      <w:pPr>
        <w:numPr>
          <w:ilvl w:val="0"/>
          <w:numId w:val="3"/>
        </w:numPr>
        <w:pBdr>
          <w:top w:val="nil"/>
          <w:left w:val="nil"/>
          <w:bottom w:val="nil"/>
          <w:right w:val="nil"/>
          <w:between w:val="nil"/>
        </w:pBd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4"/>
          <w:szCs w:val="24"/>
          <w:highlight w:val="white"/>
        </w:rPr>
        <w:t>You are each assigned</w:t>
      </w:r>
      <w:r>
        <w:rPr>
          <w:rFonts w:ascii="Times New Roman" w:eastAsia="Times New Roman" w:hAnsi="Times New Roman" w:cs="Times New Roman"/>
          <w:color w:val="000000"/>
          <w:sz w:val="24"/>
          <w:szCs w:val="24"/>
          <w:highlight w:val="white"/>
        </w:rPr>
        <w:t xml:space="preserve"> one page of one of the multiple manuscripts of Thoreau’s drafts of </w:t>
      </w:r>
      <w:r>
        <w:rPr>
          <w:rFonts w:ascii="Times New Roman" w:eastAsia="Times New Roman" w:hAnsi="Times New Roman" w:cs="Times New Roman"/>
          <w:i/>
          <w:color w:val="000000"/>
          <w:sz w:val="24"/>
          <w:szCs w:val="24"/>
          <w:highlight w:val="white"/>
        </w:rPr>
        <w:t xml:space="preserve">Walden, </w:t>
      </w:r>
      <w:r>
        <w:rPr>
          <w:rFonts w:ascii="Times New Roman" w:eastAsia="Times New Roman" w:hAnsi="Times New Roman" w:cs="Times New Roman"/>
          <w:color w:val="000000"/>
          <w:sz w:val="24"/>
          <w:szCs w:val="24"/>
          <w:highlight w:val="white"/>
        </w:rPr>
        <w:t>that contains material ultimately published in “Former Inhabitants and Winter Visitors</w:t>
      </w:r>
      <w:r>
        <w:rPr>
          <w:rFonts w:ascii="Times New Roman" w:eastAsia="Times New Roman" w:hAnsi="Times New Roman" w:cs="Times New Roman"/>
          <w:i/>
          <w:color w:val="000000"/>
          <w:sz w:val="24"/>
          <w:szCs w:val="24"/>
          <w:highlight w:val="white"/>
        </w:rPr>
        <w:t>.</w:t>
      </w:r>
      <w:r>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i/>
          <w:color w:val="000000"/>
          <w:sz w:val="24"/>
          <w:szCs w:val="24"/>
          <w:highlight w:val="white"/>
        </w:rPr>
        <w:t xml:space="preserve"> </w:t>
      </w:r>
      <w:r>
        <w:rPr>
          <w:rFonts w:ascii="Times New Roman" w:eastAsia="Times New Roman" w:hAnsi="Times New Roman" w:cs="Times New Roman"/>
          <w:color w:val="000000"/>
          <w:sz w:val="24"/>
          <w:szCs w:val="24"/>
          <w:highlight w:val="white"/>
        </w:rPr>
        <w:t>Your job is to transcribe ONE passage of the page in XML, using TEI tags to show what Thore</w:t>
      </w:r>
      <w:r>
        <w:rPr>
          <w:rFonts w:ascii="Times New Roman" w:eastAsia="Times New Roman" w:hAnsi="Times New Roman" w:cs="Times New Roman"/>
          <w:color w:val="000000"/>
          <w:sz w:val="24"/>
          <w:szCs w:val="24"/>
          <w:highlight w:val="white"/>
        </w:rPr>
        <w:t xml:space="preserve">au added, deleted, or changed, and when – in essence, how he wrote and revised that page. So, please start by downloading your </w:t>
      </w:r>
      <w:r>
        <w:rPr>
          <w:rFonts w:ascii="Times New Roman" w:eastAsia="Times New Roman" w:hAnsi="Times New Roman" w:cs="Times New Roman"/>
          <w:b/>
          <w:i/>
          <w:color w:val="000000"/>
          <w:sz w:val="24"/>
          <w:szCs w:val="24"/>
          <w:highlight w:val="white"/>
        </w:rPr>
        <w:t xml:space="preserve">facsimile </w:t>
      </w:r>
      <w:r>
        <w:rPr>
          <w:rFonts w:ascii="Times New Roman" w:eastAsia="Times New Roman" w:hAnsi="Times New Roman" w:cs="Times New Roman"/>
          <w:b/>
          <w:color w:val="000000"/>
          <w:sz w:val="24"/>
          <w:szCs w:val="24"/>
          <w:highlight w:val="white"/>
        </w:rPr>
        <w:t>– the photo of the manuscript page -</w:t>
      </w:r>
      <w:r>
        <w:rPr>
          <w:rFonts w:ascii="Times New Roman" w:eastAsia="Times New Roman" w:hAnsi="Times New Roman" w:cs="Times New Roman"/>
          <w:color w:val="000000"/>
          <w:sz w:val="24"/>
          <w:szCs w:val="24"/>
          <w:highlight w:val="white"/>
        </w:rPr>
        <w:t xml:space="preserve"> and saving it locally. The URL will take you to a photograph of that page created by the Huntington Library in California, which possesses these parts of Thoreau’s manuscripts</w:t>
      </w:r>
      <w:r>
        <w:rPr>
          <w:rFonts w:ascii="Times New Roman" w:eastAsia="Times New Roman" w:hAnsi="Times New Roman" w:cs="Times New Roman"/>
          <w:color w:val="000000"/>
          <w:sz w:val="28"/>
          <w:szCs w:val="28"/>
          <w:highlight w:val="white"/>
        </w:rPr>
        <w:t>.</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75"/>
        <w:gridCol w:w="2610"/>
        <w:gridCol w:w="3865"/>
      </w:tblGrid>
      <w:tr w:rsidR="00F43CA4">
        <w:tc>
          <w:tcPr>
            <w:tcW w:w="2875" w:type="dxa"/>
          </w:tcPr>
          <w:p w:rsidR="00F43CA4" w:rsidRDefault="00AC6BD7">
            <w:pPr>
              <w:rPr>
                <w:rFonts w:ascii="Book Antiqua" w:eastAsia="Book Antiqua" w:hAnsi="Book Antiqua" w:cs="Book Antiqua"/>
                <w:color w:val="000000"/>
                <w:highlight w:val="white"/>
              </w:rPr>
            </w:pPr>
            <w:r>
              <w:rPr>
                <w:rFonts w:ascii="Book Antiqua" w:eastAsia="Book Antiqua" w:hAnsi="Book Antiqua" w:cs="Book Antiqua"/>
                <w:color w:val="000000"/>
                <w:highlight w:val="white"/>
              </w:rPr>
              <w:t>Editor</w:t>
            </w:r>
          </w:p>
        </w:tc>
        <w:tc>
          <w:tcPr>
            <w:tcW w:w="2610" w:type="dxa"/>
          </w:tcPr>
          <w:p w:rsidR="00F43CA4" w:rsidRDefault="00AC6BD7">
            <w:pPr>
              <w:rPr>
                <w:rFonts w:ascii="Book Antiqua" w:eastAsia="Book Antiqua" w:hAnsi="Book Antiqua" w:cs="Book Antiqua"/>
                <w:color w:val="000000"/>
                <w:highlight w:val="white"/>
              </w:rPr>
            </w:pPr>
            <w:r>
              <w:rPr>
                <w:rFonts w:ascii="Book Antiqua" w:eastAsia="Book Antiqua" w:hAnsi="Book Antiqua" w:cs="Book Antiqua"/>
                <w:color w:val="000000"/>
                <w:highlight w:val="white"/>
              </w:rPr>
              <w:t>Passage about…</w:t>
            </w:r>
          </w:p>
        </w:tc>
        <w:tc>
          <w:tcPr>
            <w:tcW w:w="3865" w:type="dxa"/>
          </w:tcPr>
          <w:p w:rsidR="00F43CA4" w:rsidRDefault="00AC6BD7">
            <w:pPr>
              <w:rPr>
                <w:rFonts w:ascii="Book Antiqua" w:eastAsia="Book Antiqua" w:hAnsi="Book Antiqua" w:cs="Book Antiqua"/>
                <w:color w:val="000000"/>
                <w:highlight w:val="white"/>
              </w:rPr>
            </w:pPr>
            <w:r>
              <w:rPr>
                <w:rFonts w:ascii="Book Antiqua" w:eastAsia="Book Antiqua" w:hAnsi="Book Antiqua" w:cs="Book Antiqua"/>
                <w:color w:val="000000"/>
                <w:highlight w:val="white"/>
              </w:rPr>
              <w:t>Facsimile</w:t>
            </w:r>
          </w:p>
        </w:tc>
      </w:tr>
      <w:tr w:rsidR="00F43CA4">
        <w:trPr>
          <w:trHeight w:val="503"/>
        </w:trPr>
        <w:tc>
          <w:tcPr>
            <w:tcW w:w="2875" w:type="dxa"/>
            <w:vMerge w:val="restart"/>
            <w:tcBorders>
              <w:bottom w:val="single" w:sz="4" w:space="0" w:color="000000"/>
            </w:tcBorders>
          </w:tcPr>
          <w:p w:rsidR="00F43CA4" w:rsidRDefault="00AC6BD7">
            <w:pPr>
              <w:rPr>
                <w:rFonts w:ascii="Book Antiqua" w:eastAsia="Book Antiqua" w:hAnsi="Book Antiqua" w:cs="Book Antiqua"/>
                <w:color w:val="000000"/>
                <w:highlight w:val="white"/>
              </w:rPr>
            </w:pPr>
            <w:r>
              <w:rPr>
                <w:rFonts w:ascii="Book Antiqua" w:eastAsia="Book Antiqua" w:hAnsi="Book Antiqua" w:cs="Book Antiqua"/>
                <w:color w:val="000000"/>
                <w:highlight w:val="white"/>
              </w:rPr>
              <w:t>Amelia, Lily, Emily, Elizabeth</w:t>
            </w:r>
          </w:p>
        </w:tc>
        <w:tc>
          <w:tcPr>
            <w:tcW w:w="2610" w:type="dxa"/>
            <w:tcBorders>
              <w:bottom w:val="single" w:sz="4" w:space="0" w:color="000000"/>
            </w:tcBorders>
          </w:tcPr>
          <w:p w:rsidR="00F43CA4" w:rsidRDefault="00AC6BD7">
            <w:pPr>
              <w:rPr>
                <w:rFonts w:ascii="Book Antiqua" w:eastAsia="Book Antiqua" w:hAnsi="Book Antiqua" w:cs="Book Antiqua"/>
                <w:color w:val="000000"/>
                <w:highlight w:val="white"/>
              </w:rPr>
            </w:pPr>
            <w:r>
              <w:rPr>
                <w:rFonts w:ascii="Book Antiqua" w:eastAsia="Book Antiqua" w:hAnsi="Book Antiqua" w:cs="Book Antiqua"/>
                <w:color w:val="000000"/>
                <w:highlight w:val="white"/>
              </w:rPr>
              <w:t>Zilpha</w:t>
            </w:r>
          </w:p>
        </w:tc>
        <w:tc>
          <w:tcPr>
            <w:tcW w:w="3865" w:type="dxa"/>
            <w:tcBorders>
              <w:bottom w:val="single" w:sz="4" w:space="0" w:color="000000"/>
            </w:tcBorders>
          </w:tcPr>
          <w:p w:rsidR="00F43CA4" w:rsidRDefault="00AC6BD7">
            <w:pPr>
              <w:rPr>
                <w:rFonts w:ascii="Book Antiqua" w:eastAsia="Book Antiqua" w:hAnsi="Book Antiqua" w:cs="Book Antiqua"/>
                <w:color w:val="000000"/>
                <w:highlight w:val="white"/>
              </w:rPr>
            </w:pPr>
            <w:hyperlink r:id="rId5">
              <w:r>
                <w:rPr>
                  <w:rFonts w:ascii="Book Antiqua" w:eastAsia="Book Antiqua" w:hAnsi="Book Antiqua" w:cs="Book Antiqua"/>
                  <w:color w:val="0000FF"/>
                  <w:highlight w:val="white"/>
                  <w:u w:val="single"/>
                </w:rPr>
                <w:t>From Draft E</w:t>
              </w:r>
            </w:hyperlink>
            <w:r>
              <w:rPr>
                <w:rFonts w:ascii="Book Antiqua" w:eastAsia="Book Antiqua" w:hAnsi="Book Antiqua" w:cs="Book Antiqua"/>
                <w:color w:val="000000"/>
                <w:highlight w:val="white"/>
              </w:rPr>
              <w:t>. Vol. 5, p. 165.</w:t>
            </w:r>
          </w:p>
        </w:tc>
      </w:tr>
      <w:tr w:rsidR="00F43CA4">
        <w:trPr>
          <w:trHeight w:val="305"/>
        </w:trPr>
        <w:tc>
          <w:tcPr>
            <w:tcW w:w="2875" w:type="dxa"/>
            <w:vMerge/>
            <w:tcBorders>
              <w:bottom w:val="single" w:sz="4" w:space="0" w:color="000000"/>
            </w:tcBorders>
          </w:tcPr>
          <w:p w:rsidR="00F43CA4" w:rsidRDefault="00F43CA4">
            <w:pPr>
              <w:widowControl w:val="0"/>
              <w:pBdr>
                <w:top w:val="nil"/>
                <w:left w:val="nil"/>
                <w:bottom w:val="nil"/>
                <w:right w:val="nil"/>
                <w:between w:val="nil"/>
              </w:pBdr>
              <w:spacing w:line="276" w:lineRule="auto"/>
              <w:rPr>
                <w:rFonts w:ascii="Book Antiqua" w:eastAsia="Book Antiqua" w:hAnsi="Book Antiqua" w:cs="Book Antiqua"/>
                <w:color w:val="000000"/>
                <w:highlight w:val="white"/>
              </w:rPr>
            </w:pPr>
          </w:p>
        </w:tc>
        <w:tc>
          <w:tcPr>
            <w:tcW w:w="2610" w:type="dxa"/>
            <w:vMerge w:val="restart"/>
          </w:tcPr>
          <w:p w:rsidR="00F43CA4" w:rsidRDefault="00F43CA4">
            <w:pPr>
              <w:rPr>
                <w:rFonts w:ascii="Book Antiqua" w:eastAsia="Book Antiqua" w:hAnsi="Book Antiqua" w:cs="Book Antiqua"/>
                <w:color w:val="000000"/>
                <w:highlight w:val="white"/>
              </w:rPr>
            </w:pPr>
          </w:p>
          <w:p w:rsidR="00F43CA4" w:rsidRDefault="00AC6BD7">
            <w:pPr>
              <w:rPr>
                <w:rFonts w:ascii="Book Antiqua" w:eastAsia="Book Antiqua" w:hAnsi="Book Antiqua" w:cs="Book Antiqua"/>
                <w:color w:val="000000"/>
                <w:highlight w:val="white"/>
              </w:rPr>
            </w:pPr>
            <w:proofErr w:type="spellStart"/>
            <w:r>
              <w:rPr>
                <w:rFonts w:ascii="Book Antiqua" w:eastAsia="Book Antiqua" w:hAnsi="Book Antiqua" w:cs="Book Antiqua"/>
                <w:color w:val="000000"/>
                <w:highlight w:val="white"/>
              </w:rPr>
              <w:t>Brister</w:t>
            </w:r>
            <w:proofErr w:type="spellEnd"/>
            <w:r>
              <w:rPr>
                <w:rFonts w:ascii="Book Antiqua" w:eastAsia="Book Antiqua" w:hAnsi="Book Antiqua" w:cs="Book Antiqua"/>
                <w:color w:val="000000"/>
                <w:highlight w:val="white"/>
              </w:rPr>
              <w:t xml:space="preserve"> Freeman</w:t>
            </w:r>
          </w:p>
        </w:tc>
        <w:tc>
          <w:tcPr>
            <w:tcW w:w="3865" w:type="dxa"/>
            <w:vMerge w:val="restart"/>
          </w:tcPr>
          <w:p w:rsidR="00F43CA4" w:rsidRDefault="00F43CA4"/>
          <w:p w:rsidR="00F43CA4" w:rsidRDefault="00AC6BD7">
            <w:pPr>
              <w:rPr>
                <w:rFonts w:ascii="Book Antiqua" w:eastAsia="Book Antiqua" w:hAnsi="Book Antiqua" w:cs="Book Antiqua"/>
                <w:color w:val="000000"/>
                <w:highlight w:val="white"/>
              </w:rPr>
            </w:pPr>
            <w:hyperlink r:id="rId6">
              <w:r>
                <w:rPr>
                  <w:rFonts w:ascii="Book Antiqua" w:eastAsia="Book Antiqua" w:hAnsi="Book Antiqua" w:cs="Book Antiqua"/>
                  <w:color w:val="0000FF"/>
                  <w:highlight w:val="white"/>
                  <w:u w:val="single"/>
                </w:rPr>
                <w:t>From Draft F</w:t>
              </w:r>
            </w:hyperlink>
            <w:r>
              <w:rPr>
                <w:rFonts w:ascii="Book Antiqua" w:eastAsia="Book Antiqua" w:hAnsi="Book Antiqua" w:cs="Book Antiqua"/>
                <w:color w:val="000000"/>
                <w:highlight w:val="white"/>
              </w:rPr>
              <w:t>. Vol. 5, p. 166.</w:t>
            </w:r>
          </w:p>
        </w:tc>
      </w:tr>
      <w:tr w:rsidR="00F43CA4">
        <w:trPr>
          <w:trHeight w:val="602"/>
        </w:trPr>
        <w:tc>
          <w:tcPr>
            <w:tcW w:w="2875" w:type="dxa"/>
          </w:tcPr>
          <w:p w:rsidR="00F43CA4" w:rsidRDefault="00AC6BD7">
            <w:pPr>
              <w:rPr>
                <w:rFonts w:ascii="Book Antiqua" w:eastAsia="Book Antiqua" w:hAnsi="Book Antiqua" w:cs="Book Antiqua"/>
                <w:color w:val="000000"/>
                <w:highlight w:val="white"/>
              </w:rPr>
            </w:pPr>
            <w:r>
              <w:rPr>
                <w:rFonts w:ascii="Book Antiqua" w:eastAsia="Book Antiqua" w:hAnsi="Book Antiqua" w:cs="Book Antiqua"/>
                <w:color w:val="000000"/>
                <w:highlight w:val="white"/>
              </w:rPr>
              <w:t>Kristin, Dani, Heather, Kira</w:t>
            </w:r>
          </w:p>
        </w:tc>
        <w:tc>
          <w:tcPr>
            <w:tcW w:w="2610" w:type="dxa"/>
            <w:vMerge/>
          </w:tcPr>
          <w:p w:rsidR="00F43CA4" w:rsidRDefault="00F43CA4">
            <w:pPr>
              <w:widowControl w:val="0"/>
              <w:pBdr>
                <w:top w:val="nil"/>
                <w:left w:val="nil"/>
                <w:bottom w:val="nil"/>
                <w:right w:val="nil"/>
                <w:between w:val="nil"/>
              </w:pBdr>
              <w:spacing w:line="276" w:lineRule="auto"/>
              <w:rPr>
                <w:rFonts w:ascii="Book Antiqua" w:eastAsia="Book Antiqua" w:hAnsi="Book Antiqua" w:cs="Book Antiqua"/>
                <w:color w:val="000000"/>
                <w:highlight w:val="white"/>
              </w:rPr>
            </w:pPr>
          </w:p>
        </w:tc>
        <w:tc>
          <w:tcPr>
            <w:tcW w:w="3865" w:type="dxa"/>
            <w:vMerge/>
          </w:tcPr>
          <w:p w:rsidR="00F43CA4" w:rsidRDefault="00F43CA4">
            <w:pPr>
              <w:widowControl w:val="0"/>
              <w:pBdr>
                <w:top w:val="nil"/>
                <w:left w:val="nil"/>
                <w:bottom w:val="nil"/>
                <w:right w:val="nil"/>
                <w:between w:val="nil"/>
              </w:pBdr>
              <w:spacing w:line="276" w:lineRule="auto"/>
              <w:rPr>
                <w:rFonts w:ascii="Book Antiqua" w:eastAsia="Book Antiqua" w:hAnsi="Book Antiqua" w:cs="Book Antiqua"/>
                <w:color w:val="000000"/>
                <w:highlight w:val="white"/>
              </w:rPr>
            </w:pPr>
          </w:p>
        </w:tc>
      </w:tr>
      <w:tr w:rsidR="00F43CA4">
        <w:tc>
          <w:tcPr>
            <w:tcW w:w="2875" w:type="dxa"/>
          </w:tcPr>
          <w:p w:rsidR="00F43CA4" w:rsidRDefault="00AC6BD7">
            <w:pPr>
              <w:rPr>
                <w:rFonts w:ascii="Book Antiqua" w:eastAsia="Book Antiqua" w:hAnsi="Book Antiqua" w:cs="Book Antiqua"/>
                <w:color w:val="000000"/>
                <w:highlight w:val="white"/>
              </w:rPr>
            </w:pPr>
            <w:r>
              <w:rPr>
                <w:rFonts w:ascii="Book Antiqua" w:eastAsia="Book Antiqua" w:hAnsi="Book Antiqua" w:cs="Book Antiqua"/>
                <w:color w:val="000000"/>
                <w:highlight w:val="white"/>
              </w:rPr>
              <w:t>Savannah, Kaitlyn, Anna</w:t>
            </w:r>
          </w:p>
        </w:tc>
        <w:tc>
          <w:tcPr>
            <w:tcW w:w="2610" w:type="dxa"/>
          </w:tcPr>
          <w:p w:rsidR="00F43CA4" w:rsidRDefault="00AC6BD7">
            <w:pPr>
              <w:rPr>
                <w:rFonts w:ascii="Book Antiqua" w:eastAsia="Book Antiqua" w:hAnsi="Book Antiqua" w:cs="Book Antiqua"/>
                <w:color w:val="000000"/>
                <w:highlight w:val="white"/>
              </w:rPr>
            </w:pPr>
            <w:r>
              <w:rPr>
                <w:rFonts w:ascii="Book Antiqua" w:eastAsia="Book Antiqua" w:hAnsi="Book Antiqua" w:cs="Book Antiqua"/>
                <w:color w:val="000000"/>
                <w:highlight w:val="white"/>
              </w:rPr>
              <w:t>Zilpha</w:t>
            </w:r>
          </w:p>
        </w:tc>
        <w:tc>
          <w:tcPr>
            <w:tcW w:w="3865" w:type="dxa"/>
          </w:tcPr>
          <w:p w:rsidR="00F43CA4" w:rsidRDefault="00AC6BD7">
            <w:pPr>
              <w:rPr>
                <w:rFonts w:ascii="Book Antiqua" w:eastAsia="Book Antiqua" w:hAnsi="Book Antiqua" w:cs="Book Antiqua"/>
                <w:color w:val="000000"/>
                <w:highlight w:val="white"/>
              </w:rPr>
            </w:pPr>
            <w:hyperlink r:id="rId7">
              <w:r>
                <w:rPr>
                  <w:rFonts w:ascii="Book Antiqua" w:eastAsia="Book Antiqua" w:hAnsi="Book Antiqua" w:cs="Book Antiqua"/>
                  <w:color w:val="0000FF"/>
                  <w:highlight w:val="white"/>
                  <w:u w:val="single"/>
                </w:rPr>
                <w:t>From Draft E</w:t>
              </w:r>
            </w:hyperlink>
            <w:r>
              <w:rPr>
                <w:rFonts w:ascii="Book Antiqua" w:eastAsia="Book Antiqua" w:hAnsi="Book Antiqua" w:cs="Book Antiqua"/>
                <w:color w:val="000000"/>
                <w:highlight w:val="white"/>
              </w:rPr>
              <w:t>. Vol. 5, p. 165.</w:t>
            </w:r>
          </w:p>
        </w:tc>
      </w:tr>
      <w:tr w:rsidR="00F43CA4">
        <w:trPr>
          <w:trHeight w:val="840"/>
        </w:trPr>
        <w:tc>
          <w:tcPr>
            <w:tcW w:w="2875" w:type="dxa"/>
          </w:tcPr>
          <w:p w:rsidR="00F43CA4" w:rsidRDefault="00AC6BD7">
            <w:pPr>
              <w:rPr>
                <w:rFonts w:ascii="Book Antiqua" w:eastAsia="Book Antiqua" w:hAnsi="Book Antiqua" w:cs="Book Antiqua"/>
                <w:color w:val="000000"/>
                <w:highlight w:val="white"/>
              </w:rPr>
            </w:pPr>
            <w:r>
              <w:rPr>
                <w:rFonts w:ascii="Book Antiqua" w:eastAsia="Book Antiqua" w:hAnsi="Book Antiqua" w:cs="Book Antiqua"/>
                <w:color w:val="000000"/>
                <w:highlight w:val="white"/>
              </w:rPr>
              <w:t>Morgan, Alexis, Nate</w:t>
            </w:r>
          </w:p>
        </w:tc>
        <w:tc>
          <w:tcPr>
            <w:tcW w:w="2610" w:type="dxa"/>
          </w:tcPr>
          <w:p w:rsidR="00F43CA4" w:rsidRDefault="00AC6BD7">
            <w:pPr>
              <w:rPr>
                <w:rFonts w:ascii="Book Antiqua" w:eastAsia="Book Antiqua" w:hAnsi="Book Antiqua" w:cs="Book Antiqua"/>
                <w:color w:val="000000"/>
                <w:highlight w:val="white"/>
              </w:rPr>
            </w:pPr>
            <w:r>
              <w:rPr>
                <w:rFonts w:ascii="Book Antiqua" w:eastAsia="Book Antiqua" w:hAnsi="Book Antiqua" w:cs="Book Antiqua"/>
                <w:color w:val="000000"/>
                <w:highlight w:val="white"/>
              </w:rPr>
              <w:t>“the site of these dwellings” (at the end of the page.)</w:t>
            </w:r>
          </w:p>
        </w:tc>
        <w:tc>
          <w:tcPr>
            <w:tcW w:w="3865" w:type="dxa"/>
          </w:tcPr>
          <w:p w:rsidR="00F43CA4" w:rsidRDefault="00AC6BD7">
            <w:pPr>
              <w:rPr>
                <w:rFonts w:ascii="Book Antiqua" w:eastAsia="Book Antiqua" w:hAnsi="Book Antiqua" w:cs="Book Antiqua"/>
                <w:color w:val="000000"/>
                <w:highlight w:val="white"/>
              </w:rPr>
            </w:pPr>
            <w:hyperlink r:id="rId8">
              <w:r>
                <w:rPr>
                  <w:rFonts w:ascii="Book Antiqua" w:eastAsia="Book Antiqua" w:hAnsi="Book Antiqua" w:cs="Book Antiqua"/>
                  <w:color w:val="0000FF"/>
                  <w:highlight w:val="white"/>
                  <w:u w:val="single"/>
                </w:rPr>
                <w:t>From Draft F.</w:t>
              </w:r>
            </w:hyperlink>
            <w:r>
              <w:rPr>
                <w:rFonts w:ascii="Book Antiqua" w:eastAsia="Book Antiqua" w:hAnsi="Book Antiqua" w:cs="Book Antiqua"/>
                <w:color w:val="000000"/>
                <w:highlight w:val="white"/>
              </w:rPr>
              <w:t xml:space="preserve"> Vol., 6, p. 140.</w:t>
            </w:r>
          </w:p>
        </w:tc>
      </w:tr>
      <w:tr w:rsidR="00F43CA4">
        <w:trPr>
          <w:trHeight w:val="422"/>
        </w:trPr>
        <w:tc>
          <w:tcPr>
            <w:tcW w:w="2875" w:type="dxa"/>
          </w:tcPr>
          <w:p w:rsidR="00F43CA4" w:rsidRDefault="00AC6BD7">
            <w:pPr>
              <w:rPr>
                <w:rFonts w:ascii="Book Antiqua" w:eastAsia="Book Antiqua" w:hAnsi="Book Antiqua" w:cs="Book Antiqua"/>
                <w:color w:val="000000"/>
                <w:highlight w:val="white"/>
              </w:rPr>
            </w:pPr>
            <w:proofErr w:type="spellStart"/>
            <w:r>
              <w:rPr>
                <w:rFonts w:ascii="Book Antiqua" w:eastAsia="Book Antiqua" w:hAnsi="Book Antiqua" w:cs="Book Antiqua"/>
                <w:color w:val="000000"/>
                <w:highlight w:val="white"/>
              </w:rPr>
              <w:t>Tehya</w:t>
            </w:r>
            <w:proofErr w:type="spellEnd"/>
            <w:r>
              <w:rPr>
                <w:rFonts w:ascii="Book Antiqua" w:eastAsia="Book Antiqua" w:hAnsi="Book Antiqua" w:cs="Book Antiqua"/>
                <w:color w:val="000000"/>
                <w:highlight w:val="white"/>
              </w:rPr>
              <w:t>, Seth, Danielle</w:t>
            </w:r>
          </w:p>
        </w:tc>
        <w:tc>
          <w:tcPr>
            <w:tcW w:w="2610" w:type="dxa"/>
          </w:tcPr>
          <w:p w:rsidR="00F43CA4" w:rsidRDefault="00AC6BD7">
            <w:pPr>
              <w:rPr>
                <w:rFonts w:ascii="Book Antiqua" w:eastAsia="Book Antiqua" w:hAnsi="Book Antiqua" w:cs="Book Antiqua"/>
                <w:color w:val="000000"/>
                <w:highlight w:val="white"/>
              </w:rPr>
            </w:pPr>
            <w:r>
              <w:rPr>
                <w:rFonts w:ascii="Book Antiqua" w:eastAsia="Book Antiqua" w:hAnsi="Book Antiqua" w:cs="Book Antiqua"/>
                <w:color w:val="000000"/>
                <w:highlight w:val="white"/>
              </w:rPr>
              <w:t>Demon Rum &amp; Breed’s Hut</w:t>
            </w:r>
          </w:p>
        </w:tc>
        <w:tc>
          <w:tcPr>
            <w:tcW w:w="3865" w:type="dxa"/>
          </w:tcPr>
          <w:p w:rsidR="00F43CA4" w:rsidRDefault="00AC6BD7">
            <w:pPr>
              <w:rPr>
                <w:rFonts w:ascii="Book Antiqua" w:eastAsia="Book Antiqua" w:hAnsi="Book Antiqua" w:cs="Book Antiqua"/>
                <w:color w:val="000000"/>
                <w:highlight w:val="white"/>
              </w:rPr>
            </w:pPr>
            <w:hyperlink r:id="rId9">
              <w:r>
                <w:rPr>
                  <w:rFonts w:ascii="Book Antiqua" w:eastAsia="Book Antiqua" w:hAnsi="Book Antiqua" w:cs="Book Antiqua"/>
                  <w:color w:val="0000FF"/>
                  <w:highlight w:val="white"/>
                  <w:u w:val="single"/>
                </w:rPr>
                <w:t>From Draft F</w:t>
              </w:r>
            </w:hyperlink>
            <w:r>
              <w:rPr>
                <w:rFonts w:ascii="Book Antiqua" w:eastAsia="Book Antiqua" w:hAnsi="Book Antiqua" w:cs="Book Antiqua"/>
                <w:color w:val="000000"/>
                <w:highlight w:val="white"/>
              </w:rPr>
              <w:t>. Vol. 6, p. 132.</w:t>
            </w:r>
          </w:p>
        </w:tc>
      </w:tr>
      <w:tr w:rsidR="00F43CA4">
        <w:trPr>
          <w:trHeight w:val="422"/>
        </w:trPr>
        <w:tc>
          <w:tcPr>
            <w:tcW w:w="9350" w:type="dxa"/>
            <w:gridSpan w:val="3"/>
          </w:tcPr>
          <w:p w:rsidR="00F43CA4" w:rsidRDefault="00AC6BD7">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Name not here? Let Dr. Nesvet know ASAP.</w:t>
            </w:r>
          </w:p>
        </w:tc>
      </w:tr>
    </w:tbl>
    <w:p w:rsidR="00F43CA4" w:rsidRDefault="00F43CA4">
      <w:pPr>
        <w:pBdr>
          <w:top w:val="nil"/>
          <w:left w:val="nil"/>
          <w:bottom w:val="nil"/>
          <w:right w:val="nil"/>
          <w:between w:val="nil"/>
        </w:pBdr>
        <w:spacing w:after="0"/>
        <w:ind w:left="1080"/>
        <w:rPr>
          <w:rFonts w:ascii="Times New Roman" w:eastAsia="Times New Roman" w:hAnsi="Times New Roman" w:cs="Times New Roman"/>
          <w:color w:val="000000"/>
          <w:sz w:val="28"/>
          <w:szCs w:val="28"/>
          <w:highlight w:val="white"/>
        </w:rPr>
      </w:pPr>
    </w:p>
    <w:p w:rsidR="00296017" w:rsidRDefault="00296017">
      <w:pPr>
        <w:pBdr>
          <w:top w:val="nil"/>
          <w:left w:val="nil"/>
          <w:bottom w:val="nil"/>
          <w:right w:val="nil"/>
          <w:between w:val="nil"/>
        </w:pBdr>
        <w:spacing w:after="0"/>
        <w:ind w:left="1080"/>
        <w:rPr>
          <w:rFonts w:ascii="Times New Roman" w:eastAsia="Times New Roman" w:hAnsi="Times New Roman" w:cs="Times New Roman"/>
          <w:color w:val="000000"/>
          <w:sz w:val="28"/>
          <w:szCs w:val="28"/>
          <w:highlight w:val="white"/>
        </w:rPr>
      </w:pPr>
    </w:p>
    <w:p w:rsidR="00F43CA4" w:rsidRDefault="00AC6BD7">
      <w:pPr>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b/>
          <w:i/>
          <w:color w:val="000000"/>
          <w:sz w:val="28"/>
          <w:szCs w:val="28"/>
          <w:highlight w:val="white"/>
        </w:rPr>
        <w:lastRenderedPageBreak/>
        <w:t>What’s a passage</w:t>
      </w:r>
      <w:r>
        <w:rPr>
          <w:rFonts w:ascii="Times New Roman" w:eastAsia="Times New Roman" w:hAnsi="Times New Roman" w:cs="Times New Roman"/>
          <w:color w:val="000000"/>
          <w:sz w:val="28"/>
          <w:szCs w:val="28"/>
          <w:highlight w:val="white"/>
        </w:rPr>
        <w:t xml:space="preserve">? </w:t>
      </w:r>
    </w:p>
    <w:p w:rsidR="00F43CA4" w:rsidRDefault="00AC6BD7">
      <w:pPr>
        <w:numPr>
          <w:ilvl w:val="1"/>
          <w:numId w:val="1"/>
        </w:numPr>
        <w:pBdr>
          <w:top w:val="nil"/>
          <w:left w:val="nil"/>
          <w:bottom w:val="nil"/>
          <w:right w:val="nil"/>
          <w:between w:val="nil"/>
        </w:pBdr>
        <w:spacing w:after="0"/>
        <w:rPr>
          <w:color w:val="000000"/>
          <w:sz w:val="28"/>
          <w:szCs w:val="28"/>
          <w:highlight w:val="white"/>
        </w:rPr>
      </w:pPr>
      <w:r>
        <w:rPr>
          <w:rFonts w:ascii="Times New Roman" w:eastAsia="Times New Roman" w:hAnsi="Times New Roman" w:cs="Times New Roman"/>
          <w:color w:val="000000"/>
          <w:sz w:val="28"/>
          <w:szCs w:val="28"/>
          <w:highlight w:val="white"/>
        </w:rPr>
        <w:t>2-5 complete sentences, or one run-on sentence. One developed idea.</w:t>
      </w:r>
    </w:p>
    <w:p w:rsidR="00F43CA4" w:rsidRDefault="00AC6BD7">
      <w:pPr>
        <w:numPr>
          <w:ilvl w:val="1"/>
          <w:numId w:val="1"/>
        </w:numPr>
        <w:pBdr>
          <w:top w:val="nil"/>
          <w:left w:val="nil"/>
          <w:bottom w:val="nil"/>
          <w:right w:val="nil"/>
          <w:between w:val="nil"/>
        </w:pBdr>
        <w:spacing w:after="0"/>
        <w:rPr>
          <w:color w:val="000000"/>
          <w:sz w:val="28"/>
          <w:szCs w:val="28"/>
          <w:highlight w:val="white"/>
        </w:rPr>
      </w:pPr>
      <w:r>
        <w:rPr>
          <w:rFonts w:ascii="Times New Roman" w:eastAsia="Times New Roman" w:hAnsi="Times New Roman" w:cs="Times New Roman"/>
          <w:color w:val="000000"/>
          <w:sz w:val="28"/>
          <w:szCs w:val="28"/>
          <w:highlight w:val="white"/>
        </w:rPr>
        <w:t>I’m happy to help you to determine how much of your page might be a passage.</w:t>
      </w:r>
    </w:p>
    <w:p w:rsidR="00F43CA4" w:rsidRDefault="00AC6BD7">
      <w:pPr>
        <w:numPr>
          <w:ilvl w:val="1"/>
          <w:numId w:val="1"/>
        </w:numPr>
        <w:pBdr>
          <w:top w:val="nil"/>
          <w:left w:val="nil"/>
          <w:bottom w:val="nil"/>
          <w:right w:val="nil"/>
          <w:between w:val="nil"/>
        </w:pBdr>
        <w:spacing w:after="0"/>
        <w:rPr>
          <w:color w:val="000000"/>
          <w:sz w:val="28"/>
          <w:szCs w:val="28"/>
          <w:highlight w:val="white"/>
        </w:rPr>
      </w:pPr>
      <w:r>
        <w:rPr>
          <w:rFonts w:ascii="Times New Roman" w:eastAsia="Times New Roman" w:hAnsi="Times New Roman" w:cs="Times New Roman"/>
          <w:color w:val="000000"/>
          <w:sz w:val="28"/>
          <w:szCs w:val="28"/>
          <w:highlight w:val="white"/>
        </w:rPr>
        <w:t xml:space="preserve">Extra challenge: transcribe the complete page. (Extra credit available for this. </w:t>
      </w:r>
      <w:proofErr w:type="gramStart"/>
      <w:r>
        <w:rPr>
          <w:rFonts w:ascii="Times New Roman" w:eastAsia="Times New Roman" w:hAnsi="Times New Roman" w:cs="Times New Roman"/>
          <w:color w:val="000000"/>
          <w:sz w:val="28"/>
          <w:szCs w:val="28"/>
          <w:highlight w:val="white"/>
        </w:rPr>
        <w:t>Also</w:t>
      </w:r>
      <w:proofErr w:type="gramEnd"/>
      <w:r>
        <w:rPr>
          <w:rFonts w:ascii="Times New Roman" w:eastAsia="Times New Roman" w:hAnsi="Times New Roman" w:cs="Times New Roman"/>
          <w:color w:val="000000"/>
          <w:sz w:val="28"/>
          <w:szCs w:val="28"/>
          <w:highlight w:val="white"/>
        </w:rPr>
        <w:t xml:space="preserve"> great admiration.)</w:t>
      </w:r>
    </w:p>
    <w:p w:rsidR="00F43CA4" w:rsidRDefault="00AC6BD7">
      <w:pPr>
        <w:numPr>
          <w:ilvl w:val="0"/>
          <w:numId w:val="3"/>
        </w:numPr>
        <w:pBdr>
          <w:top w:val="nil"/>
          <w:left w:val="nil"/>
          <w:bottom w:val="nil"/>
          <w:right w:val="nil"/>
          <w:between w:val="nil"/>
        </w:pBdr>
        <w:spacing w:after="0"/>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Each page corresponds to a passage in </w:t>
      </w:r>
      <w:r>
        <w:rPr>
          <w:rFonts w:ascii="Times New Roman" w:eastAsia="Times New Roman" w:hAnsi="Times New Roman" w:cs="Times New Roman"/>
          <w:i/>
          <w:color w:val="000000"/>
          <w:sz w:val="28"/>
          <w:szCs w:val="28"/>
          <w:highlight w:val="white"/>
        </w:rPr>
        <w:t xml:space="preserve">Walden. </w:t>
      </w:r>
      <w:r>
        <w:rPr>
          <w:rFonts w:ascii="Times New Roman" w:eastAsia="Times New Roman" w:hAnsi="Times New Roman" w:cs="Times New Roman"/>
          <w:color w:val="000000"/>
          <w:sz w:val="28"/>
          <w:szCs w:val="28"/>
          <w:highlight w:val="white"/>
        </w:rPr>
        <w:t>You should look up the passage in either the Reader’s Walden or your Norton</w:t>
      </w:r>
      <w:r>
        <w:rPr>
          <w:rFonts w:ascii="Times New Roman" w:eastAsia="Times New Roman" w:hAnsi="Times New Roman" w:cs="Times New Roman"/>
          <w:i/>
          <w:color w:val="000000"/>
          <w:sz w:val="28"/>
          <w:szCs w:val="28"/>
          <w:highlight w:val="white"/>
        </w:rPr>
        <w:t xml:space="preserve"> </w:t>
      </w:r>
      <w:r>
        <w:rPr>
          <w:rFonts w:ascii="Times New Roman" w:eastAsia="Times New Roman" w:hAnsi="Times New Roman" w:cs="Times New Roman"/>
          <w:color w:val="000000"/>
          <w:sz w:val="28"/>
          <w:szCs w:val="28"/>
          <w:highlight w:val="white"/>
        </w:rPr>
        <w:t>Edition: that will make it ea</w:t>
      </w:r>
      <w:r>
        <w:rPr>
          <w:rFonts w:ascii="Times New Roman" w:eastAsia="Times New Roman" w:hAnsi="Times New Roman" w:cs="Times New Roman"/>
          <w:color w:val="000000"/>
          <w:sz w:val="28"/>
          <w:szCs w:val="28"/>
          <w:highlight w:val="white"/>
        </w:rPr>
        <w:t>sier for you to transcribe it – and to see what revisions Thoreau made.</w:t>
      </w:r>
    </w:p>
    <w:p w:rsidR="00F43CA4" w:rsidRDefault="00AC6BD7">
      <w:pPr>
        <w:numPr>
          <w:ilvl w:val="0"/>
          <w:numId w:val="3"/>
        </w:numPr>
        <w:pBdr>
          <w:top w:val="nil"/>
          <w:left w:val="nil"/>
          <w:bottom w:val="nil"/>
          <w:right w:val="nil"/>
          <w:between w:val="nil"/>
        </w:pBdr>
        <w:spacing w:after="0"/>
        <w:rPr>
          <w:rFonts w:ascii="Book Antiqua" w:eastAsia="Book Antiqua" w:hAnsi="Book Antiqua" w:cs="Book Antiqua"/>
          <w:color w:val="000000"/>
          <w:sz w:val="28"/>
          <w:szCs w:val="28"/>
          <w:highlight w:val="white"/>
        </w:rPr>
      </w:pPr>
      <w:r>
        <w:rPr>
          <w:rFonts w:ascii="Book Antiqua" w:eastAsia="Book Antiqua" w:hAnsi="Book Antiqua" w:cs="Book Antiqua"/>
          <w:color w:val="000000"/>
          <w:sz w:val="28"/>
          <w:szCs w:val="28"/>
          <w:highlight w:val="white"/>
        </w:rPr>
        <w:t>Print your facsimile photo (one page). Get a pen. Give yourself 15 minutes. Trace over Thoreau’s handwriting. Try to read as you trace. Where he crosses something out, do that. Where h</w:t>
      </w:r>
      <w:r>
        <w:rPr>
          <w:rFonts w:ascii="Book Antiqua" w:eastAsia="Book Antiqua" w:hAnsi="Book Antiqua" w:cs="Book Antiqua"/>
          <w:color w:val="000000"/>
          <w:sz w:val="28"/>
          <w:szCs w:val="28"/>
          <w:highlight w:val="white"/>
        </w:rPr>
        <w:t xml:space="preserve">e revises, trace the revision. It’s OK if you don’t understand most words or don’t get the order “right.” You’re doing this for the mindfulness of it, for the ritual. Make his hand yours. (Seriously, this is not new age woo </w:t>
      </w:r>
      <w:proofErr w:type="spellStart"/>
      <w:r>
        <w:rPr>
          <w:rFonts w:ascii="Book Antiqua" w:eastAsia="Book Antiqua" w:hAnsi="Book Antiqua" w:cs="Book Antiqua"/>
          <w:color w:val="000000"/>
          <w:sz w:val="28"/>
          <w:szCs w:val="28"/>
          <w:highlight w:val="white"/>
        </w:rPr>
        <w:t>woo</w:t>
      </w:r>
      <w:proofErr w:type="spellEnd"/>
      <w:r>
        <w:rPr>
          <w:rFonts w:ascii="Book Antiqua" w:eastAsia="Book Antiqua" w:hAnsi="Book Antiqua" w:cs="Book Antiqua"/>
          <w:color w:val="000000"/>
          <w:sz w:val="28"/>
          <w:szCs w:val="28"/>
          <w:highlight w:val="white"/>
        </w:rPr>
        <w:t xml:space="preserve">. Don’t skip this step. That </w:t>
      </w:r>
      <w:r>
        <w:rPr>
          <w:rFonts w:ascii="Book Antiqua" w:eastAsia="Book Antiqua" w:hAnsi="Book Antiqua" w:cs="Book Antiqua"/>
          <w:color w:val="000000"/>
          <w:sz w:val="28"/>
          <w:szCs w:val="28"/>
          <w:highlight w:val="white"/>
        </w:rPr>
        <w:t xml:space="preserve">will make the next ones more difficult. </w:t>
      </w:r>
    </w:p>
    <w:p w:rsidR="00F43CA4" w:rsidRDefault="00AC6BD7">
      <w:pPr>
        <w:numPr>
          <w:ilvl w:val="0"/>
          <w:numId w:val="3"/>
        </w:numPr>
        <w:pBdr>
          <w:top w:val="nil"/>
          <w:left w:val="nil"/>
          <w:bottom w:val="nil"/>
          <w:right w:val="nil"/>
          <w:between w:val="nil"/>
        </w:pBdr>
        <w:rPr>
          <w:rFonts w:ascii="Book Antiqua" w:eastAsia="Book Antiqua" w:hAnsi="Book Antiqua" w:cs="Book Antiqua"/>
          <w:b/>
          <w:color w:val="000000"/>
          <w:sz w:val="28"/>
          <w:szCs w:val="28"/>
          <w:highlight w:val="white"/>
        </w:rPr>
      </w:pPr>
      <w:r>
        <w:rPr>
          <w:rFonts w:ascii="Times New Roman" w:eastAsia="Times New Roman" w:hAnsi="Times New Roman" w:cs="Times New Roman"/>
          <w:color w:val="000000"/>
          <w:sz w:val="28"/>
          <w:szCs w:val="28"/>
          <w:highlight w:val="white"/>
        </w:rPr>
        <w:t xml:space="preserve">Open the transcription template, in </w:t>
      </w:r>
      <w:proofErr w:type="spellStart"/>
      <w:r>
        <w:rPr>
          <w:rFonts w:ascii="Times New Roman" w:eastAsia="Times New Roman" w:hAnsi="Times New Roman" w:cs="Times New Roman"/>
          <w:color w:val="000000"/>
          <w:sz w:val="28"/>
          <w:szCs w:val="28"/>
          <w:highlight w:val="white"/>
        </w:rPr>
        <w:t>oXygen</w:t>
      </w:r>
      <w:proofErr w:type="spellEnd"/>
      <w:r>
        <w:rPr>
          <w:rFonts w:ascii="Times New Roman" w:eastAsia="Times New Roman" w:hAnsi="Times New Roman" w:cs="Times New Roman"/>
          <w:color w:val="000000"/>
          <w:sz w:val="28"/>
          <w:szCs w:val="28"/>
          <w:highlight w:val="white"/>
        </w:rPr>
        <w:t xml:space="preserve">. </w:t>
      </w:r>
      <w:r>
        <w:rPr>
          <w:rFonts w:ascii="Times New Roman" w:eastAsia="Times New Roman" w:hAnsi="Times New Roman" w:cs="Times New Roman"/>
          <w:b/>
          <w:i/>
          <w:color w:val="000000"/>
          <w:sz w:val="28"/>
          <w:szCs w:val="28"/>
          <w:highlight w:val="white"/>
        </w:rPr>
        <w:t xml:space="preserve">Do not use Word, </w:t>
      </w:r>
      <w:proofErr w:type="spellStart"/>
      <w:r>
        <w:rPr>
          <w:rFonts w:ascii="Times New Roman" w:eastAsia="Times New Roman" w:hAnsi="Times New Roman" w:cs="Times New Roman"/>
          <w:b/>
          <w:i/>
          <w:color w:val="000000"/>
          <w:sz w:val="28"/>
          <w:szCs w:val="28"/>
          <w:highlight w:val="white"/>
        </w:rPr>
        <w:t>GoogleDocs</w:t>
      </w:r>
      <w:proofErr w:type="spellEnd"/>
      <w:r>
        <w:rPr>
          <w:rFonts w:ascii="Times New Roman" w:eastAsia="Times New Roman" w:hAnsi="Times New Roman" w:cs="Times New Roman"/>
          <w:b/>
          <w:i/>
          <w:color w:val="000000"/>
          <w:sz w:val="28"/>
          <w:szCs w:val="28"/>
          <w:highlight w:val="white"/>
        </w:rPr>
        <w:t>, or any Google application: it will ruin you</w:t>
      </w:r>
      <w:r>
        <w:rPr>
          <w:rFonts w:ascii="Book Antiqua" w:eastAsia="Book Antiqua" w:hAnsi="Book Antiqua" w:cs="Book Antiqua"/>
          <w:b/>
          <w:i/>
          <w:color w:val="000000"/>
          <w:sz w:val="28"/>
          <w:szCs w:val="28"/>
          <w:highlight w:val="white"/>
        </w:rPr>
        <w:t>r formatting.</w:t>
      </w:r>
      <w:r>
        <w:rPr>
          <w:rFonts w:ascii="Book Antiqua" w:eastAsia="Book Antiqua" w:hAnsi="Book Antiqua" w:cs="Book Antiqua"/>
          <w:i/>
          <w:color w:val="000000"/>
          <w:sz w:val="28"/>
          <w:szCs w:val="28"/>
          <w:highlight w:val="white"/>
        </w:rPr>
        <w:t xml:space="preserve"> </w:t>
      </w:r>
      <w:r>
        <w:rPr>
          <w:rFonts w:ascii="Book Antiqua" w:eastAsia="Book Antiqua" w:hAnsi="Book Antiqua" w:cs="Book Antiqua"/>
          <w:b/>
          <w:i/>
          <w:color w:val="000000"/>
          <w:sz w:val="28"/>
          <w:szCs w:val="28"/>
          <w:highlight w:val="white"/>
        </w:rPr>
        <w:t>So will any application with autocorrect.</w:t>
      </w:r>
      <w:r>
        <w:rPr>
          <w:rFonts w:ascii="Book Antiqua" w:eastAsia="Book Antiqua" w:hAnsi="Book Antiqua" w:cs="Book Antiqua"/>
          <w:i/>
          <w:color w:val="000000"/>
          <w:sz w:val="28"/>
          <w:szCs w:val="28"/>
          <w:highlight w:val="white"/>
        </w:rPr>
        <w:t xml:space="preserve"> </w:t>
      </w:r>
      <w:r>
        <w:rPr>
          <w:rFonts w:ascii="Book Antiqua" w:eastAsia="Book Antiqua" w:hAnsi="Book Antiqua" w:cs="Book Antiqua"/>
          <w:b/>
          <w:i/>
          <w:color w:val="000000"/>
          <w:sz w:val="28"/>
          <w:szCs w:val="28"/>
          <w:highlight w:val="white"/>
        </w:rPr>
        <w:t xml:space="preserve">Do not even write a draft or take notes with these tools. </w:t>
      </w:r>
      <w:r>
        <w:rPr>
          <w:rFonts w:ascii="Book Antiqua" w:eastAsia="Book Antiqua" w:hAnsi="Book Antiqua" w:cs="Book Antiqua"/>
          <w:color w:val="000000"/>
          <w:sz w:val="28"/>
          <w:szCs w:val="28"/>
          <w:highlight w:val="white"/>
        </w:rPr>
        <w:t xml:space="preserve">Here, for example, is the page that Dr. Nesvet transcribed: </w:t>
      </w:r>
    </w:p>
    <w:p w:rsidR="00F43CA4" w:rsidRDefault="00AC6BD7">
      <w:pPr>
        <w:rPr>
          <w:rFonts w:ascii="Book Antiqua" w:eastAsia="Book Antiqua" w:hAnsi="Book Antiqua" w:cs="Book Antiqua"/>
          <w:b/>
          <w:sz w:val="28"/>
          <w:szCs w:val="28"/>
          <w:highlight w:val="white"/>
        </w:rPr>
      </w:pPr>
      <w:r>
        <w:rPr>
          <w:noProof/>
        </w:rPr>
        <w:lastRenderedPageBreak/>
        <w:drawing>
          <wp:inline distT="0" distB="0" distL="0" distR="0">
            <wp:extent cx="2863121" cy="3629066"/>
            <wp:effectExtent l="0" t="0" r="0" b="3175"/>
            <wp:docPr id="1" name="image1.png" descr="p. 142"/>
            <wp:cNvGraphicFramePr/>
            <a:graphic xmlns:a="http://schemas.openxmlformats.org/drawingml/2006/main">
              <a:graphicData uri="http://schemas.openxmlformats.org/drawingml/2006/picture">
                <pic:pic xmlns:pic="http://schemas.openxmlformats.org/drawingml/2006/picture">
                  <pic:nvPicPr>
                    <pic:cNvPr id="0" name="image1.png" descr="p. 142"/>
                    <pic:cNvPicPr preferRelativeResize="0"/>
                  </pic:nvPicPr>
                  <pic:blipFill>
                    <a:blip r:embed="rId10"/>
                    <a:srcRect/>
                    <a:stretch>
                      <a:fillRect/>
                    </a:stretch>
                  </pic:blipFill>
                  <pic:spPr>
                    <a:xfrm>
                      <a:off x="0" y="0"/>
                      <a:ext cx="2879720" cy="3650106"/>
                    </a:xfrm>
                    <a:prstGeom prst="rect">
                      <a:avLst/>
                    </a:prstGeom>
                    <a:ln/>
                  </pic:spPr>
                </pic:pic>
              </a:graphicData>
            </a:graphic>
          </wp:inline>
        </w:drawing>
      </w:r>
    </w:p>
    <w:p w:rsidR="00F43CA4" w:rsidRPr="00E436D0" w:rsidRDefault="00AC6BD7" w:rsidP="00E436D0">
      <w:pPr>
        <w:spacing w:after="0"/>
        <w:rPr>
          <w:rFonts w:ascii="Book Antiqua" w:eastAsia="Book Antiqua" w:hAnsi="Book Antiqua" w:cs="Book Antiqua"/>
          <w:b/>
          <w:highlight w:val="white"/>
        </w:rPr>
      </w:pPr>
      <w:r w:rsidRPr="00E436D0">
        <w:rPr>
          <w:rFonts w:ascii="Book Antiqua" w:eastAsia="Book Antiqua" w:hAnsi="Book Antiqua" w:cs="Book Antiqua"/>
          <w:b/>
          <w:highlight w:val="white"/>
        </w:rPr>
        <w:t>(You may enlarge this in Word)</w:t>
      </w:r>
      <w:r w:rsidR="00E436D0" w:rsidRPr="00E436D0">
        <w:rPr>
          <w:rFonts w:ascii="Book Antiqua" w:eastAsia="Book Antiqua" w:hAnsi="Book Antiqua" w:cs="Book Antiqua"/>
          <w:b/>
          <w:highlight w:val="white"/>
        </w:rPr>
        <w:t xml:space="preserve"> </w:t>
      </w:r>
    </w:p>
    <w:p w:rsidR="00E436D0" w:rsidRDefault="00E436D0" w:rsidP="00E436D0">
      <w:pPr>
        <w:spacing w:after="0"/>
        <w:rPr>
          <w:rFonts w:ascii="Times New Roman" w:eastAsia="Times New Roman" w:hAnsi="Times New Roman" w:cs="Times New Roman"/>
          <w:color w:val="000000"/>
          <w:highlight w:val="white"/>
        </w:rPr>
      </w:pPr>
      <w:r w:rsidRPr="00E436D0">
        <w:rPr>
          <w:rFonts w:ascii="Times New Roman" w:eastAsia="Times New Roman" w:hAnsi="Times New Roman" w:cs="Times New Roman"/>
          <w:color w:val="000000"/>
          <w:highlight w:val="white"/>
        </w:rPr>
        <w:t>https://cdm16003.contentdm.oclc.org/digital/collection/p16003coll16/id/1149</w:t>
      </w:r>
    </w:p>
    <w:p w:rsidR="00E436D0" w:rsidRDefault="00E436D0" w:rsidP="00E436D0">
      <w:pPr>
        <w:spacing w:after="0"/>
        <w:rPr>
          <w:rFonts w:ascii="Book Antiqua" w:eastAsia="Book Antiqua" w:hAnsi="Book Antiqua" w:cs="Book Antiqua"/>
          <w:b/>
          <w:sz w:val="24"/>
          <w:szCs w:val="24"/>
          <w:highlight w:val="white"/>
        </w:rPr>
      </w:pPr>
    </w:p>
    <w:p w:rsidR="00F43CA4" w:rsidRDefault="00AC6BD7">
      <w:pPr>
        <w:numPr>
          <w:ilvl w:val="0"/>
          <w:numId w:val="3"/>
        </w:numPr>
        <w:pBdr>
          <w:top w:val="nil"/>
          <w:left w:val="nil"/>
          <w:bottom w:val="nil"/>
          <w:right w:val="nil"/>
          <w:between w:val="nil"/>
        </w:pBdr>
        <w:spacing w:after="0"/>
        <w:rPr>
          <w:rFonts w:ascii="Book Antiqua" w:eastAsia="Book Antiqua" w:hAnsi="Book Antiqua" w:cs="Book Antiqua"/>
          <w:b/>
          <w:color w:val="000000"/>
          <w:sz w:val="24"/>
          <w:szCs w:val="24"/>
          <w:highlight w:val="white"/>
        </w:rPr>
      </w:pPr>
      <w:r>
        <w:rPr>
          <w:rFonts w:ascii="Book Antiqua" w:eastAsia="Book Antiqua" w:hAnsi="Book Antiqua" w:cs="Book Antiqua"/>
          <w:color w:val="000000"/>
          <w:sz w:val="24"/>
          <w:szCs w:val="24"/>
          <w:highlight w:val="white"/>
        </w:rPr>
        <w:t xml:space="preserve">In the menu at the top, go to “document” then “edit” then “toggle line wrap.” This will let you see the </w:t>
      </w:r>
      <w:r>
        <w:rPr>
          <w:rFonts w:ascii="Book Antiqua" w:eastAsia="Book Antiqua" w:hAnsi="Book Antiqua" w:cs="Book Antiqua"/>
          <w:color w:val="000000"/>
          <w:sz w:val="24"/>
          <w:szCs w:val="24"/>
          <w:highlight w:val="white"/>
        </w:rPr>
        <w:t>entirety of each line without it running off the page. You may use the same menu to enlarge the “font size.”</w:t>
      </w:r>
    </w:p>
    <w:p w:rsidR="00F43CA4" w:rsidRDefault="00F43CA4">
      <w:pPr>
        <w:pBdr>
          <w:top w:val="nil"/>
          <w:left w:val="nil"/>
          <w:bottom w:val="nil"/>
          <w:right w:val="nil"/>
          <w:between w:val="nil"/>
        </w:pBdr>
        <w:spacing w:after="0"/>
        <w:ind w:left="1080"/>
        <w:rPr>
          <w:rFonts w:ascii="Book Antiqua" w:eastAsia="Book Antiqua" w:hAnsi="Book Antiqua" w:cs="Book Antiqua"/>
          <w:b/>
          <w:color w:val="000000"/>
          <w:sz w:val="24"/>
          <w:szCs w:val="24"/>
          <w:highlight w:val="white"/>
        </w:rPr>
      </w:pPr>
    </w:p>
    <w:p w:rsidR="00F43CA4" w:rsidRDefault="00AC6BD7">
      <w:pPr>
        <w:numPr>
          <w:ilvl w:val="0"/>
          <w:numId w:val="3"/>
        </w:numPr>
        <w:pBdr>
          <w:top w:val="nil"/>
          <w:left w:val="nil"/>
          <w:bottom w:val="nil"/>
          <w:right w:val="nil"/>
          <w:between w:val="nil"/>
        </w:pBdr>
        <w:spacing w:after="0"/>
        <w:rPr>
          <w:rFonts w:ascii="Book Antiqua" w:eastAsia="Book Antiqua" w:hAnsi="Book Antiqua" w:cs="Book Antiqua"/>
          <w:color w:val="000000"/>
          <w:sz w:val="24"/>
          <w:szCs w:val="24"/>
          <w:highlight w:val="white"/>
        </w:rPr>
      </w:pPr>
      <w:r>
        <w:rPr>
          <w:rFonts w:ascii="Book Antiqua" w:eastAsia="Book Antiqua" w:hAnsi="Book Antiqua" w:cs="Book Antiqua"/>
          <w:color w:val="000000"/>
          <w:sz w:val="24"/>
          <w:szCs w:val="24"/>
          <w:highlight w:val="white"/>
        </w:rPr>
        <w:t>Go to the TEI Header. Fill it in with your name as editor, etc. (See instructions in green comment tags.) There’s no wrong way to write this metadata. You decide how to make it clear. Don’t spend too much time on this part. Essential stuff: your name, volu</w:t>
      </w:r>
      <w:r>
        <w:rPr>
          <w:rFonts w:ascii="Book Antiqua" w:eastAsia="Book Antiqua" w:hAnsi="Book Antiqua" w:cs="Book Antiqua"/>
          <w:color w:val="000000"/>
          <w:sz w:val="24"/>
          <w:szCs w:val="24"/>
          <w:highlight w:val="white"/>
        </w:rPr>
        <w:t>me number of the Huntington MS 924, page number of that volume you will transcribe, facsimile URL. See my sample transcription (below and on Canvas):</w:t>
      </w:r>
    </w:p>
    <w:p w:rsidR="00F43CA4" w:rsidRDefault="00F43CA4">
      <w:pPr>
        <w:pBdr>
          <w:top w:val="nil"/>
          <w:left w:val="nil"/>
          <w:bottom w:val="nil"/>
          <w:right w:val="nil"/>
          <w:between w:val="nil"/>
        </w:pBdr>
        <w:spacing w:after="0"/>
        <w:ind w:left="1080"/>
        <w:rPr>
          <w:rFonts w:ascii="Book Antiqua" w:eastAsia="Book Antiqua" w:hAnsi="Book Antiqua" w:cs="Book Antiqua"/>
          <w:color w:val="000000"/>
          <w:sz w:val="28"/>
          <w:szCs w:val="28"/>
          <w:highlight w:val="white"/>
        </w:rPr>
      </w:pPr>
    </w:p>
    <w:p w:rsidR="00F43CA4" w:rsidRDefault="00AC6BD7">
      <w:pPr>
        <w:pBdr>
          <w:top w:val="nil"/>
          <w:left w:val="nil"/>
          <w:bottom w:val="nil"/>
          <w:right w:val="nil"/>
          <w:between w:val="nil"/>
        </w:pBdr>
        <w:shd w:val="clear" w:color="auto" w:fill="FFFFFF"/>
        <w:spacing w:after="0" w:line="240" w:lineRule="auto"/>
        <w:ind w:left="108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8B26C9"/>
          <w:sz w:val="24"/>
          <w:szCs w:val="24"/>
          <w:highlight w:val="white"/>
        </w:rPr>
        <w:t>&lt;?xml version="1.0" encoding="UTF-8"?&gt;&lt;?xml-model href="http://www.tei-c.org/release/xml/tei/custom/schem</w:t>
      </w:r>
      <w:r>
        <w:rPr>
          <w:rFonts w:ascii="Times New Roman" w:eastAsia="Times New Roman" w:hAnsi="Times New Roman" w:cs="Times New Roman"/>
          <w:color w:val="8B26C9"/>
          <w:sz w:val="24"/>
          <w:szCs w:val="24"/>
          <w:highlight w:val="white"/>
        </w:rPr>
        <w:t xml:space="preserve">a/relaxng/tei_lite.rng" type="application/xml" </w:t>
      </w:r>
      <w:proofErr w:type="spellStart"/>
      <w:r>
        <w:rPr>
          <w:rFonts w:ascii="Times New Roman" w:eastAsia="Times New Roman" w:hAnsi="Times New Roman" w:cs="Times New Roman"/>
          <w:color w:val="8B26C9"/>
          <w:sz w:val="24"/>
          <w:szCs w:val="24"/>
          <w:highlight w:val="white"/>
        </w:rPr>
        <w:t>schematypens</w:t>
      </w:r>
      <w:proofErr w:type="spellEnd"/>
      <w:r>
        <w:rPr>
          <w:rFonts w:ascii="Times New Roman" w:eastAsia="Times New Roman" w:hAnsi="Times New Roman" w:cs="Times New Roman"/>
          <w:color w:val="8B26C9"/>
          <w:sz w:val="24"/>
          <w:szCs w:val="24"/>
          <w:highlight w:val="white"/>
        </w:rPr>
        <w:t>="http://relaxng.org/ns/structure/1.0"?&gt;</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96"/>
          <w:sz w:val="24"/>
          <w:szCs w:val="24"/>
          <w:highlight w:val="white"/>
        </w:rPr>
        <w:t>&lt;TEI</w:t>
      </w:r>
      <w:r>
        <w:rPr>
          <w:rFonts w:ascii="Times New Roman" w:eastAsia="Times New Roman" w:hAnsi="Times New Roman" w:cs="Times New Roman"/>
          <w:color w:val="F5844C"/>
          <w:sz w:val="24"/>
          <w:szCs w:val="24"/>
          <w:highlight w:val="white"/>
        </w:rPr>
        <w:t xml:space="preserve"> </w:t>
      </w:r>
      <w:proofErr w:type="spellStart"/>
      <w:r>
        <w:rPr>
          <w:rFonts w:ascii="Times New Roman" w:eastAsia="Times New Roman" w:hAnsi="Times New Roman" w:cs="Times New Roman"/>
          <w:color w:val="F5844C"/>
          <w:sz w:val="24"/>
          <w:szCs w:val="24"/>
          <w:highlight w:val="white"/>
        </w:rPr>
        <w:t>xmlns</w:t>
      </w:r>
      <w:proofErr w:type="spellEnd"/>
      <w:r>
        <w:rPr>
          <w:rFonts w:ascii="Times New Roman" w:eastAsia="Times New Roman" w:hAnsi="Times New Roman" w:cs="Times New Roman"/>
          <w:color w:val="FF8040"/>
          <w:sz w:val="24"/>
          <w:szCs w:val="24"/>
          <w:highlight w:val="white"/>
        </w:rPr>
        <w:t>=</w:t>
      </w:r>
      <w:r>
        <w:rPr>
          <w:rFonts w:ascii="Times New Roman" w:eastAsia="Times New Roman" w:hAnsi="Times New Roman" w:cs="Times New Roman"/>
          <w:color w:val="993300"/>
          <w:sz w:val="24"/>
          <w:szCs w:val="24"/>
          <w:highlight w:val="white"/>
        </w:rPr>
        <w:t>"http://www.tei-c.org/ns/1.0"</w:t>
      </w:r>
      <w:r>
        <w:rPr>
          <w:rFonts w:ascii="Times New Roman" w:eastAsia="Times New Roman" w:hAnsi="Times New Roman" w:cs="Times New Roman"/>
          <w:color w:val="000096"/>
          <w:sz w:val="24"/>
          <w:szCs w:val="24"/>
          <w:highlight w:val="white"/>
        </w:rPr>
        <w:t>&gt;</w:t>
      </w:r>
      <w:r>
        <w:rPr>
          <w:rFonts w:ascii="Times New Roman" w:eastAsia="Times New Roman" w:hAnsi="Times New Roman" w:cs="Times New Roman"/>
          <w:color w:val="000000"/>
          <w:sz w:val="24"/>
          <w:szCs w:val="24"/>
          <w:highlight w:val="white"/>
        </w:rPr>
        <w:br/>
        <w:t xml:space="preserve">  </w:t>
      </w:r>
      <w:r>
        <w:rPr>
          <w:rFonts w:ascii="Times New Roman" w:eastAsia="Times New Roman" w:hAnsi="Times New Roman" w:cs="Times New Roman"/>
          <w:color w:val="000096"/>
          <w:sz w:val="24"/>
          <w:szCs w:val="24"/>
          <w:highlight w:val="white"/>
        </w:rPr>
        <w:t>&lt;</w:t>
      </w:r>
      <w:proofErr w:type="spellStart"/>
      <w:r>
        <w:rPr>
          <w:rFonts w:ascii="Times New Roman" w:eastAsia="Times New Roman" w:hAnsi="Times New Roman" w:cs="Times New Roman"/>
          <w:color w:val="000096"/>
          <w:sz w:val="24"/>
          <w:szCs w:val="24"/>
          <w:highlight w:val="white"/>
        </w:rPr>
        <w:t>teiHeader</w:t>
      </w:r>
      <w:proofErr w:type="spellEnd"/>
      <w:r>
        <w:rPr>
          <w:rFonts w:ascii="Times New Roman" w:eastAsia="Times New Roman" w:hAnsi="Times New Roman" w:cs="Times New Roman"/>
          <w:color w:val="000096"/>
          <w:sz w:val="24"/>
          <w:szCs w:val="24"/>
          <w:highlight w:val="white"/>
        </w:rPr>
        <w:t>&gt;</w:t>
      </w:r>
      <w:r>
        <w:rPr>
          <w:rFonts w:ascii="Times New Roman" w:eastAsia="Times New Roman" w:hAnsi="Times New Roman" w:cs="Times New Roman"/>
          <w:color w:val="000000"/>
          <w:sz w:val="24"/>
          <w:szCs w:val="24"/>
          <w:highlight w:val="white"/>
        </w:rPr>
        <w:br/>
        <w:t xml:space="preserve">      </w:t>
      </w:r>
      <w:r>
        <w:rPr>
          <w:rFonts w:ascii="Times New Roman" w:eastAsia="Times New Roman" w:hAnsi="Times New Roman" w:cs="Times New Roman"/>
          <w:color w:val="000096"/>
          <w:sz w:val="24"/>
          <w:szCs w:val="24"/>
          <w:highlight w:val="white"/>
        </w:rPr>
        <w:t>&lt;</w:t>
      </w:r>
      <w:proofErr w:type="spellStart"/>
      <w:r>
        <w:rPr>
          <w:rFonts w:ascii="Times New Roman" w:eastAsia="Times New Roman" w:hAnsi="Times New Roman" w:cs="Times New Roman"/>
          <w:color w:val="000096"/>
          <w:sz w:val="24"/>
          <w:szCs w:val="24"/>
          <w:highlight w:val="white"/>
        </w:rPr>
        <w:t>fileDesc</w:t>
      </w:r>
      <w:proofErr w:type="spellEnd"/>
      <w:r>
        <w:rPr>
          <w:rFonts w:ascii="Times New Roman" w:eastAsia="Times New Roman" w:hAnsi="Times New Roman" w:cs="Times New Roman"/>
          <w:color w:val="000096"/>
          <w:sz w:val="24"/>
          <w:szCs w:val="24"/>
          <w:highlight w:val="white"/>
        </w:rPr>
        <w:t>&gt;</w:t>
      </w:r>
      <w:r>
        <w:rPr>
          <w:rFonts w:ascii="Times New Roman" w:eastAsia="Times New Roman" w:hAnsi="Times New Roman" w:cs="Times New Roman"/>
          <w:color w:val="000000"/>
          <w:sz w:val="24"/>
          <w:szCs w:val="24"/>
          <w:highlight w:val="white"/>
        </w:rPr>
        <w:br/>
        <w:t xml:space="preserve">         </w:t>
      </w:r>
      <w:r>
        <w:rPr>
          <w:rFonts w:ascii="Times New Roman" w:eastAsia="Times New Roman" w:hAnsi="Times New Roman" w:cs="Times New Roman"/>
          <w:color w:val="000096"/>
          <w:sz w:val="24"/>
          <w:szCs w:val="24"/>
          <w:highlight w:val="white"/>
        </w:rPr>
        <w:t>&lt;</w:t>
      </w:r>
      <w:proofErr w:type="spellStart"/>
      <w:r>
        <w:rPr>
          <w:rFonts w:ascii="Times New Roman" w:eastAsia="Times New Roman" w:hAnsi="Times New Roman" w:cs="Times New Roman"/>
          <w:color w:val="000096"/>
          <w:sz w:val="24"/>
          <w:szCs w:val="24"/>
          <w:highlight w:val="white"/>
        </w:rPr>
        <w:t>titleStmt</w:t>
      </w:r>
      <w:proofErr w:type="spellEnd"/>
      <w:r>
        <w:rPr>
          <w:rFonts w:ascii="Times New Roman" w:eastAsia="Times New Roman" w:hAnsi="Times New Roman" w:cs="Times New Roman"/>
          <w:color w:val="000096"/>
          <w:sz w:val="24"/>
          <w:szCs w:val="24"/>
          <w:highlight w:val="white"/>
        </w:rPr>
        <w:t>&gt;</w:t>
      </w:r>
      <w:r>
        <w:rPr>
          <w:rFonts w:ascii="Times New Roman" w:eastAsia="Times New Roman" w:hAnsi="Times New Roman" w:cs="Times New Roman"/>
          <w:color w:val="000000"/>
          <w:sz w:val="24"/>
          <w:szCs w:val="24"/>
          <w:highlight w:val="white"/>
        </w:rPr>
        <w:br/>
        <w:t xml:space="preserve">            </w:t>
      </w:r>
      <w:r>
        <w:rPr>
          <w:rFonts w:ascii="Times New Roman" w:eastAsia="Times New Roman" w:hAnsi="Times New Roman" w:cs="Times New Roman"/>
          <w:color w:val="000096"/>
          <w:sz w:val="24"/>
          <w:szCs w:val="24"/>
          <w:highlight w:val="white"/>
        </w:rPr>
        <w:t>&lt;title</w:t>
      </w:r>
      <w:r>
        <w:rPr>
          <w:rFonts w:ascii="Times New Roman" w:eastAsia="Times New Roman" w:hAnsi="Times New Roman" w:cs="Times New Roman"/>
          <w:color w:val="F5844C"/>
          <w:sz w:val="24"/>
          <w:szCs w:val="24"/>
          <w:highlight w:val="white"/>
        </w:rPr>
        <w:t xml:space="preserve"> level</w:t>
      </w:r>
      <w:r>
        <w:rPr>
          <w:rFonts w:ascii="Times New Roman" w:eastAsia="Times New Roman" w:hAnsi="Times New Roman" w:cs="Times New Roman"/>
          <w:color w:val="FF8040"/>
          <w:sz w:val="24"/>
          <w:szCs w:val="24"/>
          <w:highlight w:val="white"/>
        </w:rPr>
        <w:t>=</w:t>
      </w:r>
      <w:r>
        <w:rPr>
          <w:rFonts w:ascii="Times New Roman" w:eastAsia="Times New Roman" w:hAnsi="Times New Roman" w:cs="Times New Roman"/>
          <w:color w:val="993300"/>
          <w:sz w:val="24"/>
          <w:szCs w:val="24"/>
          <w:highlight w:val="white"/>
        </w:rPr>
        <w:t>"m"</w:t>
      </w:r>
      <w:r>
        <w:rPr>
          <w:rFonts w:ascii="Times New Roman" w:eastAsia="Times New Roman" w:hAnsi="Times New Roman" w:cs="Times New Roman"/>
          <w:color w:val="000096"/>
          <w:sz w:val="24"/>
          <w:szCs w:val="24"/>
          <w:highlight w:val="white"/>
        </w:rPr>
        <w:t>&gt;&lt;hi</w:t>
      </w:r>
      <w:r>
        <w:rPr>
          <w:rFonts w:ascii="Times New Roman" w:eastAsia="Times New Roman" w:hAnsi="Times New Roman" w:cs="Times New Roman"/>
          <w:color w:val="F5844C"/>
          <w:sz w:val="24"/>
          <w:szCs w:val="24"/>
          <w:highlight w:val="white"/>
        </w:rPr>
        <w:t xml:space="preserve"> rend</w:t>
      </w:r>
      <w:r>
        <w:rPr>
          <w:rFonts w:ascii="Times New Roman" w:eastAsia="Times New Roman" w:hAnsi="Times New Roman" w:cs="Times New Roman"/>
          <w:color w:val="FF8040"/>
          <w:sz w:val="24"/>
          <w:szCs w:val="24"/>
          <w:highlight w:val="white"/>
        </w:rPr>
        <w:t>=</w:t>
      </w:r>
      <w:r>
        <w:rPr>
          <w:rFonts w:ascii="Times New Roman" w:eastAsia="Times New Roman" w:hAnsi="Times New Roman" w:cs="Times New Roman"/>
          <w:color w:val="993300"/>
          <w:sz w:val="24"/>
          <w:szCs w:val="24"/>
          <w:highlight w:val="white"/>
        </w:rPr>
        <w:t>"italic"</w:t>
      </w:r>
      <w:r>
        <w:rPr>
          <w:rFonts w:ascii="Times New Roman" w:eastAsia="Times New Roman" w:hAnsi="Times New Roman" w:cs="Times New Roman"/>
          <w:color w:val="000096"/>
          <w:sz w:val="24"/>
          <w:szCs w:val="24"/>
          <w:highlight w:val="white"/>
        </w:rPr>
        <w:t>&gt;</w:t>
      </w:r>
      <w:r>
        <w:rPr>
          <w:rFonts w:ascii="Times New Roman" w:eastAsia="Times New Roman" w:hAnsi="Times New Roman" w:cs="Times New Roman"/>
          <w:color w:val="000000"/>
          <w:sz w:val="24"/>
          <w:szCs w:val="24"/>
          <w:highlight w:val="white"/>
        </w:rPr>
        <w:t>Transcription of a Page from Huntington MS 924</w:t>
      </w:r>
      <w:r>
        <w:rPr>
          <w:rFonts w:ascii="Times New Roman" w:eastAsia="Times New Roman" w:hAnsi="Times New Roman" w:cs="Times New Roman"/>
          <w:color w:val="000096"/>
          <w:sz w:val="24"/>
          <w:szCs w:val="24"/>
          <w:highlight w:val="white"/>
        </w:rPr>
        <w:t>&lt;/hi&gt;&lt;/title&gt;</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00"/>
          <w:sz w:val="24"/>
          <w:szCs w:val="24"/>
          <w:highlight w:val="white"/>
        </w:rPr>
        <w:lastRenderedPageBreak/>
        <w:t xml:space="preserve">            </w:t>
      </w:r>
      <w:r>
        <w:rPr>
          <w:rFonts w:ascii="Times New Roman" w:eastAsia="Times New Roman" w:hAnsi="Times New Roman" w:cs="Times New Roman"/>
          <w:color w:val="000096"/>
          <w:sz w:val="24"/>
          <w:szCs w:val="24"/>
          <w:highlight w:val="white"/>
        </w:rPr>
        <w:t>&lt;title</w:t>
      </w:r>
      <w:r>
        <w:rPr>
          <w:rFonts w:ascii="Times New Roman" w:eastAsia="Times New Roman" w:hAnsi="Times New Roman" w:cs="Times New Roman"/>
          <w:color w:val="F5844C"/>
          <w:sz w:val="24"/>
          <w:szCs w:val="24"/>
          <w:highlight w:val="white"/>
        </w:rPr>
        <w:t xml:space="preserve"> level</w:t>
      </w:r>
      <w:r>
        <w:rPr>
          <w:rFonts w:ascii="Times New Roman" w:eastAsia="Times New Roman" w:hAnsi="Times New Roman" w:cs="Times New Roman"/>
          <w:color w:val="FF8040"/>
          <w:sz w:val="24"/>
          <w:szCs w:val="24"/>
          <w:highlight w:val="white"/>
        </w:rPr>
        <w:t>=</w:t>
      </w:r>
      <w:r>
        <w:rPr>
          <w:rFonts w:ascii="Times New Roman" w:eastAsia="Times New Roman" w:hAnsi="Times New Roman" w:cs="Times New Roman"/>
          <w:color w:val="993300"/>
          <w:sz w:val="24"/>
          <w:szCs w:val="24"/>
          <w:highlight w:val="white"/>
        </w:rPr>
        <w:t>"a"</w:t>
      </w:r>
      <w:r>
        <w:rPr>
          <w:rFonts w:ascii="Times New Roman" w:eastAsia="Times New Roman" w:hAnsi="Times New Roman" w:cs="Times New Roman"/>
          <w:color w:val="000096"/>
          <w:sz w:val="24"/>
          <w:szCs w:val="24"/>
          <w:highlight w:val="white"/>
        </w:rPr>
        <w:t>&gt;&lt;hi</w:t>
      </w:r>
      <w:r>
        <w:rPr>
          <w:rFonts w:ascii="Times New Roman" w:eastAsia="Times New Roman" w:hAnsi="Times New Roman" w:cs="Times New Roman"/>
          <w:color w:val="F5844C"/>
          <w:sz w:val="24"/>
          <w:szCs w:val="24"/>
          <w:highlight w:val="white"/>
        </w:rPr>
        <w:t xml:space="preserve"> rend</w:t>
      </w:r>
      <w:r>
        <w:rPr>
          <w:rFonts w:ascii="Times New Roman" w:eastAsia="Times New Roman" w:hAnsi="Times New Roman" w:cs="Times New Roman"/>
          <w:color w:val="FF8040"/>
          <w:sz w:val="24"/>
          <w:szCs w:val="24"/>
          <w:highlight w:val="white"/>
        </w:rPr>
        <w:t>=</w:t>
      </w:r>
      <w:r>
        <w:rPr>
          <w:rFonts w:ascii="Times New Roman" w:eastAsia="Times New Roman" w:hAnsi="Times New Roman" w:cs="Times New Roman"/>
          <w:color w:val="993300"/>
          <w:sz w:val="24"/>
          <w:szCs w:val="24"/>
          <w:highlight w:val="white"/>
        </w:rPr>
        <w:t>"italic"</w:t>
      </w:r>
      <w:r>
        <w:rPr>
          <w:rFonts w:ascii="Times New Roman" w:eastAsia="Times New Roman" w:hAnsi="Times New Roman" w:cs="Times New Roman"/>
          <w:color w:val="000096"/>
          <w:sz w:val="24"/>
          <w:szCs w:val="24"/>
          <w:highlight w:val="white"/>
        </w:rPr>
        <w:t>&gt;</w:t>
      </w:r>
      <w:r>
        <w:rPr>
          <w:rFonts w:ascii="Times New Roman" w:eastAsia="Times New Roman" w:hAnsi="Times New Roman" w:cs="Times New Roman"/>
          <w:color w:val="000000"/>
          <w:sz w:val="24"/>
          <w:szCs w:val="24"/>
          <w:highlight w:val="white"/>
        </w:rPr>
        <w:t>Walden Drafts</w:t>
      </w:r>
      <w:r>
        <w:rPr>
          <w:rFonts w:ascii="Times New Roman" w:eastAsia="Times New Roman" w:hAnsi="Times New Roman" w:cs="Times New Roman"/>
          <w:color w:val="000096"/>
          <w:sz w:val="24"/>
          <w:szCs w:val="24"/>
          <w:highlight w:val="white"/>
        </w:rPr>
        <w:t>&lt;/hi&gt;&lt;/title&gt;</w:t>
      </w:r>
      <w:r>
        <w:rPr>
          <w:rFonts w:ascii="Times New Roman" w:eastAsia="Times New Roman" w:hAnsi="Times New Roman" w:cs="Times New Roman"/>
          <w:color w:val="000000"/>
          <w:sz w:val="24"/>
          <w:szCs w:val="24"/>
          <w:highlight w:val="white"/>
        </w:rPr>
        <w:br/>
        <w:t xml:space="preserve">            </w:t>
      </w:r>
      <w:r>
        <w:rPr>
          <w:rFonts w:ascii="Times New Roman" w:eastAsia="Times New Roman" w:hAnsi="Times New Roman" w:cs="Times New Roman"/>
          <w:color w:val="000096"/>
          <w:sz w:val="24"/>
          <w:szCs w:val="24"/>
          <w:highlight w:val="white"/>
        </w:rPr>
        <w:t>&lt;author&gt;</w:t>
      </w:r>
      <w:r>
        <w:rPr>
          <w:rFonts w:ascii="Times New Roman" w:eastAsia="Times New Roman" w:hAnsi="Times New Roman" w:cs="Times New Roman"/>
          <w:color w:val="000000"/>
          <w:sz w:val="24"/>
          <w:szCs w:val="24"/>
          <w:highlight w:val="white"/>
        </w:rPr>
        <w:t>Henry David Thoreau</w:t>
      </w:r>
      <w:r>
        <w:rPr>
          <w:rFonts w:ascii="Times New Roman" w:eastAsia="Times New Roman" w:hAnsi="Times New Roman" w:cs="Times New Roman"/>
          <w:color w:val="000096"/>
          <w:sz w:val="24"/>
          <w:szCs w:val="24"/>
          <w:highlight w:val="white"/>
        </w:rPr>
        <w:t>&lt;/author&gt;</w:t>
      </w:r>
      <w:r>
        <w:rPr>
          <w:rFonts w:ascii="Times New Roman" w:eastAsia="Times New Roman" w:hAnsi="Times New Roman" w:cs="Times New Roman"/>
          <w:color w:val="000000"/>
          <w:sz w:val="24"/>
          <w:szCs w:val="24"/>
          <w:highlight w:val="white"/>
        </w:rPr>
        <w:br/>
        <w:t xml:space="preserve">           </w:t>
      </w:r>
      <w:r>
        <w:rPr>
          <w:rFonts w:ascii="Times New Roman" w:eastAsia="Times New Roman" w:hAnsi="Times New Roman" w:cs="Times New Roman"/>
          <w:color w:val="000096"/>
          <w:sz w:val="24"/>
          <w:szCs w:val="24"/>
          <w:highlight w:val="white"/>
        </w:rPr>
        <w:t>&lt;editor&gt;</w:t>
      </w:r>
      <w:r>
        <w:rPr>
          <w:rFonts w:ascii="Times New Roman" w:eastAsia="Times New Roman" w:hAnsi="Times New Roman" w:cs="Times New Roman"/>
          <w:color w:val="000000"/>
          <w:sz w:val="24"/>
          <w:szCs w:val="24"/>
          <w:highlight w:val="white"/>
        </w:rPr>
        <w:t>Rebecca Nesvet</w:t>
      </w:r>
      <w:r>
        <w:rPr>
          <w:rFonts w:ascii="Times New Roman" w:eastAsia="Times New Roman" w:hAnsi="Times New Roman" w:cs="Times New Roman"/>
          <w:color w:val="006400"/>
          <w:sz w:val="24"/>
          <w:szCs w:val="24"/>
          <w:highlight w:val="white"/>
        </w:rPr>
        <w:t>&lt;!--your name here--&gt;</w:t>
      </w:r>
      <w:r>
        <w:rPr>
          <w:rFonts w:ascii="Times New Roman" w:eastAsia="Times New Roman" w:hAnsi="Times New Roman" w:cs="Times New Roman"/>
          <w:color w:val="000096"/>
          <w:sz w:val="24"/>
          <w:szCs w:val="24"/>
          <w:highlight w:val="white"/>
        </w:rPr>
        <w:t>&lt;/editor&gt;</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00"/>
          <w:sz w:val="24"/>
          <w:szCs w:val="24"/>
          <w:highlight w:val="white"/>
        </w:rPr>
        <w:br/>
        <w:t xml:space="preserve">            </w:t>
      </w:r>
      <w:r>
        <w:rPr>
          <w:rFonts w:ascii="Times New Roman" w:eastAsia="Times New Roman" w:hAnsi="Times New Roman" w:cs="Times New Roman"/>
          <w:color w:val="000096"/>
          <w:sz w:val="24"/>
          <w:szCs w:val="24"/>
          <w:highlight w:val="white"/>
        </w:rPr>
        <w:t>&lt;</w:t>
      </w:r>
      <w:proofErr w:type="spellStart"/>
      <w:r>
        <w:rPr>
          <w:rFonts w:ascii="Times New Roman" w:eastAsia="Times New Roman" w:hAnsi="Times New Roman" w:cs="Times New Roman"/>
          <w:color w:val="000096"/>
          <w:sz w:val="24"/>
          <w:szCs w:val="24"/>
          <w:highlight w:val="white"/>
        </w:rPr>
        <w:t>respStmt</w:t>
      </w:r>
      <w:proofErr w:type="spellEnd"/>
      <w:r>
        <w:rPr>
          <w:rFonts w:ascii="Times New Roman" w:eastAsia="Times New Roman" w:hAnsi="Times New Roman" w:cs="Times New Roman"/>
          <w:color w:val="000096"/>
          <w:sz w:val="24"/>
          <w:szCs w:val="24"/>
          <w:highlight w:val="white"/>
        </w:rPr>
        <w:t>&gt;</w:t>
      </w:r>
      <w:r>
        <w:rPr>
          <w:rFonts w:ascii="Times New Roman" w:eastAsia="Times New Roman" w:hAnsi="Times New Roman" w:cs="Times New Roman"/>
          <w:color w:val="000000"/>
          <w:sz w:val="24"/>
          <w:szCs w:val="24"/>
          <w:highlight w:val="white"/>
        </w:rPr>
        <w:br/>
        <w:t xml:space="preserve">               </w:t>
      </w:r>
      <w:r>
        <w:rPr>
          <w:rFonts w:ascii="Times New Roman" w:eastAsia="Times New Roman" w:hAnsi="Times New Roman" w:cs="Times New Roman"/>
          <w:color w:val="000096"/>
          <w:sz w:val="24"/>
          <w:szCs w:val="24"/>
          <w:highlight w:val="white"/>
        </w:rPr>
        <w:t>&lt;resp&gt;</w:t>
      </w:r>
      <w:r>
        <w:rPr>
          <w:rFonts w:ascii="Times New Roman" w:eastAsia="Times New Roman" w:hAnsi="Times New Roman" w:cs="Times New Roman"/>
          <w:color w:val="000000"/>
          <w:sz w:val="24"/>
          <w:szCs w:val="24"/>
          <w:highlight w:val="white"/>
        </w:rPr>
        <w:t>Transcribed and Encoded By</w:t>
      </w:r>
      <w:r>
        <w:rPr>
          <w:rFonts w:ascii="Times New Roman" w:eastAsia="Times New Roman" w:hAnsi="Times New Roman" w:cs="Times New Roman"/>
          <w:color w:val="000096"/>
          <w:sz w:val="24"/>
          <w:szCs w:val="24"/>
          <w:highlight w:val="white"/>
        </w:rPr>
        <w:t>&lt;/resp&gt;</w:t>
      </w:r>
      <w:r>
        <w:rPr>
          <w:rFonts w:ascii="Times New Roman" w:eastAsia="Times New Roman" w:hAnsi="Times New Roman" w:cs="Times New Roman"/>
          <w:color w:val="000000"/>
          <w:sz w:val="24"/>
          <w:szCs w:val="24"/>
          <w:highlight w:val="white"/>
        </w:rPr>
        <w:br/>
        <w:t xml:space="preserve">               </w:t>
      </w:r>
      <w:r>
        <w:rPr>
          <w:rFonts w:ascii="Times New Roman" w:eastAsia="Times New Roman" w:hAnsi="Times New Roman" w:cs="Times New Roman"/>
          <w:color w:val="000096"/>
          <w:sz w:val="24"/>
          <w:szCs w:val="24"/>
          <w:highlight w:val="white"/>
        </w:rPr>
        <w:t>&lt;name&gt;</w:t>
      </w:r>
      <w:r>
        <w:rPr>
          <w:rFonts w:ascii="Times New Roman" w:eastAsia="Times New Roman" w:hAnsi="Times New Roman" w:cs="Times New Roman"/>
          <w:color w:val="000000"/>
          <w:sz w:val="24"/>
          <w:szCs w:val="24"/>
          <w:highlight w:val="white"/>
        </w:rPr>
        <w:t>Rebecca Nesvet</w:t>
      </w:r>
      <w:r>
        <w:rPr>
          <w:rFonts w:ascii="Times New Roman" w:eastAsia="Times New Roman" w:hAnsi="Times New Roman" w:cs="Times New Roman"/>
          <w:color w:val="006400"/>
          <w:sz w:val="24"/>
          <w:szCs w:val="24"/>
          <w:highlight w:val="white"/>
        </w:rPr>
        <w:t>&lt;!--your name here, again--&gt;</w:t>
      </w:r>
      <w:r>
        <w:rPr>
          <w:rFonts w:ascii="Times New Roman" w:eastAsia="Times New Roman" w:hAnsi="Times New Roman" w:cs="Times New Roman"/>
          <w:color w:val="000096"/>
          <w:sz w:val="24"/>
          <w:szCs w:val="24"/>
          <w:highlight w:val="white"/>
        </w:rPr>
        <w:t>&lt;/name&gt;</w:t>
      </w:r>
      <w:r>
        <w:rPr>
          <w:rFonts w:ascii="Times New Roman" w:eastAsia="Times New Roman" w:hAnsi="Times New Roman" w:cs="Times New Roman"/>
          <w:color w:val="000000"/>
          <w:sz w:val="24"/>
          <w:szCs w:val="24"/>
          <w:highlight w:val="white"/>
        </w:rPr>
        <w:br/>
        <w:t xml:space="preserve">            </w:t>
      </w:r>
      <w:r>
        <w:rPr>
          <w:rFonts w:ascii="Times New Roman" w:eastAsia="Times New Roman" w:hAnsi="Times New Roman" w:cs="Times New Roman"/>
          <w:color w:val="000096"/>
          <w:sz w:val="24"/>
          <w:szCs w:val="24"/>
          <w:highlight w:val="white"/>
        </w:rPr>
        <w:t>&lt;/</w:t>
      </w:r>
      <w:proofErr w:type="spellStart"/>
      <w:r>
        <w:rPr>
          <w:rFonts w:ascii="Times New Roman" w:eastAsia="Times New Roman" w:hAnsi="Times New Roman" w:cs="Times New Roman"/>
          <w:color w:val="000096"/>
          <w:sz w:val="24"/>
          <w:szCs w:val="24"/>
          <w:highlight w:val="white"/>
        </w:rPr>
        <w:t>respStmt</w:t>
      </w:r>
      <w:proofErr w:type="spellEnd"/>
      <w:r>
        <w:rPr>
          <w:rFonts w:ascii="Times New Roman" w:eastAsia="Times New Roman" w:hAnsi="Times New Roman" w:cs="Times New Roman"/>
          <w:color w:val="000096"/>
          <w:sz w:val="24"/>
          <w:szCs w:val="24"/>
          <w:highlight w:val="white"/>
        </w:rPr>
        <w:t>&gt;</w:t>
      </w:r>
      <w:r>
        <w:rPr>
          <w:rFonts w:ascii="Times New Roman" w:eastAsia="Times New Roman" w:hAnsi="Times New Roman" w:cs="Times New Roman"/>
          <w:color w:val="000000"/>
          <w:sz w:val="24"/>
          <w:szCs w:val="24"/>
          <w:highlight w:val="white"/>
        </w:rPr>
        <w:br/>
        <w:t xml:space="preserve">         </w:t>
      </w:r>
      <w:r>
        <w:rPr>
          <w:rFonts w:ascii="Times New Roman" w:eastAsia="Times New Roman" w:hAnsi="Times New Roman" w:cs="Times New Roman"/>
          <w:color w:val="000096"/>
          <w:sz w:val="24"/>
          <w:szCs w:val="24"/>
          <w:highlight w:val="white"/>
        </w:rPr>
        <w:t>&lt;/</w:t>
      </w:r>
      <w:proofErr w:type="spellStart"/>
      <w:r>
        <w:rPr>
          <w:rFonts w:ascii="Times New Roman" w:eastAsia="Times New Roman" w:hAnsi="Times New Roman" w:cs="Times New Roman"/>
          <w:color w:val="000096"/>
          <w:sz w:val="24"/>
          <w:szCs w:val="24"/>
          <w:highlight w:val="white"/>
        </w:rPr>
        <w:t>titleStmt</w:t>
      </w:r>
      <w:proofErr w:type="spellEnd"/>
      <w:r>
        <w:rPr>
          <w:rFonts w:ascii="Times New Roman" w:eastAsia="Times New Roman" w:hAnsi="Times New Roman" w:cs="Times New Roman"/>
          <w:color w:val="000096"/>
          <w:sz w:val="24"/>
          <w:szCs w:val="24"/>
          <w:highlight w:val="white"/>
        </w:rPr>
        <w:t>&gt;</w:t>
      </w:r>
      <w:r>
        <w:rPr>
          <w:rFonts w:ascii="Times New Roman" w:eastAsia="Times New Roman" w:hAnsi="Times New Roman" w:cs="Times New Roman"/>
          <w:color w:val="000000"/>
          <w:sz w:val="24"/>
          <w:szCs w:val="24"/>
          <w:highlight w:val="white"/>
        </w:rPr>
        <w:br/>
        <w:t xml:space="preserve">               </w:t>
      </w:r>
      <w:r>
        <w:rPr>
          <w:rFonts w:ascii="Times New Roman" w:eastAsia="Times New Roman" w:hAnsi="Times New Roman" w:cs="Times New Roman"/>
          <w:color w:val="000096"/>
          <w:sz w:val="24"/>
          <w:szCs w:val="24"/>
          <w:highlight w:val="white"/>
        </w:rPr>
        <w:t>&lt;</w:t>
      </w:r>
      <w:proofErr w:type="spellStart"/>
      <w:r>
        <w:rPr>
          <w:rFonts w:ascii="Times New Roman" w:eastAsia="Times New Roman" w:hAnsi="Times New Roman" w:cs="Times New Roman"/>
          <w:color w:val="000096"/>
          <w:sz w:val="24"/>
          <w:szCs w:val="24"/>
          <w:highlight w:val="white"/>
        </w:rPr>
        <w:t>publicationStmt</w:t>
      </w:r>
      <w:proofErr w:type="spellEnd"/>
      <w:r>
        <w:rPr>
          <w:rFonts w:ascii="Times New Roman" w:eastAsia="Times New Roman" w:hAnsi="Times New Roman" w:cs="Times New Roman"/>
          <w:color w:val="000096"/>
          <w:sz w:val="24"/>
          <w:szCs w:val="24"/>
          <w:highlight w:val="white"/>
        </w:rPr>
        <w:t>&gt;</w:t>
      </w:r>
      <w:r>
        <w:rPr>
          <w:rFonts w:ascii="Times New Roman" w:eastAsia="Times New Roman" w:hAnsi="Times New Roman" w:cs="Times New Roman"/>
          <w:color w:val="000000"/>
          <w:sz w:val="24"/>
          <w:szCs w:val="24"/>
          <w:highlight w:val="white"/>
        </w:rPr>
        <w:br/>
        <w:t xml:space="preserve">    </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96"/>
          <w:sz w:val="24"/>
          <w:szCs w:val="24"/>
          <w:highlight w:val="white"/>
        </w:rPr>
        <w:t>&lt;p&gt;</w:t>
      </w:r>
      <w:r>
        <w:rPr>
          <w:rFonts w:ascii="Times New Roman" w:eastAsia="Times New Roman" w:hAnsi="Times New Roman" w:cs="Times New Roman"/>
          <w:color w:val="000000"/>
          <w:sz w:val="24"/>
          <w:szCs w:val="24"/>
          <w:highlight w:val="white"/>
        </w:rPr>
        <w:t>Not for public circulation.</w:t>
      </w:r>
      <w:r>
        <w:rPr>
          <w:rFonts w:ascii="Times New Roman" w:eastAsia="Times New Roman" w:hAnsi="Times New Roman" w:cs="Times New Roman"/>
          <w:color w:val="000096"/>
          <w:sz w:val="24"/>
          <w:szCs w:val="24"/>
          <w:highlight w:val="white"/>
        </w:rPr>
        <w:t>&lt;/p&gt;</w:t>
      </w:r>
      <w:r>
        <w:rPr>
          <w:rFonts w:ascii="Times New Roman" w:eastAsia="Times New Roman" w:hAnsi="Times New Roman" w:cs="Times New Roman"/>
          <w:color w:val="000000"/>
          <w:sz w:val="24"/>
          <w:szCs w:val="24"/>
          <w:highlight w:val="white"/>
        </w:rPr>
        <w:br/>
        <w:t xml:space="preserve">         </w:t>
      </w:r>
      <w:r>
        <w:rPr>
          <w:rFonts w:ascii="Times New Roman" w:eastAsia="Times New Roman" w:hAnsi="Times New Roman" w:cs="Times New Roman"/>
          <w:color w:val="000096"/>
          <w:sz w:val="24"/>
          <w:szCs w:val="24"/>
          <w:highlight w:val="white"/>
        </w:rPr>
        <w:t>&lt;/</w:t>
      </w:r>
      <w:proofErr w:type="spellStart"/>
      <w:r>
        <w:rPr>
          <w:rFonts w:ascii="Times New Roman" w:eastAsia="Times New Roman" w:hAnsi="Times New Roman" w:cs="Times New Roman"/>
          <w:color w:val="000096"/>
          <w:sz w:val="24"/>
          <w:szCs w:val="24"/>
          <w:highlight w:val="white"/>
        </w:rPr>
        <w:t>publicationStmt</w:t>
      </w:r>
      <w:proofErr w:type="spellEnd"/>
      <w:r>
        <w:rPr>
          <w:rFonts w:ascii="Times New Roman" w:eastAsia="Times New Roman" w:hAnsi="Times New Roman" w:cs="Times New Roman"/>
          <w:color w:val="000096"/>
          <w:sz w:val="24"/>
          <w:szCs w:val="24"/>
          <w:highlight w:val="white"/>
        </w:rPr>
        <w:t>&gt;</w:t>
      </w:r>
      <w:r>
        <w:rPr>
          <w:rFonts w:ascii="Times New Roman" w:eastAsia="Times New Roman" w:hAnsi="Times New Roman" w:cs="Times New Roman"/>
          <w:color w:val="000000"/>
          <w:sz w:val="24"/>
          <w:szCs w:val="24"/>
          <w:highlight w:val="white"/>
        </w:rPr>
        <w:br/>
        <w:t xml:space="preserve">                  </w:t>
      </w:r>
      <w:r>
        <w:rPr>
          <w:rFonts w:ascii="Times New Roman" w:eastAsia="Times New Roman" w:hAnsi="Times New Roman" w:cs="Times New Roman"/>
          <w:color w:val="000096"/>
          <w:sz w:val="24"/>
          <w:szCs w:val="24"/>
          <w:highlight w:val="white"/>
        </w:rPr>
        <w:t>&lt;</w:t>
      </w:r>
      <w:proofErr w:type="spellStart"/>
      <w:r>
        <w:rPr>
          <w:rFonts w:ascii="Times New Roman" w:eastAsia="Times New Roman" w:hAnsi="Times New Roman" w:cs="Times New Roman"/>
          <w:color w:val="000096"/>
          <w:sz w:val="24"/>
          <w:szCs w:val="24"/>
          <w:highlight w:val="white"/>
        </w:rPr>
        <w:t>sourceDesc</w:t>
      </w:r>
      <w:proofErr w:type="spellEnd"/>
      <w:r>
        <w:rPr>
          <w:rFonts w:ascii="Times New Roman" w:eastAsia="Times New Roman" w:hAnsi="Times New Roman" w:cs="Times New Roman"/>
          <w:color w:val="000096"/>
          <w:sz w:val="24"/>
          <w:szCs w:val="24"/>
          <w:highlight w:val="white"/>
        </w:rPr>
        <w:t>&gt;</w:t>
      </w:r>
      <w:r>
        <w:rPr>
          <w:rFonts w:ascii="Times New Roman" w:eastAsia="Times New Roman" w:hAnsi="Times New Roman" w:cs="Times New Roman"/>
          <w:color w:val="000000"/>
          <w:sz w:val="24"/>
          <w:szCs w:val="24"/>
          <w:highlight w:val="white"/>
        </w:rPr>
        <w:br/>
        <w:t xml:space="preserve">            </w:t>
      </w:r>
      <w:r>
        <w:rPr>
          <w:rFonts w:ascii="Times New Roman" w:eastAsia="Times New Roman" w:hAnsi="Times New Roman" w:cs="Times New Roman"/>
          <w:color w:val="000096"/>
          <w:sz w:val="24"/>
          <w:szCs w:val="24"/>
          <w:highlight w:val="white"/>
        </w:rPr>
        <w:t>&lt;p&gt;&lt;</w:t>
      </w:r>
      <w:proofErr w:type="spellStart"/>
      <w:r>
        <w:rPr>
          <w:rFonts w:ascii="Times New Roman" w:eastAsia="Times New Roman" w:hAnsi="Times New Roman" w:cs="Times New Roman"/>
          <w:color w:val="000096"/>
          <w:sz w:val="24"/>
          <w:szCs w:val="24"/>
          <w:highlight w:val="white"/>
        </w:rPr>
        <w:t>bibl</w:t>
      </w:r>
      <w:proofErr w:type="spellEnd"/>
      <w:r>
        <w:rPr>
          <w:rFonts w:ascii="Times New Roman" w:eastAsia="Times New Roman" w:hAnsi="Times New Roman" w:cs="Times New Roman"/>
          <w:color w:val="000096"/>
          <w:sz w:val="24"/>
          <w:szCs w:val="24"/>
          <w:highlight w:val="white"/>
        </w:rPr>
        <w:t>&gt;&lt;author&gt;</w:t>
      </w:r>
      <w:r>
        <w:rPr>
          <w:rFonts w:ascii="Times New Roman" w:eastAsia="Times New Roman" w:hAnsi="Times New Roman" w:cs="Times New Roman"/>
          <w:color w:val="000000"/>
          <w:sz w:val="24"/>
          <w:szCs w:val="24"/>
          <w:highlight w:val="white"/>
        </w:rPr>
        <w:t>Thoreau, Henry David</w:t>
      </w:r>
      <w:r>
        <w:rPr>
          <w:rFonts w:ascii="Times New Roman" w:eastAsia="Times New Roman" w:hAnsi="Times New Roman" w:cs="Times New Roman"/>
          <w:color w:val="000096"/>
          <w:sz w:val="24"/>
          <w:szCs w:val="24"/>
          <w:highlight w:val="white"/>
        </w:rPr>
        <w:t>&lt;/author&gt;</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96"/>
          <w:sz w:val="24"/>
          <w:szCs w:val="24"/>
          <w:highlight w:val="white"/>
        </w:rPr>
        <w:t>&lt;title</w:t>
      </w:r>
      <w:r>
        <w:rPr>
          <w:rFonts w:ascii="Times New Roman" w:eastAsia="Times New Roman" w:hAnsi="Times New Roman" w:cs="Times New Roman"/>
          <w:color w:val="F5844C"/>
          <w:sz w:val="24"/>
          <w:szCs w:val="24"/>
          <w:highlight w:val="white"/>
        </w:rPr>
        <w:t xml:space="preserve"> level</w:t>
      </w:r>
      <w:r>
        <w:rPr>
          <w:rFonts w:ascii="Times New Roman" w:eastAsia="Times New Roman" w:hAnsi="Times New Roman" w:cs="Times New Roman"/>
          <w:color w:val="FF8040"/>
          <w:sz w:val="24"/>
          <w:szCs w:val="24"/>
          <w:highlight w:val="white"/>
        </w:rPr>
        <w:t>=</w:t>
      </w:r>
      <w:r>
        <w:rPr>
          <w:rFonts w:ascii="Times New Roman" w:eastAsia="Times New Roman" w:hAnsi="Times New Roman" w:cs="Times New Roman"/>
          <w:color w:val="993300"/>
          <w:sz w:val="24"/>
          <w:szCs w:val="24"/>
          <w:highlight w:val="white"/>
        </w:rPr>
        <w:t>"a"</w:t>
      </w:r>
      <w:r>
        <w:rPr>
          <w:rFonts w:ascii="Times New Roman" w:eastAsia="Times New Roman" w:hAnsi="Times New Roman" w:cs="Times New Roman"/>
          <w:color w:val="000096"/>
          <w:sz w:val="24"/>
          <w:szCs w:val="24"/>
          <w:highlight w:val="white"/>
        </w:rPr>
        <w:t>&gt;</w:t>
      </w:r>
      <w:r>
        <w:rPr>
          <w:rFonts w:ascii="Times New Roman" w:eastAsia="Times New Roman" w:hAnsi="Times New Roman" w:cs="Times New Roman"/>
          <w:color w:val="000000"/>
          <w:sz w:val="24"/>
          <w:szCs w:val="24"/>
          <w:highlight w:val="white"/>
        </w:rPr>
        <w:t>Walden</w:t>
      </w:r>
      <w:r>
        <w:rPr>
          <w:rFonts w:ascii="Times New Roman" w:eastAsia="Times New Roman" w:hAnsi="Times New Roman" w:cs="Times New Roman"/>
          <w:color w:val="000096"/>
          <w:sz w:val="24"/>
          <w:szCs w:val="24"/>
          <w:highlight w:val="white"/>
        </w:rPr>
        <w:t>&lt;/title&gt;</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96"/>
          <w:sz w:val="24"/>
          <w:szCs w:val="24"/>
          <w:highlight w:val="white"/>
        </w:rPr>
        <w:t>&lt;</w:t>
      </w:r>
      <w:proofErr w:type="spellStart"/>
      <w:r>
        <w:rPr>
          <w:rFonts w:ascii="Times New Roman" w:eastAsia="Times New Roman" w:hAnsi="Times New Roman" w:cs="Times New Roman"/>
          <w:color w:val="000096"/>
          <w:sz w:val="24"/>
          <w:szCs w:val="24"/>
          <w:highlight w:val="white"/>
        </w:rPr>
        <w:t>biblScope</w:t>
      </w:r>
      <w:proofErr w:type="spellEnd"/>
      <w:r>
        <w:rPr>
          <w:rFonts w:ascii="Times New Roman" w:eastAsia="Times New Roman" w:hAnsi="Times New Roman" w:cs="Times New Roman"/>
          <w:color w:val="F5844C"/>
          <w:sz w:val="24"/>
          <w:szCs w:val="24"/>
          <w:highlight w:val="white"/>
        </w:rPr>
        <w:t xml:space="preserve"> unit</w:t>
      </w:r>
      <w:r>
        <w:rPr>
          <w:rFonts w:ascii="Times New Roman" w:eastAsia="Times New Roman" w:hAnsi="Times New Roman" w:cs="Times New Roman"/>
          <w:color w:val="FF8040"/>
          <w:sz w:val="24"/>
          <w:szCs w:val="24"/>
          <w:highlight w:val="white"/>
        </w:rPr>
        <w:t>=</w:t>
      </w:r>
      <w:r>
        <w:rPr>
          <w:rFonts w:ascii="Times New Roman" w:eastAsia="Times New Roman" w:hAnsi="Times New Roman" w:cs="Times New Roman"/>
          <w:color w:val="993300"/>
          <w:sz w:val="24"/>
          <w:szCs w:val="24"/>
          <w:highlight w:val="white"/>
        </w:rPr>
        <w:t>"no"</w:t>
      </w:r>
      <w:r>
        <w:rPr>
          <w:rFonts w:ascii="Times New Roman" w:eastAsia="Times New Roman" w:hAnsi="Times New Roman" w:cs="Times New Roman"/>
          <w:color w:val="000096"/>
          <w:sz w:val="24"/>
          <w:szCs w:val="24"/>
          <w:highlight w:val="white"/>
        </w:rPr>
        <w:t>&gt;</w:t>
      </w:r>
      <w:r>
        <w:rPr>
          <w:rFonts w:ascii="Times New Roman" w:eastAsia="Times New Roman" w:hAnsi="Times New Roman" w:cs="Times New Roman"/>
          <w:color w:val="000000"/>
          <w:sz w:val="24"/>
          <w:szCs w:val="24"/>
          <w:highlight w:val="white"/>
        </w:rPr>
        <w:t>Huntington MS 924</w:t>
      </w:r>
      <w:r>
        <w:rPr>
          <w:rFonts w:ascii="Times New Roman" w:eastAsia="Times New Roman" w:hAnsi="Times New Roman" w:cs="Times New Roman"/>
          <w:color w:val="000096"/>
          <w:sz w:val="24"/>
          <w:szCs w:val="24"/>
          <w:highlight w:val="white"/>
        </w:rPr>
        <w:t>&lt;/</w:t>
      </w:r>
      <w:proofErr w:type="spellStart"/>
      <w:r>
        <w:rPr>
          <w:rFonts w:ascii="Times New Roman" w:eastAsia="Times New Roman" w:hAnsi="Times New Roman" w:cs="Times New Roman"/>
          <w:color w:val="000096"/>
          <w:sz w:val="24"/>
          <w:szCs w:val="24"/>
          <w:highlight w:val="white"/>
        </w:rPr>
        <w:t>biblScope</w:t>
      </w:r>
      <w:proofErr w:type="spellEnd"/>
      <w:r>
        <w:rPr>
          <w:rFonts w:ascii="Times New Roman" w:eastAsia="Times New Roman" w:hAnsi="Times New Roman" w:cs="Times New Roman"/>
          <w:color w:val="000096"/>
          <w:sz w:val="24"/>
          <w:szCs w:val="24"/>
          <w:highlight w:val="white"/>
        </w:rPr>
        <w:t>&gt;</w:t>
      </w:r>
      <w:r>
        <w:rPr>
          <w:rFonts w:ascii="Times New Roman" w:eastAsia="Times New Roman" w:hAnsi="Times New Roman" w:cs="Times New Roman"/>
          <w:color w:val="000000"/>
          <w:sz w:val="24"/>
          <w:szCs w:val="24"/>
          <w:highlight w:val="white"/>
        </w:rPr>
        <w:br/>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96"/>
          <w:sz w:val="24"/>
          <w:szCs w:val="24"/>
          <w:highlight w:val="white"/>
        </w:rPr>
        <w:t>&lt;</w:t>
      </w:r>
      <w:proofErr w:type="spellStart"/>
      <w:r>
        <w:rPr>
          <w:rFonts w:ascii="Times New Roman" w:eastAsia="Times New Roman" w:hAnsi="Times New Roman" w:cs="Times New Roman"/>
          <w:color w:val="000096"/>
          <w:sz w:val="24"/>
          <w:szCs w:val="24"/>
          <w:highlight w:val="white"/>
        </w:rPr>
        <w:t>biblScope</w:t>
      </w:r>
      <w:proofErr w:type="spellEnd"/>
      <w:r>
        <w:rPr>
          <w:rFonts w:ascii="Times New Roman" w:eastAsia="Times New Roman" w:hAnsi="Times New Roman" w:cs="Times New Roman"/>
          <w:color w:val="F5844C"/>
          <w:sz w:val="24"/>
          <w:szCs w:val="24"/>
          <w:highlight w:val="white"/>
        </w:rPr>
        <w:t xml:space="preserve"> unit</w:t>
      </w:r>
      <w:r>
        <w:rPr>
          <w:rFonts w:ascii="Times New Roman" w:eastAsia="Times New Roman" w:hAnsi="Times New Roman" w:cs="Times New Roman"/>
          <w:color w:val="FF8040"/>
          <w:sz w:val="24"/>
          <w:szCs w:val="24"/>
          <w:highlight w:val="white"/>
        </w:rPr>
        <w:t>=</w:t>
      </w:r>
      <w:r>
        <w:rPr>
          <w:rFonts w:ascii="Times New Roman" w:eastAsia="Times New Roman" w:hAnsi="Times New Roman" w:cs="Times New Roman"/>
          <w:color w:val="993300"/>
          <w:sz w:val="24"/>
          <w:szCs w:val="24"/>
          <w:highlight w:val="white"/>
        </w:rPr>
        <w:t>"vol"</w:t>
      </w:r>
      <w:r>
        <w:rPr>
          <w:rFonts w:ascii="Times New Roman" w:eastAsia="Times New Roman" w:hAnsi="Times New Roman" w:cs="Times New Roman"/>
          <w:color w:val="000096"/>
          <w:sz w:val="24"/>
          <w:szCs w:val="24"/>
          <w:highlight w:val="white"/>
        </w:rPr>
        <w:t>&gt;</w:t>
      </w:r>
      <w:r>
        <w:rPr>
          <w:rFonts w:ascii="Times New Roman" w:eastAsia="Times New Roman" w:hAnsi="Times New Roman" w:cs="Times New Roman"/>
          <w:color w:val="000000"/>
          <w:sz w:val="24"/>
          <w:szCs w:val="24"/>
          <w:highlight w:val="white"/>
        </w:rPr>
        <w:t>6</w:t>
      </w:r>
      <w:r>
        <w:rPr>
          <w:rFonts w:ascii="Times New Roman" w:eastAsia="Times New Roman" w:hAnsi="Times New Roman" w:cs="Times New Roman"/>
          <w:color w:val="000096"/>
          <w:sz w:val="24"/>
          <w:szCs w:val="24"/>
          <w:highlight w:val="white"/>
        </w:rPr>
        <w:t>&lt;/</w:t>
      </w:r>
      <w:proofErr w:type="spellStart"/>
      <w:r>
        <w:rPr>
          <w:rFonts w:ascii="Times New Roman" w:eastAsia="Times New Roman" w:hAnsi="Times New Roman" w:cs="Times New Roman"/>
          <w:color w:val="000096"/>
          <w:sz w:val="24"/>
          <w:szCs w:val="24"/>
          <w:highlight w:val="white"/>
        </w:rPr>
        <w:t>biblScope</w:t>
      </w:r>
      <w:proofErr w:type="spellEnd"/>
      <w:r>
        <w:rPr>
          <w:rFonts w:ascii="Times New Roman" w:eastAsia="Times New Roman" w:hAnsi="Times New Roman" w:cs="Times New Roman"/>
          <w:color w:val="000096"/>
          <w:sz w:val="24"/>
          <w:szCs w:val="24"/>
          <w:highlight w:val="white"/>
        </w:rPr>
        <w:t>&gt;</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96"/>
          <w:sz w:val="24"/>
          <w:szCs w:val="24"/>
          <w:highlight w:val="white"/>
        </w:rPr>
        <w:t>&lt;</w:t>
      </w:r>
      <w:proofErr w:type="spellStart"/>
      <w:r>
        <w:rPr>
          <w:rFonts w:ascii="Times New Roman" w:eastAsia="Times New Roman" w:hAnsi="Times New Roman" w:cs="Times New Roman"/>
          <w:color w:val="000096"/>
          <w:sz w:val="24"/>
          <w:szCs w:val="24"/>
          <w:highlight w:val="white"/>
        </w:rPr>
        <w:t>biblScope</w:t>
      </w:r>
      <w:proofErr w:type="spellEnd"/>
      <w:r>
        <w:rPr>
          <w:rFonts w:ascii="Times New Roman" w:eastAsia="Times New Roman" w:hAnsi="Times New Roman" w:cs="Times New Roman"/>
          <w:color w:val="F5844C"/>
          <w:sz w:val="24"/>
          <w:szCs w:val="24"/>
          <w:highlight w:val="white"/>
        </w:rPr>
        <w:t xml:space="preserve"> unit</w:t>
      </w:r>
      <w:r>
        <w:rPr>
          <w:rFonts w:ascii="Times New Roman" w:eastAsia="Times New Roman" w:hAnsi="Times New Roman" w:cs="Times New Roman"/>
          <w:color w:val="FF8040"/>
          <w:sz w:val="24"/>
          <w:szCs w:val="24"/>
          <w:highlight w:val="white"/>
        </w:rPr>
        <w:t>=</w:t>
      </w:r>
      <w:r>
        <w:rPr>
          <w:rFonts w:ascii="Times New Roman" w:eastAsia="Times New Roman" w:hAnsi="Times New Roman" w:cs="Times New Roman"/>
          <w:color w:val="993300"/>
          <w:sz w:val="24"/>
          <w:szCs w:val="24"/>
          <w:highlight w:val="white"/>
        </w:rPr>
        <w:t>"page"</w:t>
      </w:r>
      <w:r>
        <w:rPr>
          <w:rFonts w:ascii="Times New Roman" w:eastAsia="Times New Roman" w:hAnsi="Times New Roman" w:cs="Times New Roman"/>
          <w:color w:val="000096"/>
          <w:sz w:val="24"/>
          <w:szCs w:val="24"/>
          <w:highlight w:val="white"/>
        </w:rPr>
        <w:t>&gt;</w:t>
      </w:r>
      <w:r>
        <w:rPr>
          <w:rFonts w:ascii="Times New Roman" w:eastAsia="Times New Roman" w:hAnsi="Times New Roman" w:cs="Times New Roman"/>
          <w:color w:val="000000"/>
          <w:sz w:val="24"/>
          <w:szCs w:val="24"/>
          <w:highlight w:val="white"/>
        </w:rPr>
        <w:t>142</w:t>
      </w:r>
      <w:r>
        <w:rPr>
          <w:rFonts w:ascii="Times New Roman" w:eastAsia="Times New Roman" w:hAnsi="Times New Roman" w:cs="Times New Roman"/>
          <w:color w:val="000096"/>
          <w:sz w:val="24"/>
          <w:szCs w:val="24"/>
          <w:highlight w:val="white"/>
        </w:rPr>
        <w:t>&lt;/</w:t>
      </w:r>
      <w:proofErr w:type="spellStart"/>
      <w:r>
        <w:rPr>
          <w:rFonts w:ascii="Times New Roman" w:eastAsia="Times New Roman" w:hAnsi="Times New Roman" w:cs="Times New Roman"/>
          <w:color w:val="000096"/>
          <w:sz w:val="24"/>
          <w:szCs w:val="24"/>
          <w:highlight w:val="white"/>
        </w:rPr>
        <w:t>biblScope</w:t>
      </w:r>
      <w:proofErr w:type="spellEnd"/>
      <w:r>
        <w:rPr>
          <w:rFonts w:ascii="Times New Roman" w:eastAsia="Times New Roman" w:hAnsi="Times New Roman" w:cs="Times New Roman"/>
          <w:color w:val="000096"/>
          <w:sz w:val="24"/>
          <w:szCs w:val="24"/>
          <w:highlight w:val="white"/>
        </w:rPr>
        <w:t>&gt;</w:t>
      </w:r>
      <w:r>
        <w:rPr>
          <w:rFonts w:ascii="Times New Roman" w:eastAsia="Times New Roman" w:hAnsi="Times New Roman" w:cs="Times New Roman"/>
          <w:color w:val="000000"/>
          <w:sz w:val="24"/>
          <w:szCs w:val="24"/>
          <w:highlight w:val="white"/>
        </w:rPr>
        <w:br/>
        <w:t xml:space="preserve">               </w:t>
      </w:r>
      <w:r>
        <w:rPr>
          <w:rFonts w:ascii="Times New Roman" w:eastAsia="Times New Roman" w:hAnsi="Times New Roman" w:cs="Times New Roman"/>
          <w:color w:val="000096"/>
          <w:sz w:val="24"/>
          <w:szCs w:val="24"/>
          <w:highlight w:val="white"/>
        </w:rPr>
        <w:t>&lt;date</w:t>
      </w:r>
      <w:r>
        <w:rPr>
          <w:rFonts w:ascii="Times New Roman" w:eastAsia="Times New Roman" w:hAnsi="Times New Roman" w:cs="Times New Roman"/>
          <w:color w:val="F5844C"/>
          <w:sz w:val="24"/>
          <w:szCs w:val="24"/>
          <w:highlight w:val="white"/>
        </w:rPr>
        <w:t xml:space="preserve"> type</w:t>
      </w:r>
      <w:r>
        <w:rPr>
          <w:rFonts w:ascii="Times New Roman" w:eastAsia="Times New Roman" w:hAnsi="Times New Roman" w:cs="Times New Roman"/>
          <w:color w:val="FF8040"/>
          <w:sz w:val="24"/>
          <w:szCs w:val="24"/>
          <w:highlight w:val="white"/>
        </w:rPr>
        <w:t>=</w:t>
      </w:r>
      <w:r>
        <w:rPr>
          <w:rFonts w:ascii="Times New Roman" w:eastAsia="Times New Roman" w:hAnsi="Times New Roman" w:cs="Times New Roman"/>
          <w:color w:val="993300"/>
          <w:sz w:val="24"/>
          <w:szCs w:val="24"/>
          <w:highlight w:val="white"/>
        </w:rPr>
        <w:t>"earliest"</w:t>
      </w:r>
      <w:r>
        <w:rPr>
          <w:rFonts w:ascii="Times New Roman" w:eastAsia="Times New Roman" w:hAnsi="Times New Roman" w:cs="Times New Roman"/>
          <w:color w:val="F5844C"/>
          <w:sz w:val="24"/>
          <w:szCs w:val="24"/>
          <w:highlight w:val="white"/>
        </w:rPr>
        <w:t xml:space="preserve"> when</w:t>
      </w:r>
      <w:r>
        <w:rPr>
          <w:rFonts w:ascii="Times New Roman" w:eastAsia="Times New Roman" w:hAnsi="Times New Roman" w:cs="Times New Roman"/>
          <w:color w:val="FF8040"/>
          <w:sz w:val="24"/>
          <w:szCs w:val="24"/>
          <w:highlight w:val="white"/>
        </w:rPr>
        <w:t>=</w:t>
      </w:r>
      <w:r>
        <w:rPr>
          <w:rFonts w:ascii="Times New Roman" w:eastAsia="Times New Roman" w:hAnsi="Times New Roman" w:cs="Times New Roman"/>
          <w:color w:val="993300"/>
          <w:sz w:val="24"/>
          <w:szCs w:val="24"/>
          <w:highlight w:val="white"/>
        </w:rPr>
        <w:t>"1853"</w:t>
      </w:r>
      <w:r>
        <w:rPr>
          <w:rFonts w:ascii="Times New Roman" w:eastAsia="Times New Roman" w:hAnsi="Times New Roman" w:cs="Times New Roman"/>
          <w:color w:val="000096"/>
          <w:sz w:val="24"/>
          <w:szCs w:val="24"/>
          <w:highlight w:val="white"/>
        </w:rPr>
        <w:t>&gt;</w:t>
      </w:r>
      <w:r>
        <w:rPr>
          <w:rFonts w:ascii="Times New Roman" w:eastAsia="Times New Roman" w:hAnsi="Times New Roman" w:cs="Times New Roman"/>
          <w:color w:val="000000"/>
          <w:sz w:val="24"/>
          <w:szCs w:val="24"/>
          <w:highlight w:val="white"/>
        </w:rPr>
        <w:t>1853</w:t>
      </w:r>
      <w:r>
        <w:rPr>
          <w:rFonts w:ascii="Times New Roman" w:eastAsia="Times New Roman" w:hAnsi="Times New Roman" w:cs="Times New Roman"/>
          <w:color w:val="000096"/>
          <w:sz w:val="24"/>
          <w:szCs w:val="24"/>
          <w:highlight w:val="white"/>
        </w:rPr>
        <w:t>&lt;/date&gt;</w:t>
      </w:r>
      <w:r>
        <w:rPr>
          <w:rFonts w:ascii="Times New Roman" w:eastAsia="Times New Roman" w:hAnsi="Times New Roman" w:cs="Times New Roman"/>
          <w:color w:val="000000"/>
          <w:sz w:val="24"/>
          <w:szCs w:val="24"/>
          <w:highlight w:val="white"/>
        </w:rPr>
        <w:br/>
        <w:t xml:space="preserve">               </w:t>
      </w:r>
      <w:r>
        <w:rPr>
          <w:rFonts w:ascii="Times New Roman" w:eastAsia="Times New Roman" w:hAnsi="Times New Roman" w:cs="Times New Roman"/>
          <w:color w:val="000096"/>
          <w:sz w:val="24"/>
          <w:szCs w:val="24"/>
          <w:highlight w:val="white"/>
        </w:rPr>
        <w:t>&lt;date</w:t>
      </w:r>
      <w:r>
        <w:rPr>
          <w:rFonts w:ascii="Times New Roman" w:eastAsia="Times New Roman" w:hAnsi="Times New Roman" w:cs="Times New Roman"/>
          <w:color w:val="F5844C"/>
          <w:sz w:val="24"/>
          <w:szCs w:val="24"/>
          <w:highlight w:val="white"/>
        </w:rPr>
        <w:t xml:space="preserve"> type</w:t>
      </w:r>
      <w:r>
        <w:rPr>
          <w:rFonts w:ascii="Times New Roman" w:eastAsia="Times New Roman" w:hAnsi="Times New Roman" w:cs="Times New Roman"/>
          <w:color w:val="FF8040"/>
          <w:sz w:val="24"/>
          <w:szCs w:val="24"/>
          <w:highlight w:val="white"/>
        </w:rPr>
        <w:t>=</w:t>
      </w:r>
      <w:r>
        <w:rPr>
          <w:rFonts w:ascii="Times New Roman" w:eastAsia="Times New Roman" w:hAnsi="Times New Roman" w:cs="Times New Roman"/>
          <w:color w:val="993300"/>
          <w:sz w:val="24"/>
          <w:szCs w:val="24"/>
          <w:highlight w:val="white"/>
        </w:rPr>
        <w:t>"latest"</w:t>
      </w:r>
      <w:r>
        <w:rPr>
          <w:rFonts w:ascii="Times New Roman" w:eastAsia="Times New Roman" w:hAnsi="Times New Roman" w:cs="Times New Roman"/>
          <w:color w:val="F5844C"/>
          <w:sz w:val="24"/>
          <w:szCs w:val="24"/>
          <w:highlight w:val="white"/>
        </w:rPr>
        <w:t xml:space="preserve"> when</w:t>
      </w:r>
      <w:r>
        <w:rPr>
          <w:rFonts w:ascii="Times New Roman" w:eastAsia="Times New Roman" w:hAnsi="Times New Roman" w:cs="Times New Roman"/>
          <w:color w:val="FF8040"/>
          <w:sz w:val="24"/>
          <w:szCs w:val="24"/>
          <w:highlight w:val="white"/>
        </w:rPr>
        <w:t>=</w:t>
      </w:r>
      <w:r>
        <w:rPr>
          <w:rFonts w:ascii="Times New Roman" w:eastAsia="Times New Roman" w:hAnsi="Times New Roman" w:cs="Times New Roman"/>
          <w:color w:val="993300"/>
          <w:sz w:val="24"/>
          <w:szCs w:val="24"/>
          <w:highlight w:val="white"/>
        </w:rPr>
        <w:t>"1854"</w:t>
      </w:r>
      <w:r>
        <w:rPr>
          <w:rFonts w:ascii="Times New Roman" w:eastAsia="Times New Roman" w:hAnsi="Times New Roman" w:cs="Times New Roman"/>
          <w:color w:val="000096"/>
          <w:sz w:val="24"/>
          <w:szCs w:val="24"/>
          <w:highlight w:val="white"/>
        </w:rPr>
        <w:t>&gt;</w:t>
      </w:r>
      <w:r>
        <w:rPr>
          <w:rFonts w:ascii="Times New Roman" w:eastAsia="Times New Roman" w:hAnsi="Times New Roman" w:cs="Times New Roman"/>
          <w:color w:val="000000"/>
          <w:sz w:val="24"/>
          <w:szCs w:val="24"/>
          <w:highlight w:val="white"/>
        </w:rPr>
        <w:t>1854</w:t>
      </w:r>
      <w:r>
        <w:rPr>
          <w:rFonts w:ascii="Times New Roman" w:eastAsia="Times New Roman" w:hAnsi="Times New Roman" w:cs="Times New Roman"/>
          <w:color w:val="000096"/>
          <w:sz w:val="24"/>
          <w:szCs w:val="24"/>
          <w:highlight w:val="white"/>
        </w:rPr>
        <w:t>&lt;/date&gt;</w:t>
      </w:r>
      <w:r>
        <w:rPr>
          <w:rFonts w:ascii="Times New Roman" w:eastAsia="Times New Roman" w:hAnsi="Times New Roman" w:cs="Times New Roman"/>
          <w:color w:val="006400"/>
          <w:sz w:val="24"/>
          <w:szCs w:val="24"/>
          <w:highlight w:val="white"/>
        </w:rPr>
        <w:t>&lt;!--I chose to represent the approximate date this way, but the TEI Guidelines suggests a number of other equally valid formats.--&gt;</w:t>
      </w:r>
      <w:r>
        <w:rPr>
          <w:rFonts w:ascii="Times New Roman" w:eastAsia="Times New Roman" w:hAnsi="Times New Roman" w:cs="Times New Roman"/>
          <w:color w:val="000000"/>
          <w:sz w:val="24"/>
          <w:szCs w:val="24"/>
          <w:highlight w:val="white"/>
        </w:rPr>
        <w:br/>
        <w:t xml:space="preserve">               </w:t>
      </w:r>
      <w:r>
        <w:rPr>
          <w:rFonts w:ascii="Times New Roman" w:eastAsia="Times New Roman" w:hAnsi="Times New Roman" w:cs="Times New Roman"/>
          <w:color w:val="000096"/>
          <w:sz w:val="24"/>
          <w:szCs w:val="24"/>
          <w:highlight w:val="white"/>
        </w:rPr>
        <w:t>&lt;ref</w:t>
      </w:r>
      <w:r>
        <w:rPr>
          <w:rFonts w:ascii="Times New Roman" w:eastAsia="Times New Roman" w:hAnsi="Times New Roman" w:cs="Times New Roman"/>
          <w:color w:val="F5844C"/>
          <w:sz w:val="24"/>
          <w:szCs w:val="24"/>
          <w:highlight w:val="white"/>
        </w:rPr>
        <w:t xml:space="preserve"> type</w:t>
      </w:r>
      <w:r>
        <w:rPr>
          <w:rFonts w:ascii="Times New Roman" w:eastAsia="Times New Roman" w:hAnsi="Times New Roman" w:cs="Times New Roman"/>
          <w:color w:val="FF8040"/>
          <w:sz w:val="24"/>
          <w:szCs w:val="24"/>
          <w:highlight w:val="white"/>
        </w:rPr>
        <w:t>=</w:t>
      </w:r>
      <w:r>
        <w:rPr>
          <w:rFonts w:ascii="Times New Roman" w:eastAsia="Times New Roman" w:hAnsi="Times New Roman" w:cs="Times New Roman"/>
          <w:color w:val="993300"/>
          <w:sz w:val="24"/>
          <w:szCs w:val="24"/>
          <w:highlight w:val="white"/>
        </w:rPr>
        <w:t>"URL"</w:t>
      </w:r>
      <w:r>
        <w:rPr>
          <w:rFonts w:ascii="Times New Roman" w:eastAsia="Times New Roman" w:hAnsi="Times New Roman" w:cs="Times New Roman"/>
          <w:color w:val="000096"/>
          <w:sz w:val="24"/>
          <w:szCs w:val="24"/>
          <w:highlight w:val="white"/>
        </w:rPr>
        <w:t>&gt;</w:t>
      </w:r>
      <w:r>
        <w:rPr>
          <w:rFonts w:ascii="Times New Roman" w:eastAsia="Times New Roman" w:hAnsi="Times New Roman" w:cs="Times New Roman"/>
          <w:color w:val="000000"/>
          <w:sz w:val="24"/>
          <w:szCs w:val="24"/>
          <w:highlight w:val="white"/>
        </w:rPr>
        <w:t>https://cdm16003.contentdm.oclc.org/digital/collection/p16003coll16/id/1149</w:t>
      </w:r>
      <w:r>
        <w:rPr>
          <w:rFonts w:ascii="Times New Roman" w:eastAsia="Times New Roman" w:hAnsi="Times New Roman" w:cs="Times New Roman"/>
          <w:color w:val="000096"/>
          <w:sz w:val="24"/>
          <w:szCs w:val="24"/>
          <w:highlight w:val="white"/>
        </w:rPr>
        <w:t>&lt;/ref&gt;</w:t>
      </w:r>
      <w:r>
        <w:rPr>
          <w:rFonts w:ascii="Times New Roman" w:eastAsia="Times New Roman" w:hAnsi="Times New Roman" w:cs="Times New Roman"/>
          <w:color w:val="000000"/>
          <w:sz w:val="24"/>
          <w:szCs w:val="24"/>
          <w:highlight w:val="white"/>
        </w:rPr>
        <w:br/>
        <w:t xml:space="preserve">           </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96"/>
          <w:sz w:val="24"/>
          <w:szCs w:val="24"/>
          <w:highlight w:val="white"/>
        </w:rPr>
        <w:t>&lt;/</w:t>
      </w:r>
      <w:proofErr w:type="spellStart"/>
      <w:r>
        <w:rPr>
          <w:rFonts w:ascii="Times New Roman" w:eastAsia="Times New Roman" w:hAnsi="Times New Roman" w:cs="Times New Roman"/>
          <w:color w:val="000096"/>
          <w:sz w:val="24"/>
          <w:szCs w:val="24"/>
          <w:highlight w:val="white"/>
        </w:rPr>
        <w:t>bibl</w:t>
      </w:r>
      <w:proofErr w:type="spellEnd"/>
      <w:r>
        <w:rPr>
          <w:rFonts w:ascii="Times New Roman" w:eastAsia="Times New Roman" w:hAnsi="Times New Roman" w:cs="Times New Roman"/>
          <w:color w:val="000096"/>
          <w:sz w:val="24"/>
          <w:szCs w:val="24"/>
          <w:highlight w:val="white"/>
        </w:rPr>
        <w:t>&gt;</w:t>
      </w:r>
      <w:r>
        <w:rPr>
          <w:rFonts w:ascii="Times New Roman" w:eastAsia="Times New Roman" w:hAnsi="Times New Roman" w:cs="Times New Roman"/>
          <w:color w:val="000000"/>
          <w:sz w:val="24"/>
          <w:szCs w:val="24"/>
          <w:highlight w:val="white"/>
        </w:rPr>
        <w:br/>
        <w:t xml:space="preserve">            </w:t>
      </w:r>
      <w:r>
        <w:rPr>
          <w:rFonts w:ascii="Times New Roman" w:eastAsia="Times New Roman" w:hAnsi="Times New Roman" w:cs="Times New Roman"/>
          <w:color w:val="000096"/>
          <w:sz w:val="24"/>
          <w:szCs w:val="24"/>
          <w:highlight w:val="white"/>
        </w:rPr>
        <w:t>&lt;/p&gt;</w:t>
      </w:r>
      <w:r>
        <w:rPr>
          <w:rFonts w:ascii="Times New Roman" w:eastAsia="Times New Roman" w:hAnsi="Times New Roman" w:cs="Times New Roman"/>
          <w:color w:val="000000"/>
          <w:sz w:val="24"/>
          <w:szCs w:val="24"/>
          <w:highlight w:val="white"/>
        </w:rPr>
        <w:br/>
        <w:t xml:space="preserve">                   </w:t>
      </w:r>
      <w:r>
        <w:rPr>
          <w:rFonts w:ascii="Times New Roman" w:eastAsia="Times New Roman" w:hAnsi="Times New Roman" w:cs="Times New Roman"/>
          <w:color w:val="000096"/>
          <w:sz w:val="24"/>
          <w:szCs w:val="24"/>
          <w:highlight w:val="white"/>
        </w:rPr>
        <w:t>&lt;/</w:t>
      </w:r>
      <w:proofErr w:type="spellStart"/>
      <w:r>
        <w:rPr>
          <w:rFonts w:ascii="Times New Roman" w:eastAsia="Times New Roman" w:hAnsi="Times New Roman" w:cs="Times New Roman"/>
          <w:color w:val="000096"/>
          <w:sz w:val="24"/>
          <w:szCs w:val="24"/>
          <w:highlight w:val="white"/>
        </w:rPr>
        <w:t>sourceDesc</w:t>
      </w:r>
      <w:proofErr w:type="spellEnd"/>
      <w:r>
        <w:rPr>
          <w:rFonts w:ascii="Times New Roman" w:eastAsia="Times New Roman" w:hAnsi="Times New Roman" w:cs="Times New Roman"/>
          <w:color w:val="000096"/>
          <w:sz w:val="24"/>
          <w:szCs w:val="24"/>
          <w:highlight w:val="white"/>
        </w:rPr>
        <w:t>&gt;</w:t>
      </w:r>
      <w:r>
        <w:rPr>
          <w:rFonts w:ascii="Times New Roman" w:eastAsia="Times New Roman" w:hAnsi="Times New Roman" w:cs="Times New Roman"/>
          <w:color w:val="000000"/>
          <w:sz w:val="24"/>
          <w:szCs w:val="24"/>
          <w:highlight w:val="white"/>
        </w:rPr>
        <w:br/>
        <w:t xml:space="preserve">      </w:t>
      </w:r>
      <w:r>
        <w:rPr>
          <w:rFonts w:ascii="Times New Roman" w:eastAsia="Times New Roman" w:hAnsi="Times New Roman" w:cs="Times New Roman"/>
          <w:color w:val="000096"/>
          <w:sz w:val="24"/>
          <w:szCs w:val="24"/>
          <w:highlight w:val="white"/>
        </w:rPr>
        <w:t>&lt;/</w:t>
      </w:r>
      <w:proofErr w:type="spellStart"/>
      <w:r>
        <w:rPr>
          <w:rFonts w:ascii="Times New Roman" w:eastAsia="Times New Roman" w:hAnsi="Times New Roman" w:cs="Times New Roman"/>
          <w:color w:val="000096"/>
          <w:sz w:val="24"/>
          <w:szCs w:val="24"/>
          <w:highlight w:val="white"/>
        </w:rPr>
        <w:t>fileDesc</w:t>
      </w:r>
      <w:proofErr w:type="spellEnd"/>
      <w:r>
        <w:rPr>
          <w:rFonts w:ascii="Times New Roman" w:eastAsia="Times New Roman" w:hAnsi="Times New Roman" w:cs="Times New Roman"/>
          <w:color w:val="000096"/>
          <w:sz w:val="24"/>
          <w:szCs w:val="24"/>
          <w:highlight w:val="white"/>
        </w:rPr>
        <w:t>&gt;</w:t>
      </w:r>
      <w:r>
        <w:rPr>
          <w:rFonts w:ascii="Times New Roman" w:eastAsia="Times New Roman" w:hAnsi="Times New Roman" w:cs="Times New Roman"/>
          <w:color w:val="000000"/>
          <w:sz w:val="24"/>
          <w:szCs w:val="24"/>
          <w:highlight w:val="white"/>
        </w:rPr>
        <w:br/>
        <w:t xml:space="preserve">     </w:t>
      </w:r>
      <w:r>
        <w:rPr>
          <w:rFonts w:ascii="Times New Roman" w:eastAsia="Times New Roman" w:hAnsi="Times New Roman" w:cs="Times New Roman"/>
          <w:color w:val="000096"/>
          <w:sz w:val="24"/>
          <w:szCs w:val="24"/>
          <w:highlight w:val="white"/>
        </w:rPr>
        <w:t>&lt;</w:t>
      </w:r>
      <w:proofErr w:type="spellStart"/>
      <w:r>
        <w:rPr>
          <w:rFonts w:ascii="Times New Roman" w:eastAsia="Times New Roman" w:hAnsi="Times New Roman" w:cs="Times New Roman"/>
          <w:color w:val="000096"/>
          <w:sz w:val="24"/>
          <w:szCs w:val="24"/>
          <w:highlight w:val="white"/>
        </w:rPr>
        <w:t>encodingDesc</w:t>
      </w:r>
      <w:proofErr w:type="spellEnd"/>
      <w:r>
        <w:rPr>
          <w:rFonts w:ascii="Times New Roman" w:eastAsia="Times New Roman" w:hAnsi="Times New Roman" w:cs="Times New Roman"/>
          <w:color w:val="000096"/>
          <w:sz w:val="24"/>
          <w:szCs w:val="24"/>
          <w:highlight w:val="white"/>
        </w:rPr>
        <w:t>&gt;</w:t>
      </w:r>
      <w:r>
        <w:rPr>
          <w:rFonts w:ascii="Times New Roman" w:eastAsia="Times New Roman" w:hAnsi="Times New Roman" w:cs="Times New Roman"/>
          <w:color w:val="000000"/>
          <w:sz w:val="24"/>
          <w:szCs w:val="24"/>
          <w:highlight w:val="white"/>
        </w:rPr>
        <w:br/>
        <w:t xml:space="preserve">        </w:t>
      </w:r>
      <w:r>
        <w:rPr>
          <w:rFonts w:ascii="Times New Roman" w:eastAsia="Times New Roman" w:hAnsi="Times New Roman" w:cs="Times New Roman"/>
          <w:color w:val="000096"/>
          <w:sz w:val="24"/>
          <w:szCs w:val="24"/>
          <w:highlight w:val="white"/>
        </w:rPr>
        <w:t>&lt;p&gt;</w:t>
      </w:r>
      <w:r>
        <w:rPr>
          <w:rFonts w:ascii="Times New Roman" w:eastAsia="Times New Roman" w:hAnsi="Times New Roman" w:cs="Times New Roman"/>
          <w:color w:val="000000"/>
          <w:sz w:val="24"/>
          <w:szCs w:val="24"/>
          <w:highlight w:val="white"/>
        </w:rPr>
        <w:t>Transcribed from HM 924 and encoded in XML in accordance with the TEI Guidelines.</w:t>
      </w:r>
      <w:r>
        <w:rPr>
          <w:rFonts w:ascii="Times New Roman" w:eastAsia="Times New Roman" w:hAnsi="Times New Roman" w:cs="Times New Roman"/>
          <w:color w:val="000096"/>
          <w:sz w:val="24"/>
          <w:szCs w:val="24"/>
          <w:highlight w:val="white"/>
        </w:rPr>
        <w:t>&lt;/p&gt;</w:t>
      </w:r>
      <w:r>
        <w:rPr>
          <w:rFonts w:ascii="Times New Roman" w:eastAsia="Times New Roman" w:hAnsi="Times New Roman" w:cs="Times New Roman"/>
          <w:color w:val="000000"/>
          <w:sz w:val="24"/>
          <w:szCs w:val="24"/>
          <w:highlight w:val="white"/>
        </w:rPr>
        <w:br/>
        <w:t xml:space="preserve">     </w:t>
      </w:r>
      <w:r>
        <w:rPr>
          <w:rFonts w:ascii="Times New Roman" w:eastAsia="Times New Roman" w:hAnsi="Times New Roman" w:cs="Times New Roman"/>
          <w:color w:val="000096"/>
          <w:sz w:val="24"/>
          <w:szCs w:val="24"/>
          <w:highlight w:val="white"/>
        </w:rPr>
        <w:t>&lt;/</w:t>
      </w:r>
      <w:proofErr w:type="spellStart"/>
      <w:r>
        <w:rPr>
          <w:rFonts w:ascii="Times New Roman" w:eastAsia="Times New Roman" w:hAnsi="Times New Roman" w:cs="Times New Roman"/>
          <w:color w:val="000096"/>
          <w:sz w:val="24"/>
          <w:szCs w:val="24"/>
          <w:highlight w:val="white"/>
        </w:rPr>
        <w:t>encodingDesc</w:t>
      </w:r>
      <w:proofErr w:type="spellEnd"/>
      <w:r>
        <w:rPr>
          <w:rFonts w:ascii="Times New Roman" w:eastAsia="Times New Roman" w:hAnsi="Times New Roman" w:cs="Times New Roman"/>
          <w:color w:val="000096"/>
          <w:sz w:val="24"/>
          <w:szCs w:val="24"/>
          <w:highlight w:val="white"/>
        </w:rPr>
        <w:t>&gt;</w:t>
      </w:r>
      <w:r>
        <w:rPr>
          <w:rFonts w:ascii="Times New Roman" w:eastAsia="Times New Roman" w:hAnsi="Times New Roman" w:cs="Times New Roman"/>
          <w:color w:val="000000"/>
          <w:sz w:val="24"/>
          <w:szCs w:val="24"/>
          <w:highlight w:val="white"/>
        </w:rPr>
        <w:br/>
        <w:t xml:space="preserve">     </w:t>
      </w:r>
      <w:r>
        <w:rPr>
          <w:rFonts w:ascii="Times New Roman" w:eastAsia="Times New Roman" w:hAnsi="Times New Roman" w:cs="Times New Roman"/>
          <w:color w:val="000096"/>
          <w:sz w:val="24"/>
          <w:szCs w:val="24"/>
          <w:highlight w:val="white"/>
        </w:rPr>
        <w:t>&lt;</w:t>
      </w:r>
      <w:proofErr w:type="spellStart"/>
      <w:r>
        <w:rPr>
          <w:rFonts w:ascii="Times New Roman" w:eastAsia="Times New Roman" w:hAnsi="Times New Roman" w:cs="Times New Roman"/>
          <w:color w:val="000096"/>
          <w:sz w:val="24"/>
          <w:szCs w:val="24"/>
          <w:highlight w:val="white"/>
        </w:rPr>
        <w:t>profileDesc</w:t>
      </w:r>
      <w:proofErr w:type="spellEnd"/>
      <w:r>
        <w:rPr>
          <w:rFonts w:ascii="Times New Roman" w:eastAsia="Times New Roman" w:hAnsi="Times New Roman" w:cs="Times New Roman"/>
          <w:color w:val="000096"/>
          <w:sz w:val="24"/>
          <w:szCs w:val="24"/>
          <w:highlight w:val="white"/>
        </w:rPr>
        <w:t>&gt;</w:t>
      </w:r>
      <w:r>
        <w:rPr>
          <w:rFonts w:ascii="Times New Roman" w:eastAsia="Times New Roman" w:hAnsi="Times New Roman" w:cs="Times New Roman"/>
          <w:color w:val="000000"/>
          <w:sz w:val="24"/>
          <w:szCs w:val="24"/>
          <w:highlight w:val="white"/>
        </w:rPr>
        <w:br/>
        <w:t xml:space="preserve">        </w:t>
      </w:r>
      <w:r>
        <w:rPr>
          <w:rFonts w:ascii="Times New Roman" w:eastAsia="Times New Roman" w:hAnsi="Times New Roman" w:cs="Times New Roman"/>
          <w:color w:val="000096"/>
          <w:sz w:val="24"/>
          <w:szCs w:val="24"/>
          <w:highlight w:val="white"/>
        </w:rPr>
        <w:t>&lt;</w:t>
      </w:r>
      <w:proofErr w:type="spellStart"/>
      <w:r>
        <w:rPr>
          <w:rFonts w:ascii="Times New Roman" w:eastAsia="Times New Roman" w:hAnsi="Times New Roman" w:cs="Times New Roman"/>
          <w:color w:val="000096"/>
          <w:sz w:val="24"/>
          <w:szCs w:val="24"/>
          <w:highlight w:val="white"/>
        </w:rPr>
        <w:t>langUsage</w:t>
      </w:r>
      <w:proofErr w:type="spellEnd"/>
      <w:r>
        <w:rPr>
          <w:rFonts w:ascii="Times New Roman" w:eastAsia="Times New Roman" w:hAnsi="Times New Roman" w:cs="Times New Roman"/>
          <w:color w:val="000096"/>
          <w:sz w:val="24"/>
          <w:szCs w:val="24"/>
          <w:highlight w:val="white"/>
        </w:rPr>
        <w:t>&gt;</w:t>
      </w:r>
      <w:r>
        <w:rPr>
          <w:rFonts w:ascii="Times New Roman" w:eastAsia="Times New Roman" w:hAnsi="Times New Roman" w:cs="Times New Roman"/>
          <w:color w:val="000000"/>
          <w:sz w:val="24"/>
          <w:szCs w:val="24"/>
          <w:highlight w:val="white"/>
        </w:rPr>
        <w:br/>
        <w:t xml:space="preserve">           </w:t>
      </w:r>
      <w:r>
        <w:rPr>
          <w:rFonts w:ascii="Times New Roman" w:eastAsia="Times New Roman" w:hAnsi="Times New Roman" w:cs="Times New Roman"/>
          <w:color w:val="000096"/>
          <w:sz w:val="24"/>
          <w:szCs w:val="24"/>
          <w:highlight w:val="white"/>
        </w:rPr>
        <w:t>&lt;language</w:t>
      </w:r>
      <w:r>
        <w:rPr>
          <w:rFonts w:ascii="Times New Roman" w:eastAsia="Times New Roman" w:hAnsi="Times New Roman" w:cs="Times New Roman"/>
          <w:color w:val="F5844C"/>
          <w:sz w:val="24"/>
          <w:szCs w:val="24"/>
          <w:highlight w:val="white"/>
        </w:rPr>
        <w:t xml:space="preserve"> ident</w:t>
      </w:r>
      <w:r>
        <w:rPr>
          <w:rFonts w:ascii="Times New Roman" w:eastAsia="Times New Roman" w:hAnsi="Times New Roman" w:cs="Times New Roman"/>
          <w:color w:val="FF8040"/>
          <w:sz w:val="24"/>
          <w:szCs w:val="24"/>
          <w:highlight w:val="white"/>
        </w:rPr>
        <w:t>=</w:t>
      </w:r>
      <w:r>
        <w:rPr>
          <w:rFonts w:ascii="Times New Roman" w:eastAsia="Times New Roman" w:hAnsi="Times New Roman" w:cs="Times New Roman"/>
          <w:color w:val="993300"/>
          <w:sz w:val="24"/>
          <w:szCs w:val="24"/>
          <w:highlight w:val="white"/>
        </w:rPr>
        <w:t>"</w:t>
      </w:r>
      <w:proofErr w:type="spellStart"/>
      <w:r>
        <w:rPr>
          <w:rFonts w:ascii="Times New Roman" w:eastAsia="Times New Roman" w:hAnsi="Times New Roman" w:cs="Times New Roman"/>
          <w:color w:val="993300"/>
          <w:sz w:val="24"/>
          <w:szCs w:val="24"/>
          <w:highlight w:val="white"/>
        </w:rPr>
        <w:t>en</w:t>
      </w:r>
      <w:proofErr w:type="spellEnd"/>
      <w:r>
        <w:rPr>
          <w:rFonts w:ascii="Times New Roman" w:eastAsia="Times New Roman" w:hAnsi="Times New Roman" w:cs="Times New Roman"/>
          <w:color w:val="993300"/>
          <w:sz w:val="24"/>
          <w:szCs w:val="24"/>
          <w:highlight w:val="white"/>
        </w:rPr>
        <w:t>"</w:t>
      </w:r>
      <w:r>
        <w:rPr>
          <w:rFonts w:ascii="Times New Roman" w:eastAsia="Times New Roman" w:hAnsi="Times New Roman" w:cs="Times New Roman"/>
          <w:color w:val="000096"/>
          <w:sz w:val="24"/>
          <w:szCs w:val="24"/>
          <w:highlight w:val="white"/>
        </w:rPr>
        <w:t>&gt;</w:t>
      </w:r>
      <w:r>
        <w:rPr>
          <w:rFonts w:ascii="Times New Roman" w:eastAsia="Times New Roman" w:hAnsi="Times New Roman" w:cs="Times New Roman"/>
          <w:color w:val="000000"/>
          <w:sz w:val="24"/>
          <w:szCs w:val="24"/>
          <w:highlight w:val="white"/>
        </w:rPr>
        <w:t>English</w:t>
      </w:r>
      <w:r>
        <w:rPr>
          <w:rFonts w:ascii="Times New Roman" w:eastAsia="Times New Roman" w:hAnsi="Times New Roman" w:cs="Times New Roman"/>
          <w:color w:val="000096"/>
          <w:sz w:val="24"/>
          <w:szCs w:val="24"/>
          <w:highlight w:val="white"/>
        </w:rPr>
        <w:t>&lt;/language&gt;</w:t>
      </w:r>
      <w:r>
        <w:rPr>
          <w:rFonts w:ascii="Times New Roman" w:eastAsia="Times New Roman" w:hAnsi="Times New Roman" w:cs="Times New Roman"/>
          <w:color w:val="000000"/>
          <w:sz w:val="24"/>
          <w:szCs w:val="24"/>
          <w:highlight w:val="white"/>
        </w:rPr>
        <w:br/>
        <w:t xml:space="preserve">        </w:t>
      </w:r>
      <w:r>
        <w:rPr>
          <w:rFonts w:ascii="Times New Roman" w:eastAsia="Times New Roman" w:hAnsi="Times New Roman" w:cs="Times New Roman"/>
          <w:color w:val="000096"/>
          <w:sz w:val="24"/>
          <w:szCs w:val="24"/>
          <w:highlight w:val="white"/>
        </w:rPr>
        <w:t>&lt;/</w:t>
      </w:r>
      <w:proofErr w:type="spellStart"/>
      <w:r>
        <w:rPr>
          <w:rFonts w:ascii="Times New Roman" w:eastAsia="Times New Roman" w:hAnsi="Times New Roman" w:cs="Times New Roman"/>
          <w:color w:val="000096"/>
          <w:sz w:val="24"/>
          <w:szCs w:val="24"/>
          <w:highlight w:val="white"/>
        </w:rPr>
        <w:t>langUsage</w:t>
      </w:r>
      <w:proofErr w:type="spellEnd"/>
      <w:r>
        <w:rPr>
          <w:rFonts w:ascii="Times New Roman" w:eastAsia="Times New Roman" w:hAnsi="Times New Roman" w:cs="Times New Roman"/>
          <w:color w:val="000096"/>
          <w:sz w:val="24"/>
          <w:szCs w:val="24"/>
          <w:highlight w:val="white"/>
        </w:rPr>
        <w:t>&gt;</w:t>
      </w:r>
      <w:r>
        <w:rPr>
          <w:rFonts w:ascii="Times New Roman" w:eastAsia="Times New Roman" w:hAnsi="Times New Roman" w:cs="Times New Roman"/>
          <w:color w:val="000000"/>
          <w:sz w:val="24"/>
          <w:szCs w:val="24"/>
          <w:highlight w:val="white"/>
        </w:rPr>
        <w:br/>
        <w:t xml:space="preserve">     </w:t>
      </w:r>
      <w:r>
        <w:rPr>
          <w:rFonts w:ascii="Times New Roman" w:eastAsia="Times New Roman" w:hAnsi="Times New Roman" w:cs="Times New Roman"/>
          <w:color w:val="000096"/>
          <w:sz w:val="24"/>
          <w:szCs w:val="24"/>
          <w:highlight w:val="white"/>
        </w:rPr>
        <w:t>&lt;/</w:t>
      </w:r>
      <w:proofErr w:type="spellStart"/>
      <w:r>
        <w:rPr>
          <w:rFonts w:ascii="Times New Roman" w:eastAsia="Times New Roman" w:hAnsi="Times New Roman" w:cs="Times New Roman"/>
          <w:color w:val="000096"/>
          <w:sz w:val="24"/>
          <w:szCs w:val="24"/>
          <w:highlight w:val="white"/>
        </w:rPr>
        <w:t>profileDesc</w:t>
      </w:r>
      <w:proofErr w:type="spellEnd"/>
      <w:r>
        <w:rPr>
          <w:rFonts w:ascii="Times New Roman" w:eastAsia="Times New Roman" w:hAnsi="Times New Roman" w:cs="Times New Roman"/>
          <w:color w:val="000096"/>
          <w:sz w:val="24"/>
          <w:szCs w:val="24"/>
          <w:highlight w:val="white"/>
        </w:rPr>
        <w:t>&gt;</w:t>
      </w:r>
      <w:r>
        <w:rPr>
          <w:rFonts w:ascii="Times New Roman" w:eastAsia="Times New Roman" w:hAnsi="Times New Roman" w:cs="Times New Roman"/>
          <w:color w:val="000000"/>
          <w:sz w:val="24"/>
          <w:szCs w:val="24"/>
          <w:highlight w:val="white"/>
        </w:rPr>
        <w:br/>
        <w:t xml:space="preserve">     </w:t>
      </w:r>
      <w:r>
        <w:rPr>
          <w:rFonts w:ascii="Times New Roman" w:eastAsia="Times New Roman" w:hAnsi="Times New Roman" w:cs="Times New Roman"/>
          <w:color w:val="000096"/>
          <w:sz w:val="24"/>
          <w:szCs w:val="24"/>
          <w:highlight w:val="white"/>
        </w:rPr>
        <w:t>&lt;</w:t>
      </w:r>
      <w:proofErr w:type="spellStart"/>
      <w:r>
        <w:rPr>
          <w:rFonts w:ascii="Times New Roman" w:eastAsia="Times New Roman" w:hAnsi="Times New Roman" w:cs="Times New Roman"/>
          <w:color w:val="000096"/>
          <w:sz w:val="24"/>
          <w:szCs w:val="24"/>
          <w:highlight w:val="white"/>
        </w:rPr>
        <w:t>revisionDesc</w:t>
      </w:r>
      <w:proofErr w:type="spellEnd"/>
      <w:r>
        <w:rPr>
          <w:rFonts w:ascii="Times New Roman" w:eastAsia="Times New Roman" w:hAnsi="Times New Roman" w:cs="Times New Roman"/>
          <w:color w:val="000096"/>
          <w:sz w:val="24"/>
          <w:szCs w:val="24"/>
          <w:highlight w:val="white"/>
        </w:rPr>
        <w:t>&gt;</w:t>
      </w:r>
      <w:r>
        <w:rPr>
          <w:rFonts w:ascii="Times New Roman" w:eastAsia="Times New Roman" w:hAnsi="Times New Roman" w:cs="Times New Roman"/>
          <w:color w:val="000000"/>
          <w:sz w:val="24"/>
          <w:szCs w:val="24"/>
          <w:highlight w:val="white"/>
        </w:rPr>
        <w:br/>
        <w:t xml:space="preserve">     </w:t>
      </w:r>
      <w:r>
        <w:rPr>
          <w:rFonts w:ascii="Times New Roman" w:eastAsia="Times New Roman" w:hAnsi="Times New Roman" w:cs="Times New Roman"/>
          <w:color w:val="000096"/>
          <w:sz w:val="24"/>
          <w:szCs w:val="24"/>
          <w:highlight w:val="white"/>
        </w:rPr>
        <w:t>&lt;list&gt;&lt;item&gt;&lt;date</w:t>
      </w:r>
      <w:r>
        <w:rPr>
          <w:rFonts w:ascii="Times New Roman" w:eastAsia="Times New Roman" w:hAnsi="Times New Roman" w:cs="Times New Roman"/>
          <w:color w:val="F5844C"/>
          <w:sz w:val="24"/>
          <w:szCs w:val="24"/>
          <w:highlight w:val="white"/>
        </w:rPr>
        <w:t xml:space="preserve"> when</w:t>
      </w:r>
      <w:r>
        <w:rPr>
          <w:rFonts w:ascii="Times New Roman" w:eastAsia="Times New Roman" w:hAnsi="Times New Roman" w:cs="Times New Roman"/>
          <w:color w:val="FF8040"/>
          <w:sz w:val="24"/>
          <w:szCs w:val="24"/>
          <w:highlight w:val="white"/>
        </w:rPr>
        <w:t>=</w:t>
      </w:r>
      <w:r>
        <w:rPr>
          <w:rFonts w:ascii="Times New Roman" w:eastAsia="Times New Roman" w:hAnsi="Times New Roman" w:cs="Times New Roman"/>
          <w:color w:val="993300"/>
          <w:sz w:val="24"/>
          <w:szCs w:val="24"/>
          <w:highlight w:val="white"/>
        </w:rPr>
        <w:t>"2017-11-26"</w:t>
      </w:r>
      <w:r>
        <w:rPr>
          <w:rFonts w:ascii="Times New Roman" w:eastAsia="Times New Roman" w:hAnsi="Times New Roman" w:cs="Times New Roman"/>
          <w:color w:val="F5844C"/>
          <w:sz w:val="24"/>
          <w:szCs w:val="24"/>
          <w:highlight w:val="white"/>
        </w:rPr>
        <w:t xml:space="preserve"> resp</w:t>
      </w:r>
      <w:r>
        <w:rPr>
          <w:rFonts w:ascii="Times New Roman" w:eastAsia="Times New Roman" w:hAnsi="Times New Roman" w:cs="Times New Roman"/>
          <w:color w:val="FF8040"/>
          <w:sz w:val="24"/>
          <w:szCs w:val="24"/>
          <w:highlight w:val="white"/>
        </w:rPr>
        <w:t>=</w:t>
      </w:r>
      <w:r>
        <w:rPr>
          <w:rFonts w:ascii="Times New Roman" w:eastAsia="Times New Roman" w:hAnsi="Times New Roman" w:cs="Times New Roman"/>
          <w:color w:val="993300"/>
          <w:sz w:val="24"/>
          <w:szCs w:val="24"/>
          <w:highlight w:val="white"/>
        </w:rPr>
        <w:t>"#</w:t>
      </w:r>
      <w:proofErr w:type="spellStart"/>
      <w:r>
        <w:rPr>
          <w:rFonts w:ascii="Times New Roman" w:eastAsia="Times New Roman" w:hAnsi="Times New Roman" w:cs="Times New Roman"/>
          <w:color w:val="993300"/>
          <w:sz w:val="24"/>
          <w:szCs w:val="24"/>
          <w:highlight w:val="white"/>
        </w:rPr>
        <w:t>rnes</w:t>
      </w:r>
      <w:proofErr w:type="spellEnd"/>
      <w:r>
        <w:rPr>
          <w:rFonts w:ascii="Times New Roman" w:eastAsia="Times New Roman" w:hAnsi="Times New Roman" w:cs="Times New Roman"/>
          <w:color w:val="993300"/>
          <w:sz w:val="24"/>
          <w:szCs w:val="24"/>
          <w:highlight w:val="white"/>
        </w:rPr>
        <w:t>"</w:t>
      </w:r>
      <w:r>
        <w:rPr>
          <w:rFonts w:ascii="Times New Roman" w:eastAsia="Times New Roman" w:hAnsi="Times New Roman" w:cs="Times New Roman"/>
          <w:color w:val="000096"/>
          <w:sz w:val="24"/>
          <w:szCs w:val="24"/>
          <w:highlight w:val="white"/>
        </w:rPr>
        <w:t>&gt;</w:t>
      </w:r>
      <w:r>
        <w:rPr>
          <w:rFonts w:ascii="Times New Roman" w:eastAsia="Times New Roman" w:hAnsi="Times New Roman" w:cs="Times New Roman"/>
          <w:color w:val="000000"/>
          <w:sz w:val="24"/>
          <w:szCs w:val="24"/>
          <w:highlight w:val="white"/>
        </w:rPr>
        <w:t>26 Nov 2017</w:t>
      </w:r>
      <w:r>
        <w:rPr>
          <w:rFonts w:ascii="Times New Roman" w:eastAsia="Times New Roman" w:hAnsi="Times New Roman" w:cs="Times New Roman"/>
          <w:color w:val="000096"/>
          <w:sz w:val="24"/>
          <w:szCs w:val="24"/>
          <w:highlight w:val="white"/>
        </w:rPr>
        <w:t>&lt;/date&gt;</w:t>
      </w:r>
      <w:r>
        <w:rPr>
          <w:rFonts w:ascii="Times New Roman" w:eastAsia="Times New Roman" w:hAnsi="Times New Roman" w:cs="Times New Roman"/>
          <w:color w:val="000000"/>
          <w:sz w:val="24"/>
          <w:szCs w:val="24"/>
          <w:highlight w:val="white"/>
        </w:rPr>
        <w:t>Encoding shell drafted.</w:t>
      </w:r>
      <w:r>
        <w:rPr>
          <w:rFonts w:ascii="Times New Roman" w:eastAsia="Times New Roman" w:hAnsi="Times New Roman" w:cs="Times New Roman"/>
          <w:color w:val="000096"/>
          <w:sz w:val="24"/>
          <w:szCs w:val="24"/>
          <w:highlight w:val="white"/>
        </w:rPr>
        <w:t>&lt;/item&gt;</w:t>
      </w:r>
      <w:r>
        <w:rPr>
          <w:rFonts w:ascii="Times New Roman" w:eastAsia="Times New Roman" w:hAnsi="Times New Roman" w:cs="Times New Roman"/>
          <w:color w:val="000000"/>
          <w:sz w:val="24"/>
          <w:szCs w:val="24"/>
          <w:highlight w:val="white"/>
        </w:rPr>
        <w:br/>
        <w:t xml:space="preserve">       </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96"/>
          <w:sz w:val="24"/>
          <w:szCs w:val="24"/>
          <w:highlight w:val="white"/>
        </w:rPr>
        <w:t>&lt;item&gt;&lt;date</w:t>
      </w:r>
      <w:r>
        <w:rPr>
          <w:rFonts w:ascii="Times New Roman" w:eastAsia="Times New Roman" w:hAnsi="Times New Roman" w:cs="Times New Roman"/>
          <w:color w:val="F5844C"/>
          <w:sz w:val="24"/>
          <w:szCs w:val="24"/>
          <w:highlight w:val="white"/>
        </w:rPr>
        <w:t xml:space="preserve"> when</w:t>
      </w:r>
      <w:r>
        <w:rPr>
          <w:rFonts w:ascii="Times New Roman" w:eastAsia="Times New Roman" w:hAnsi="Times New Roman" w:cs="Times New Roman"/>
          <w:color w:val="FF8040"/>
          <w:sz w:val="24"/>
          <w:szCs w:val="24"/>
          <w:highlight w:val="white"/>
        </w:rPr>
        <w:t>=</w:t>
      </w:r>
      <w:r>
        <w:rPr>
          <w:rFonts w:ascii="Times New Roman" w:eastAsia="Times New Roman" w:hAnsi="Times New Roman" w:cs="Times New Roman"/>
          <w:color w:val="993300"/>
          <w:sz w:val="24"/>
          <w:szCs w:val="24"/>
          <w:highlight w:val="white"/>
        </w:rPr>
        <w:t>"2020-08-30"</w:t>
      </w:r>
      <w:r>
        <w:rPr>
          <w:rFonts w:ascii="Times New Roman" w:eastAsia="Times New Roman" w:hAnsi="Times New Roman" w:cs="Times New Roman"/>
          <w:color w:val="000096"/>
          <w:sz w:val="24"/>
          <w:szCs w:val="24"/>
          <w:highlight w:val="white"/>
        </w:rPr>
        <w:t>&gt;</w:t>
      </w:r>
      <w:r>
        <w:rPr>
          <w:rFonts w:ascii="Times New Roman" w:eastAsia="Times New Roman" w:hAnsi="Times New Roman" w:cs="Times New Roman"/>
          <w:color w:val="000000"/>
          <w:sz w:val="24"/>
          <w:szCs w:val="24"/>
          <w:highlight w:val="white"/>
        </w:rPr>
        <w:t>30 August 2020</w:t>
      </w:r>
      <w:r>
        <w:rPr>
          <w:rFonts w:ascii="Times New Roman" w:eastAsia="Times New Roman" w:hAnsi="Times New Roman" w:cs="Times New Roman"/>
          <w:color w:val="000096"/>
          <w:sz w:val="24"/>
          <w:szCs w:val="24"/>
          <w:highlight w:val="white"/>
        </w:rPr>
        <w:t>&lt;/date&gt;</w:t>
      </w:r>
      <w:r>
        <w:rPr>
          <w:rFonts w:ascii="Times New Roman" w:eastAsia="Times New Roman" w:hAnsi="Times New Roman" w:cs="Times New Roman"/>
          <w:color w:val="000000"/>
          <w:sz w:val="24"/>
          <w:szCs w:val="24"/>
          <w:highlight w:val="white"/>
        </w:rPr>
        <w:t>Filled in the header.</w:t>
      </w:r>
      <w:r>
        <w:rPr>
          <w:rFonts w:ascii="Times New Roman" w:eastAsia="Times New Roman" w:hAnsi="Times New Roman" w:cs="Times New Roman"/>
          <w:color w:val="000096"/>
          <w:sz w:val="24"/>
          <w:szCs w:val="24"/>
          <w:highlight w:val="white"/>
        </w:rPr>
        <w:t>&lt;/item&gt;</w:t>
      </w:r>
      <w:r>
        <w:rPr>
          <w:rFonts w:ascii="Times New Roman" w:eastAsia="Times New Roman" w:hAnsi="Times New Roman" w:cs="Times New Roman"/>
          <w:color w:val="000000"/>
          <w:sz w:val="24"/>
          <w:szCs w:val="24"/>
          <w:highlight w:val="white"/>
        </w:rPr>
        <w:br/>
        <w:t xml:space="preserve">        </w:t>
      </w:r>
      <w:r>
        <w:rPr>
          <w:rFonts w:ascii="Times New Roman" w:eastAsia="Times New Roman" w:hAnsi="Times New Roman" w:cs="Times New Roman"/>
          <w:color w:val="000096"/>
          <w:sz w:val="24"/>
          <w:szCs w:val="24"/>
          <w:highlight w:val="white"/>
        </w:rPr>
        <w:t>&lt;item&gt;&lt;date</w:t>
      </w:r>
      <w:r>
        <w:rPr>
          <w:rFonts w:ascii="Times New Roman" w:eastAsia="Times New Roman" w:hAnsi="Times New Roman" w:cs="Times New Roman"/>
          <w:color w:val="F5844C"/>
          <w:sz w:val="24"/>
          <w:szCs w:val="24"/>
          <w:highlight w:val="white"/>
        </w:rPr>
        <w:t xml:space="preserve"> when</w:t>
      </w:r>
      <w:r>
        <w:rPr>
          <w:rFonts w:ascii="Times New Roman" w:eastAsia="Times New Roman" w:hAnsi="Times New Roman" w:cs="Times New Roman"/>
          <w:color w:val="FF8040"/>
          <w:sz w:val="24"/>
          <w:szCs w:val="24"/>
          <w:highlight w:val="white"/>
        </w:rPr>
        <w:t>=</w:t>
      </w:r>
      <w:r>
        <w:rPr>
          <w:rFonts w:ascii="Times New Roman" w:eastAsia="Times New Roman" w:hAnsi="Times New Roman" w:cs="Times New Roman"/>
          <w:color w:val="993300"/>
          <w:sz w:val="24"/>
          <w:szCs w:val="24"/>
          <w:highlight w:val="white"/>
        </w:rPr>
        <w:t>"2020-09-01"</w:t>
      </w:r>
      <w:r>
        <w:rPr>
          <w:rFonts w:ascii="Times New Roman" w:eastAsia="Times New Roman" w:hAnsi="Times New Roman" w:cs="Times New Roman"/>
          <w:color w:val="000096"/>
          <w:sz w:val="24"/>
          <w:szCs w:val="24"/>
          <w:highlight w:val="white"/>
        </w:rPr>
        <w:t>&gt;</w:t>
      </w:r>
      <w:r>
        <w:rPr>
          <w:rFonts w:ascii="Times New Roman" w:eastAsia="Times New Roman" w:hAnsi="Times New Roman" w:cs="Times New Roman"/>
          <w:color w:val="000000"/>
          <w:sz w:val="24"/>
          <w:szCs w:val="24"/>
          <w:highlight w:val="white"/>
        </w:rPr>
        <w:t>01 September 2020</w:t>
      </w:r>
      <w:r>
        <w:rPr>
          <w:rFonts w:ascii="Times New Roman" w:eastAsia="Times New Roman" w:hAnsi="Times New Roman" w:cs="Times New Roman"/>
          <w:color w:val="000096"/>
          <w:sz w:val="24"/>
          <w:szCs w:val="24"/>
          <w:highlight w:val="white"/>
        </w:rPr>
        <w:t>&lt;/date&gt;</w:t>
      </w:r>
      <w:r>
        <w:rPr>
          <w:rFonts w:ascii="Times New Roman" w:eastAsia="Times New Roman" w:hAnsi="Times New Roman" w:cs="Times New Roman"/>
          <w:color w:val="000000"/>
          <w:sz w:val="24"/>
          <w:szCs w:val="24"/>
          <w:highlight w:val="white"/>
        </w:rPr>
        <w:t>Transcribed the text with markup to show revisions</w:t>
      </w:r>
      <w:r>
        <w:rPr>
          <w:rFonts w:ascii="Times New Roman" w:eastAsia="Times New Roman" w:hAnsi="Times New Roman" w:cs="Times New Roman"/>
          <w:color w:val="000096"/>
          <w:sz w:val="24"/>
          <w:szCs w:val="24"/>
          <w:highlight w:val="white"/>
        </w:rPr>
        <w:t>&lt;/item&gt;</w:t>
      </w:r>
      <w:r>
        <w:rPr>
          <w:rFonts w:ascii="Times New Roman" w:eastAsia="Times New Roman" w:hAnsi="Times New Roman" w:cs="Times New Roman"/>
          <w:color w:val="000000"/>
          <w:sz w:val="24"/>
          <w:szCs w:val="24"/>
          <w:highlight w:val="white"/>
        </w:rPr>
        <w:br/>
        <w:t xml:space="preserve">        </w:t>
      </w:r>
      <w:r>
        <w:rPr>
          <w:rFonts w:ascii="Times New Roman" w:eastAsia="Times New Roman" w:hAnsi="Times New Roman" w:cs="Times New Roman"/>
          <w:color w:val="000096"/>
          <w:sz w:val="24"/>
          <w:szCs w:val="24"/>
          <w:highlight w:val="white"/>
        </w:rPr>
        <w:t>&lt;item&gt;&lt;date</w:t>
      </w:r>
      <w:r>
        <w:rPr>
          <w:rFonts w:ascii="Times New Roman" w:eastAsia="Times New Roman" w:hAnsi="Times New Roman" w:cs="Times New Roman"/>
          <w:color w:val="F5844C"/>
          <w:sz w:val="24"/>
          <w:szCs w:val="24"/>
          <w:highlight w:val="white"/>
        </w:rPr>
        <w:t xml:space="preserve"> when</w:t>
      </w:r>
      <w:r>
        <w:rPr>
          <w:rFonts w:ascii="Times New Roman" w:eastAsia="Times New Roman" w:hAnsi="Times New Roman" w:cs="Times New Roman"/>
          <w:color w:val="FF8040"/>
          <w:sz w:val="24"/>
          <w:szCs w:val="24"/>
          <w:highlight w:val="white"/>
        </w:rPr>
        <w:t>=</w:t>
      </w:r>
      <w:r>
        <w:rPr>
          <w:rFonts w:ascii="Times New Roman" w:eastAsia="Times New Roman" w:hAnsi="Times New Roman" w:cs="Times New Roman"/>
          <w:color w:val="993300"/>
          <w:sz w:val="24"/>
          <w:szCs w:val="24"/>
          <w:highlight w:val="white"/>
        </w:rPr>
        <w:t>"2020-09-02"</w:t>
      </w:r>
      <w:r>
        <w:rPr>
          <w:rFonts w:ascii="Times New Roman" w:eastAsia="Times New Roman" w:hAnsi="Times New Roman" w:cs="Times New Roman"/>
          <w:color w:val="000096"/>
          <w:sz w:val="24"/>
          <w:szCs w:val="24"/>
          <w:highlight w:val="white"/>
        </w:rPr>
        <w:t>&gt;</w:t>
      </w:r>
      <w:r>
        <w:rPr>
          <w:rFonts w:ascii="Times New Roman" w:eastAsia="Times New Roman" w:hAnsi="Times New Roman" w:cs="Times New Roman"/>
          <w:color w:val="000000"/>
          <w:sz w:val="24"/>
          <w:szCs w:val="24"/>
          <w:highlight w:val="white"/>
        </w:rPr>
        <w:t>02 September 2020</w:t>
      </w:r>
      <w:r>
        <w:rPr>
          <w:rFonts w:ascii="Times New Roman" w:eastAsia="Times New Roman" w:hAnsi="Times New Roman" w:cs="Times New Roman"/>
          <w:color w:val="000096"/>
          <w:sz w:val="24"/>
          <w:szCs w:val="24"/>
          <w:highlight w:val="white"/>
        </w:rPr>
        <w:t>&lt;/date&gt;</w:t>
      </w:r>
      <w:r>
        <w:rPr>
          <w:rFonts w:ascii="Times New Roman" w:eastAsia="Times New Roman" w:hAnsi="Times New Roman" w:cs="Times New Roman"/>
          <w:color w:val="000000"/>
          <w:sz w:val="24"/>
          <w:szCs w:val="24"/>
          <w:highlight w:val="white"/>
        </w:rPr>
        <w:t>Corrected a mistake.</w:t>
      </w:r>
      <w:r>
        <w:rPr>
          <w:rFonts w:ascii="Times New Roman" w:eastAsia="Times New Roman" w:hAnsi="Times New Roman" w:cs="Times New Roman"/>
          <w:color w:val="000096"/>
          <w:sz w:val="24"/>
          <w:szCs w:val="24"/>
          <w:highlight w:val="white"/>
        </w:rPr>
        <w:t>&lt;/item&gt;</w:t>
      </w:r>
      <w:r>
        <w:rPr>
          <w:rFonts w:ascii="Times New Roman" w:eastAsia="Times New Roman" w:hAnsi="Times New Roman" w:cs="Times New Roman"/>
          <w:color w:val="000000"/>
          <w:sz w:val="24"/>
          <w:szCs w:val="24"/>
          <w:highlight w:val="white"/>
        </w:rPr>
        <w:br/>
        <w:t xml:space="preserve">        </w:t>
      </w:r>
      <w:r>
        <w:rPr>
          <w:rFonts w:ascii="Times New Roman" w:eastAsia="Times New Roman" w:hAnsi="Times New Roman" w:cs="Times New Roman"/>
          <w:color w:val="000096"/>
          <w:sz w:val="24"/>
          <w:szCs w:val="24"/>
          <w:highlight w:val="white"/>
        </w:rPr>
        <w:t>&lt;/list&gt;</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color w:val="000096"/>
          <w:sz w:val="24"/>
          <w:szCs w:val="24"/>
          <w:highlight w:val="white"/>
        </w:rPr>
        <w:t>&lt;/</w:t>
      </w:r>
      <w:proofErr w:type="spellStart"/>
      <w:r>
        <w:rPr>
          <w:rFonts w:ascii="Times New Roman" w:eastAsia="Times New Roman" w:hAnsi="Times New Roman" w:cs="Times New Roman"/>
          <w:color w:val="000096"/>
          <w:sz w:val="24"/>
          <w:szCs w:val="24"/>
          <w:highlight w:val="white"/>
        </w:rPr>
        <w:t>revisionDesc</w:t>
      </w:r>
      <w:proofErr w:type="spellEnd"/>
      <w:r>
        <w:rPr>
          <w:rFonts w:ascii="Times New Roman" w:eastAsia="Times New Roman" w:hAnsi="Times New Roman" w:cs="Times New Roman"/>
          <w:color w:val="000096"/>
          <w:sz w:val="24"/>
          <w:szCs w:val="24"/>
          <w:highlight w:val="white"/>
        </w:rPr>
        <w:t>&gt;&lt;/</w:t>
      </w:r>
      <w:proofErr w:type="spellStart"/>
      <w:r>
        <w:rPr>
          <w:rFonts w:ascii="Times New Roman" w:eastAsia="Times New Roman" w:hAnsi="Times New Roman" w:cs="Times New Roman"/>
          <w:color w:val="000096"/>
          <w:sz w:val="24"/>
          <w:szCs w:val="24"/>
          <w:highlight w:val="white"/>
        </w:rPr>
        <w:t>teiHeader</w:t>
      </w:r>
      <w:proofErr w:type="spellEnd"/>
      <w:r>
        <w:rPr>
          <w:rFonts w:ascii="Times New Roman" w:eastAsia="Times New Roman" w:hAnsi="Times New Roman" w:cs="Times New Roman"/>
          <w:color w:val="000096"/>
          <w:sz w:val="24"/>
          <w:szCs w:val="24"/>
          <w:highlight w:val="white"/>
        </w:rPr>
        <w:t>&gt;</w:t>
      </w:r>
    </w:p>
    <w:p w:rsidR="00F43CA4" w:rsidRDefault="00AC6BD7">
      <w:pPr>
        <w:numPr>
          <w:ilvl w:val="0"/>
          <w:numId w:val="3"/>
        </w:numPr>
        <w:pBdr>
          <w:top w:val="nil"/>
          <w:left w:val="nil"/>
          <w:bottom w:val="nil"/>
          <w:right w:val="nil"/>
          <w:between w:val="nil"/>
        </w:pBdr>
        <w:spacing w:after="0"/>
        <w:rPr>
          <w:rFonts w:ascii="Book Antiqua" w:eastAsia="Book Antiqua" w:hAnsi="Book Antiqua" w:cs="Book Antiqua"/>
          <w:b/>
          <w:color w:val="000000"/>
          <w:sz w:val="24"/>
          <w:szCs w:val="24"/>
          <w:highlight w:val="white"/>
        </w:rPr>
      </w:pPr>
      <w:r>
        <w:rPr>
          <w:rFonts w:ascii="Book Antiqua" w:eastAsia="Book Antiqua" w:hAnsi="Book Antiqua" w:cs="Book Antiqua"/>
          <w:color w:val="000000"/>
          <w:sz w:val="24"/>
          <w:szCs w:val="24"/>
          <w:highlight w:val="white"/>
        </w:rPr>
        <w:lastRenderedPageBreak/>
        <w:t xml:space="preserve">Keep your facsimile onscreen next to your </w:t>
      </w:r>
      <w:proofErr w:type="spellStart"/>
      <w:r>
        <w:rPr>
          <w:rFonts w:ascii="Book Antiqua" w:eastAsia="Book Antiqua" w:hAnsi="Book Antiqua" w:cs="Book Antiqua"/>
          <w:color w:val="000000"/>
          <w:sz w:val="24"/>
          <w:szCs w:val="24"/>
          <w:highlight w:val="white"/>
        </w:rPr>
        <w:t>oXygen</w:t>
      </w:r>
      <w:proofErr w:type="spellEnd"/>
      <w:r>
        <w:rPr>
          <w:rFonts w:ascii="Book Antiqua" w:eastAsia="Book Antiqua" w:hAnsi="Book Antiqua" w:cs="Book Antiqua"/>
          <w:color w:val="000000"/>
          <w:sz w:val="24"/>
          <w:szCs w:val="24"/>
          <w:highlight w:val="white"/>
        </w:rPr>
        <w:t xml:space="preserve"> window. You may magnify the photo, zooming in and out as you work. </w:t>
      </w:r>
    </w:p>
    <w:p w:rsidR="00F43CA4" w:rsidRDefault="00AC6BD7">
      <w:pPr>
        <w:numPr>
          <w:ilvl w:val="0"/>
          <w:numId w:val="3"/>
        </w:numPr>
        <w:pBdr>
          <w:top w:val="nil"/>
          <w:left w:val="nil"/>
          <w:bottom w:val="nil"/>
          <w:right w:val="nil"/>
          <w:between w:val="nil"/>
        </w:pBdr>
        <w:spacing w:after="0"/>
        <w:rPr>
          <w:rFonts w:ascii="Book Antiqua" w:eastAsia="Book Antiqua" w:hAnsi="Book Antiqua" w:cs="Book Antiqua"/>
          <w:color w:val="000000"/>
          <w:sz w:val="24"/>
          <w:szCs w:val="24"/>
          <w:highlight w:val="white"/>
        </w:rPr>
      </w:pPr>
      <w:r>
        <w:rPr>
          <w:rFonts w:ascii="Book Antiqua" w:eastAsia="Book Antiqua" w:hAnsi="Book Antiqua" w:cs="Book Antiqua"/>
          <w:color w:val="000000"/>
          <w:sz w:val="24"/>
          <w:szCs w:val="24"/>
          <w:highlight w:val="white"/>
        </w:rPr>
        <w:t xml:space="preserve">In </w:t>
      </w:r>
      <w:proofErr w:type="spellStart"/>
      <w:r>
        <w:rPr>
          <w:rFonts w:ascii="Book Antiqua" w:eastAsia="Book Antiqua" w:hAnsi="Book Antiqua" w:cs="Book Antiqua"/>
          <w:color w:val="000000"/>
          <w:sz w:val="24"/>
          <w:szCs w:val="24"/>
          <w:highlight w:val="white"/>
        </w:rPr>
        <w:t>oXygen</w:t>
      </w:r>
      <w:proofErr w:type="spellEnd"/>
      <w:r>
        <w:rPr>
          <w:rFonts w:ascii="Book Antiqua" w:eastAsia="Book Antiqua" w:hAnsi="Book Antiqua" w:cs="Book Antiqua"/>
          <w:color w:val="000000"/>
          <w:sz w:val="24"/>
          <w:szCs w:val="24"/>
          <w:highlight w:val="white"/>
        </w:rPr>
        <w:t xml:space="preserve">, in the XML file (the template), in the BODY section, transcribe your passage as it appears in the facsimile (the page photograph). In most cases, there will be considerable differences from both the Norton edition and the </w:t>
      </w:r>
      <w:r>
        <w:rPr>
          <w:rFonts w:ascii="Book Antiqua" w:eastAsia="Book Antiqua" w:hAnsi="Book Antiqua" w:cs="Book Antiqua"/>
          <w:i/>
          <w:color w:val="000000"/>
          <w:sz w:val="24"/>
          <w:szCs w:val="24"/>
          <w:highlight w:val="white"/>
        </w:rPr>
        <w:t>Fluid Text Walden</w:t>
      </w:r>
      <w:r>
        <w:rPr>
          <w:rFonts w:ascii="Book Antiqua" w:eastAsia="Book Antiqua" w:hAnsi="Book Antiqua" w:cs="Book Antiqua"/>
          <w:color w:val="000000"/>
          <w:sz w:val="24"/>
          <w:szCs w:val="24"/>
          <w:highlight w:val="white"/>
        </w:rPr>
        <w:t xml:space="preserve">. </w:t>
      </w:r>
      <w:r>
        <w:rPr>
          <w:rFonts w:ascii="Book Antiqua" w:eastAsia="Book Antiqua" w:hAnsi="Book Antiqua" w:cs="Book Antiqua"/>
          <w:b/>
          <w:i/>
          <w:color w:val="000000"/>
          <w:sz w:val="24"/>
          <w:szCs w:val="24"/>
          <w:highlight w:val="white"/>
        </w:rPr>
        <w:t>This</w:t>
      </w:r>
      <w:r>
        <w:rPr>
          <w:rFonts w:ascii="Book Antiqua" w:eastAsia="Book Antiqua" w:hAnsi="Book Antiqua" w:cs="Book Antiqua"/>
          <w:b/>
          <w:i/>
          <w:color w:val="000000"/>
          <w:sz w:val="24"/>
          <w:szCs w:val="24"/>
          <w:highlight w:val="white"/>
        </w:rPr>
        <w:t xml:space="preserve"> will take a long time and more than one pass. It’s best to get the words you can and put in something like XXX for the ones you can’t yet, then go back and fill in. And repeat. </w:t>
      </w:r>
    </w:p>
    <w:p w:rsidR="00F43CA4" w:rsidRDefault="00AC6BD7">
      <w:pPr>
        <w:numPr>
          <w:ilvl w:val="0"/>
          <w:numId w:val="3"/>
        </w:numPr>
        <w:pBdr>
          <w:top w:val="nil"/>
          <w:left w:val="nil"/>
          <w:bottom w:val="nil"/>
          <w:right w:val="nil"/>
          <w:between w:val="nil"/>
        </w:pBdr>
        <w:spacing w:after="0"/>
        <w:rPr>
          <w:rFonts w:ascii="Book Antiqua" w:eastAsia="Book Antiqua" w:hAnsi="Book Antiqua" w:cs="Book Antiqua"/>
          <w:color w:val="000000"/>
          <w:sz w:val="24"/>
          <w:szCs w:val="24"/>
          <w:highlight w:val="white"/>
        </w:rPr>
      </w:pPr>
      <w:r>
        <w:rPr>
          <w:rFonts w:ascii="Book Antiqua" w:eastAsia="Book Antiqua" w:hAnsi="Book Antiqua" w:cs="Book Antiqua"/>
          <w:color w:val="000000"/>
          <w:sz w:val="24"/>
          <w:szCs w:val="24"/>
          <w:highlight w:val="white"/>
        </w:rPr>
        <w:t>In XML in accordance with the TEI Guidelines, mark up your transcription. Yes</w:t>
      </w:r>
      <w:r>
        <w:rPr>
          <w:rFonts w:ascii="Book Antiqua" w:eastAsia="Book Antiqua" w:hAnsi="Book Antiqua" w:cs="Book Antiqua"/>
          <w:color w:val="000000"/>
          <w:sz w:val="24"/>
          <w:szCs w:val="24"/>
          <w:highlight w:val="white"/>
        </w:rPr>
        <w:t xml:space="preserve">: use TEI tags. Here are some common ones that I think you, all 18 of you collectively, will need to use to transcribe these pages. You can find more in the TEI Guidelines at </w:t>
      </w:r>
      <w:hyperlink r:id="rId11">
        <w:r>
          <w:rPr>
            <w:rFonts w:ascii="Book Antiqua" w:eastAsia="Book Antiqua" w:hAnsi="Book Antiqua" w:cs="Book Antiqua"/>
            <w:color w:val="0000FF"/>
            <w:sz w:val="24"/>
            <w:szCs w:val="24"/>
            <w:highlight w:val="white"/>
            <w:u w:val="single"/>
          </w:rPr>
          <w:t>www.tei-c.org</w:t>
        </w:r>
      </w:hyperlink>
    </w:p>
    <w:p w:rsidR="00F43CA4" w:rsidRDefault="00F43CA4">
      <w:pPr>
        <w:pBdr>
          <w:top w:val="nil"/>
          <w:left w:val="nil"/>
          <w:bottom w:val="nil"/>
          <w:right w:val="nil"/>
          <w:between w:val="nil"/>
        </w:pBdr>
        <w:ind w:left="1080"/>
        <w:rPr>
          <w:rFonts w:ascii="Book Antiqua" w:eastAsia="Book Antiqua" w:hAnsi="Book Antiqua" w:cs="Book Antiqua"/>
          <w:color w:val="000000"/>
          <w:sz w:val="28"/>
          <w:szCs w:val="28"/>
          <w:highlight w:val="white"/>
        </w:rPr>
      </w:pPr>
    </w:p>
    <w:tbl>
      <w:tblPr>
        <w:tblStyle w:val="a0"/>
        <w:tblW w:w="11250"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50"/>
      </w:tblGrid>
      <w:tr w:rsidR="00F43CA4">
        <w:tc>
          <w:tcPr>
            <w:tcW w:w="11250" w:type="dxa"/>
          </w:tcPr>
          <w:p w:rsidR="00F43CA4" w:rsidRDefault="00AC6BD7">
            <w:pPr>
              <w:spacing w:after="200" w:line="276" w:lineRule="auto"/>
              <w:rPr>
                <w:b/>
                <w:u w:val="single"/>
              </w:rPr>
            </w:pPr>
            <w:r>
              <w:rPr>
                <w:b/>
                <w:u w:val="single"/>
              </w:rPr>
              <w:t>ELEMENTS</w:t>
            </w:r>
          </w:p>
          <w:p w:rsidR="00F43CA4" w:rsidRDefault="00AC6BD7">
            <w:pPr>
              <w:spacing w:after="200" w:line="276" w:lineRule="auto"/>
              <w:rPr>
                <w:color w:val="0000FF"/>
                <w:u w:val="single"/>
              </w:rPr>
            </w:pPr>
            <w:r>
              <w:t xml:space="preserve"> &lt;add&gt;&lt;/add</w:t>
            </w:r>
            <w:proofErr w:type="gramStart"/>
            <w:r>
              <w:t>&gt;  (</w:t>
            </w:r>
            <w:proofErr w:type="gramEnd"/>
            <w:r>
              <w:t xml:space="preserve">addition) contains letters, words, or phrases inserted in the source text by an author, scribe, or a previous annotator or corrector. More: </w:t>
            </w:r>
            <w:r>
              <w:fldChar w:fldCharType="begin"/>
            </w:r>
            <w:r>
              <w:instrText xml:space="preserve"> HYPERLINK "https://tei-c.org/release/doc/tei-p5-doc/en/html/ref-add.html" </w:instrText>
            </w:r>
            <w:r>
              <w:fldChar w:fldCharType="separate"/>
            </w:r>
            <w:r>
              <w:rPr>
                <w:color w:val="0000FF"/>
                <w:u w:val="single"/>
              </w:rPr>
              <w:t>https://tei-c.org/release/</w:t>
            </w:r>
            <w:r>
              <w:rPr>
                <w:color w:val="0000FF"/>
                <w:u w:val="single"/>
              </w:rPr>
              <w:t>doc/tei-p5-doc/en/html/ref-add.html</w:t>
            </w:r>
          </w:p>
          <w:p w:rsidR="00F43CA4" w:rsidRDefault="00AC6BD7">
            <w:pPr>
              <w:spacing w:after="200" w:line="276" w:lineRule="auto"/>
              <w:rPr>
                <w:color w:val="0000FF"/>
                <w:u w:val="single"/>
              </w:rPr>
            </w:pPr>
            <w:r>
              <w:fldChar w:fldCharType="end"/>
            </w:r>
            <w:r>
              <w:t xml:space="preserve">&lt;del&gt;&lt;/del&gt; (deletion) contains a letter, word, or passage deleted, marked as deleted, or otherwise indicated as superfluous or spurious in the copy text by an author, scribe, or a previous annotator or corrector. More: </w:t>
            </w:r>
            <w:r>
              <w:fldChar w:fldCharType="begin"/>
            </w:r>
            <w:r>
              <w:instrText xml:space="preserve"> HYPERLINK "https://tei-c.org/releas</w:instrText>
            </w:r>
            <w:r>
              <w:instrText xml:space="preserve">e/doc/tei-p5-doc/en/html/ref-del.html" </w:instrText>
            </w:r>
            <w:r>
              <w:fldChar w:fldCharType="separate"/>
            </w:r>
            <w:r>
              <w:rPr>
                <w:color w:val="0000FF"/>
                <w:u w:val="single"/>
              </w:rPr>
              <w:t>https://tei-c.org/release/doc/tei-p5-doc/en/html/ref-del.html</w:t>
            </w:r>
          </w:p>
          <w:p w:rsidR="00F43CA4" w:rsidRDefault="00AC6BD7">
            <w:pPr>
              <w:spacing w:after="200" w:line="276" w:lineRule="auto"/>
              <w:rPr>
                <w:color w:val="0000FF"/>
                <w:u w:val="single"/>
              </w:rPr>
            </w:pPr>
            <w:r>
              <w:fldChar w:fldCharType="end"/>
            </w:r>
            <w:r>
              <w:t xml:space="preserve"> &lt;gap/&gt; indicates a point where material has been omitted in a transcription, whether for editorial reasons described in the TEI header, as part of samp</w:t>
            </w:r>
            <w:r>
              <w:t xml:space="preserve">ling practice, or because the material is illegible, invisible, or inaudible. More: </w:t>
            </w:r>
            <w:r>
              <w:fldChar w:fldCharType="begin"/>
            </w:r>
            <w:r>
              <w:instrText xml:space="preserve"> HYPERLINK "https://tei-c.org/release/doc/tei-p5-doc/en/html/ref-gap.html" </w:instrText>
            </w:r>
            <w:r>
              <w:fldChar w:fldCharType="separate"/>
            </w:r>
            <w:r>
              <w:rPr>
                <w:color w:val="0000FF"/>
                <w:u w:val="single"/>
              </w:rPr>
              <w:t>https://tei-c.org/release/doc/tei-p5-doc/en/html/ref-gap.html</w:t>
            </w:r>
          </w:p>
          <w:p w:rsidR="00F43CA4" w:rsidRDefault="00AC6BD7">
            <w:pPr>
              <w:spacing w:after="200" w:line="276" w:lineRule="auto"/>
            </w:pPr>
            <w:r>
              <w:fldChar w:fldCharType="end"/>
            </w:r>
            <w:r>
              <w:t>And if you have additions and de</w:t>
            </w:r>
            <w:r>
              <w:t>letions INSIDE other additions or deletions...</w:t>
            </w:r>
          </w:p>
          <w:p w:rsidR="00F43CA4" w:rsidRDefault="00AC6BD7">
            <w:pPr>
              <w:spacing w:after="200" w:line="276" w:lineRule="auto"/>
            </w:pPr>
            <w:r>
              <w:t>&lt;</w:t>
            </w:r>
            <w:proofErr w:type="spellStart"/>
            <w:r>
              <w:t>addSpan</w:t>
            </w:r>
            <w:proofErr w:type="spellEnd"/>
            <w:r>
              <w:t>&gt;&lt;/</w:t>
            </w:r>
            <w:proofErr w:type="spellStart"/>
            <w:r>
              <w:t>addSpan</w:t>
            </w:r>
            <w:proofErr w:type="spellEnd"/>
            <w:proofErr w:type="gramStart"/>
            <w:r>
              <w:t>&gt;(</w:t>
            </w:r>
            <w:proofErr w:type="gramEnd"/>
            <w:r>
              <w:t xml:space="preserve">added span of text) marks the beginning of a longer sequence of text added by an author, scribe, annotator or corrector </w:t>
            </w:r>
          </w:p>
          <w:p w:rsidR="00F43CA4" w:rsidRDefault="00AC6BD7">
            <w:pPr>
              <w:spacing w:after="200" w:line="276" w:lineRule="auto"/>
            </w:pPr>
            <w:r>
              <w:t>&lt;</w:t>
            </w:r>
            <w:proofErr w:type="spellStart"/>
            <w:r>
              <w:t>delSpan</w:t>
            </w:r>
            <w:proofErr w:type="spellEnd"/>
            <w:r>
              <w:t>&gt;&lt;/</w:t>
            </w:r>
            <w:proofErr w:type="spellStart"/>
            <w:r>
              <w:t>delSpan</w:t>
            </w:r>
            <w:proofErr w:type="spellEnd"/>
            <w:r>
              <w:t>&gt;n (deleted span of text) marks the beginning of a</w:t>
            </w:r>
            <w:r>
              <w:t xml:space="preserve"> longer sequence of text deleted, marked as deleted, or otherwise signaled as superfluous or spurious by an author, scribe, annotator, or corrector.</w:t>
            </w:r>
          </w:p>
          <w:p w:rsidR="00F43CA4" w:rsidRDefault="00AC6BD7">
            <w:pPr>
              <w:spacing w:after="200" w:line="276" w:lineRule="auto"/>
            </w:pPr>
            <w:r>
              <w:t>&lt;</w:t>
            </w:r>
            <w:proofErr w:type="spellStart"/>
            <w:r>
              <w:t>handNote</w:t>
            </w:r>
            <w:proofErr w:type="spellEnd"/>
            <w:r>
              <w:t>&gt;&lt;/</w:t>
            </w:r>
            <w:proofErr w:type="spellStart"/>
            <w:r>
              <w:t>handNote</w:t>
            </w:r>
            <w:proofErr w:type="spellEnd"/>
            <w:r>
              <w:t>&gt; Usually used as a note in a different handwriting from the main text</w:t>
            </w:r>
          </w:p>
          <w:p w:rsidR="00F43CA4" w:rsidRDefault="00F43CA4">
            <w:pPr>
              <w:spacing w:after="200" w:line="276" w:lineRule="auto"/>
              <w:rPr>
                <w:b/>
                <w:u w:val="single"/>
              </w:rPr>
            </w:pPr>
          </w:p>
          <w:p w:rsidR="00F43CA4" w:rsidRDefault="00AC6BD7">
            <w:pPr>
              <w:spacing w:after="200" w:line="276" w:lineRule="auto"/>
              <w:rPr>
                <w:b/>
                <w:u w:val="single"/>
              </w:rPr>
            </w:pPr>
            <w:r>
              <w:rPr>
                <w:b/>
                <w:u w:val="single"/>
              </w:rPr>
              <w:t xml:space="preserve">ATTRIBUTES </w:t>
            </w:r>
          </w:p>
          <w:p w:rsidR="00F43CA4" w:rsidRDefault="00AC6BD7">
            <w:pPr>
              <w:spacing w:after="200" w:line="276" w:lineRule="auto"/>
            </w:pPr>
            <w:r>
              <w:t>“re</w:t>
            </w:r>
            <w:r>
              <w:t>nd” = rendering - how it's rendered/written. For instance:</w:t>
            </w:r>
          </w:p>
          <w:p w:rsidR="00F43CA4" w:rsidRDefault="00AC6BD7">
            <w:pPr>
              <w:spacing w:after="200" w:line="276" w:lineRule="auto"/>
            </w:pPr>
            <w:r>
              <w:t>For I hate this &lt;del rend="strikethrough" hand="editor"&gt;my&lt;/del&gt; body, which is so dear to me ... &lt;</w:t>
            </w:r>
            <w:proofErr w:type="spellStart"/>
            <w:r>
              <w:t>handNote</w:t>
            </w:r>
            <w:proofErr w:type="spellEnd"/>
            <w:r>
              <w:t xml:space="preserve"> type="editor"&gt;D H Lawrence holograph&lt;/</w:t>
            </w:r>
            <w:proofErr w:type="spellStart"/>
            <w:r>
              <w:t>handNote</w:t>
            </w:r>
            <w:proofErr w:type="spellEnd"/>
            <w:r>
              <w:t>&gt;</w:t>
            </w:r>
          </w:p>
          <w:p w:rsidR="00F43CA4" w:rsidRDefault="00AC6BD7">
            <w:pPr>
              <w:spacing w:after="200" w:line="276" w:lineRule="auto"/>
            </w:pPr>
            <w:r>
              <w:lastRenderedPageBreak/>
              <w:t>Other possibilities:</w:t>
            </w:r>
          </w:p>
          <w:p w:rsidR="00F43CA4" w:rsidRDefault="00AC6BD7">
            <w:pPr>
              <w:spacing w:after="200" w:line="276" w:lineRule="auto"/>
            </w:pPr>
            <w:r>
              <w:t>&lt;add rend="caret"/&gt;&lt;</w:t>
            </w:r>
            <w:r>
              <w:t>/add&gt;</w:t>
            </w:r>
          </w:p>
          <w:p w:rsidR="00F43CA4" w:rsidRDefault="00AC6BD7">
            <w:pPr>
              <w:spacing w:after="200" w:line="276" w:lineRule="auto"/>
            </w:pPr>
            <w:r>
              <w:t>&lt;add rend="</w:t>
            </w:r>
            <w:proofErr w:type="spellStart"/>
            <w:r>
              <w:t>wordballoon</w:t>
            </w:r>
            <w:proofErr w:type="spellEnd"/>
            <w:r>
              <w:t>"&gt;&lt;/add&gt;</w:t>
            </w:r>
          </w:p>
          <w:p w:rsidR="00F43CA4" w:rsidRDefault="00AC6BD7">
            <w:pPr>
              <w:spacing w:after="200" w:line="276" w:lineRule="auto"/>
            </w:pPr>
            <w:r>
              <w:t>... or even invented VALUES for kinds of renderings, such as this one from last year:</w:t>
            </w:r>
          </w:p>
          <w:p w:rsidR="00F43CA4" w:rsidRDefault="00AC6BD7">
            <w:pPr>
              <w:spacing w:after="200" w:line="276" w:lineRule="auto"/>
            </w:pPr>
            <w:r>
              <w:t>&lt;del rend="</w:t>
            </w:r>
            <w:proofErr w:type="spellStart"/>
            <w:r>
              <w:t>hotdogstrikethrough</w:t>
            </w:r>
            <w:proofErr w:type="spellEnd"/>
            <w:r>
              <w:t>"&gt;&lt;/del&gt;</w:t>
            </w:r>
          </w:p>
          <w:p w:rsidR="00F43CA4" w:rsidRDefault="00AC6BD7">
            <w:pPr>
              <w:spacing w:after="200" w:line="276" w:lineRule="auto"/>
            </w:pPr>
            <w:r>
              <w:t>another attribute: PLACE:</w:t>
            </w:r>
          </w:p>
          <w:p w:rsidR="00F43CA4" w:rsidRDefault="00AC6BD7">
            <w:pPr>
              <w:spacing w:after="200" w:line="276" w:lineRule="auto"/>
            </w:pPr>
            <w:r>
              <w:t>As in: &lt;add hand="#RG" place="margin"&gt;Norton&lt;/add&gt;</w:t>
            </w:r>
          </w:p>
          <w:p w:rsidR="00F43CA4" w:rsidRDefault="00AC6BD7">
            <w:pPr>
              <w:spacing w:after="200" w:line="276" w:lineRule="auto"/>
            </w:pPr>
            <w:r>
              <w:t>Or: &lt;add hand="#R</w:t>
            </w:r>
            <w:r>
              <w:t>G" place="</w:t>
            </w:r>
            <w:proofErr w:type="spellStart"/>
            <w:r>
              <w:t>upperleftcorner</w:t>
            </w:r>
            <w:proofErr w:type="spellEnd"/>
            <w:r>
              <w:t>"&gt;Norton&lt;/add&gt;</w:t>
            </w:r>
          </w:p>
          <w:p w:rsidR="00F43CA4" w:rsidRDefault="00AC6BD7">
            <w:pPr>
              <w:spacing w:after="200" w:line="276" w:lineRule="auto"/>
            </w:pPr>
            <w:r>
              <w:t>Here's how to add the attribute REASON to the element GAP:</w:t>
            </w:r>
          </w:p>
          <w:p w:rsidR="00F43CA4" w:rsidRDefault="00AC6BD7">
            <w:pPr>
              <w:spacing w:after="200" w:line="276" w:lineRule="auto"/>
            </w:pPr>
            <w:r>
              <w:t>Others &lt;gap reason="</w:t>
            </w:r>
            <w:proofErr w:type="spellStart"/>
            <w:r>
              <w:t>holepunched</w:t>
            </w:r>
            <w:proofErr w:type="spellEnd"/>
            <w:r>
              <w:t>" quantity="3" unit="cm"/&gt; [3 holes punched, creating gaps in the text]</w:t>
            </w:r>
          </w:p>
          <w:p w:rsidR="00F43CA4" w:rsidRDefault="00AC6BD7">
            <w:pPr>
              <w:spacing w:after="200" w:line="276" w:lineRule="auto"/>
              <w:rPr>
                <w:color w:val="0000FF"/>
                <w:u w:val="single"/>
              </w:rPr>
            </w:pPr>
            <w:r>
              <w:t>Or: I am sincerely your &lt;gap reason="illegible" quantity="2" unit="word"/&gt;Sydney Smith</w:t>
            </w:r>
            <w:r>
              <w:br/>
            </w:r>
            <w:r>
              <w:br/>
              <w:t xml:space="preserve">TEI tags for other kinds of physical damage: </w:t>
            </w:r>
            <w:r>
              <w:fldChar w:fldCharType="begin"/>
            </w:r>
            <w:r>
              <w:instrText xml:space="preserve"> HYPERLINK "https://</w:instrText>
            </w:r>
            <w:r>
              <w:instrText xml:space="preserve">tei-c.org/release/doc/tei-p5-doc/en/html/PH.html#PHDA" </w:instrText>
            </w:r>
            <w:r>
              <w:fldChar w:fldCharType="separate"/>
            </w:r>
            <w:r>
              <w:rPr>
                <w:color w:val="0000FF"/>
                <w:u w:val="single"/>
              </w:rPr>
              <w:t>https://tei-c.org/release/doc/tei-p5-doc/en/html/PH.html#PHDA</w:t>
            </w:r>
          </w:p>
          <w:p w:rsidR="00F43CA4" w:rsidRDefault="00AC6BD7">
            <w:pPr>
              <w:pBdr>
                <w:top w:val="nil"/>
                <w:left w:val="nil"/>
                <w:bottom w:val="nil"/>
                <w:right w:val="nil"/>
                <w:between w:val="nil"/>
              </w:pBdr>
              <w:spacing w:after="160" w:line="259" w:lineRule="auto"/>
              <w:rPr>
                <w:rFonts w:ascii="Book Antiqua" w:eastAsia="Book Antiqua" w:hAnsi="Book Antiqua" w:cs="Book Antiqua"/>
                <w:color w:val="000000"/>
                <w:sz w:val="28"/>
                <w:szCs w:val="28"/>
                <w:highlight w:val="white"/>
              </w:rPr>
            </w:pPr>
            <w:r>
              <w:fldChar w:fldCharType="end"/>
            </w:r>
          </w:p>
        </w:tc>
      </w:tr>
    </w:tbl>
    <w:p w:rsidR="00F43CA4" w:rsidRDefault="00AC6BD7">
      <w:pPr>
        <w:rPr>
          <w:rFonts w:ascii="Book Antiqua" w:eastAsia="Book Antiqua" w:hAnsi="Book Antiqua" w:cs="Book Antiqua"/>
          <w:color w:val="000000"/>
          <w:sz w:val="24"/>
          <w:szCs w:val="24"/>
          <w:highlight w:val="white"/>
        </w:rPr>
      </w:pPr>
      <w:r>
        <w:rPr>
          <w:rFonts w:ascii="Book Antiqua" w:eastAsia="Book Antiqua" w:hAnsi="Book Antiqua" w:cs="Book Antiqua"/>
          <w:color w:val="000000"/>
          <w:sz w:val="24"/>
          <w:szCs w:val="24"/>
          <w:highlight w:val="white"/>
        </w:rPr>
        <w:lastRenderedPageBreak/>
        <w:t>Always tag cross-outs, additions, squiggles, anything illegible, damage to the page, changes in ink color/handwriting… Try to show Tho</w:t>
      </w:r>
      <w:r>
        <w:rPr>
          <w:rFonts w:ascii="Book Antiqua" w:eastAsia="Book Antiqua" w:hAnsi="Book Antiqua" w:cs="Book Antiqua"/>
          <w:color w:val="000000"/>
          <w:sz w:val="24"/>
          <w:szCs w:val="24"/>
          <w:highlight w:val="white"/>
        </w:rPr>
        <w:t>reau’s writing process. Big questions for you to think about on your own and us all to discuss on Zoom:</w:t>
      </w:r>
    </w:p>
    <w:p w:rsidR="00F43CA4" w:rsidRDefault="00AC6BD7">
      <w:pPr>
        <w:numPr>
          <w:ilvl w:val="0"/>
          <w:numId w:val="2"/>
        </w:numPr>
        <w:pBdr>
          <w:top w:val="nil"/>
          <w:left w:val="nil"/>
          <w:bottom w:val="nil"/>
          <w:right w:val="nil"/>
          <w:between w:val="nil"/>
        </w:pBdr>
        <w:spacing w:after="0"/>
        <w:rPr>
          <w:color w:val="000000"/>
          <w:sz w:val="24"/>
          <w:szCs w:val="24"/>
          <w:highlight w:val="white"/>
        </w:rPr>
      </w:pPr>
      <w:r>
        <w:rPr>
          <w:rFonts w:ascii="Book Antiqua" w:eastAsia="Book Antiqua" w:hAnsi="Book Antiqua" w:cs="Book Antiqua"/>
          <w:color w:val="000000"/>
          <w:sz w:val="24"/>
          <w:szCs w:val="24"/>
          <w:highlight w:val="white"/>
        </w:rPr>
        <w:t xml:space="preserve">Just within this passage, what has Thoreau added, deleted, or changed? (How can you tell? From the handwriting: </w:t>
      </w:r>
      <w:proofErr w:type="spellStart"/>
      <w:r>
        <w:rPr>
          <w:rFonts w:ascii="Book Antiqua" w:eastAsia="Book Antiqua" w:hAnsi="Book Antiqua" w:cs="Book Antiqua"/>
          <w:color w:val="000000"/>
          <w:sz w:val="24"/>
          <w:szCs w:val="24"/>
          <w:highlight w:val="white"/>
        </w:rPr>
        <w:t>crossouts</w:t>
      </w:r>
      <w:proofErr w:type="spellEnd"/>
      <w:r>
        <w:rPr>
          <w:rFonts w:ascii="Book Antiqua" w:eastAsia="Book Antiqua" w:hAnsi="Book Antiqua" w:cs="Book Antiqua"/>
          <w:color w:val="000000"/>
          <w:sz w:val="24"/>
          <w:szCs w:val="24"/>
          <w:highlight w:val="white"/>
        </w:rPr>
        <w:t xml:space="preserve">, carets, etc.) </w:t>
      </w:r>
    </w:p>
    <w:p w:rsidR="00F43CA4" w:rsidRDefault="00AC6BD7">
      <w:pPr>
        <w:numPr>
          <w:ilvl w:val="0"/>
          <w:numId w:val="2"/>
        </w:numPr>
        <w:pBdr>
          <w:top w:val="nil"/>
          <w:left w:val="nil"/>
          <w:bottom w:val="nil"/>
          <w:right w:val="nil"/>
          <w:between w:val="nil"/>
        </w:pBdr>
        <w:spacing w:after="0"/>
        <w:rPr>
          <w:color w:val="000000"/>
          <w:sz w:val="24"/>
          <w:szCs w:val="24"/>
          <w:highlight w:val="white"/>
        </w:rPr>
      </w:pPr>
      <w:r>
        <w:rPr>
          <w:rFonts w:ascii="Book Antiqua" w:eastAsia="Book Antiqua" w:hAnsi="Book Antiqua" w:cs="Book Antiqua"/>
          <w:color w:val="000000"/>
          <w:sz w:val="24"/>
          <w:szCs w:val="24"/>
          <w:highlight w:val="white"/>
        </w:rPr>
        <w:t xml:space="preserve">Are there other features of the manuscript we should observe, such as page numbers, holes, changes of ink, changes of </w:t>
      </w:r>
      <w:r>
        <w:rPr>
          <w:rFonts w:ascii="Book Antiqua" w:eastAsia="Book Antiqua" w:hAnsi="Book Antiqua" w:cs="Book Antiqua"/>
          <w:color w:val="000000"/>
          <w:sz w:val="24"/>
          <w:szCs w:val="24"/>
          <w:highlight w:val="white"/>
        </w:rPr>
        <w:t xml:space="preserve">handwriting…? </w:t>
      </w:r>
    </w:p>
    <w:p w:rsidR="00F43CA4" w:rsidRDefault="00AC6BD7">
      <w:pPr>
        <w:numPr>
          <w:ilvl w:val="0"/>
          <w:numId w:val="2"/>
        </w:numPr>
        <w:pBdr>
          <w:top w:val="nil"/>
          <w:left w:val="nil"/>
          <w:bottom w:val="nil"/>
          <w:right w:val="nil"/>
          <w:between w:val="nil"/>
        </w:pBdr>
        <w:spacing w:after="0"/>
        <w:rPr>
          <w:color w:val="000000"/>
          <w:sz w:val="24"/>
          <w:szCs w:val="24"/>
          <w:highlight w:val="white"/>
        </w:rPr>
      </w:pPr>
      <w:r>
        <w:rPr>
          <w:rFonts w:ascii="Book Antiqua" w:eastAsia="Book Antiqua" w:hAnsi="Book Antiqua" w:cs="Book Antiqua"/>
          <w:color w:val="000000"/>
          <w:sz w:val="24"/>
          <w:szCs w:val="24"/>
          <w:highlight w:val="white"/>
        </w:rPr>
        <w:t>Can you tell from changes in the appearance of the ink if he wrote the whole page at once or not? If someone else added anything later?</w:t>
      </w:r>
    </w:p>
    <w:p w:rsidR="00F43CA4" w:rsidRDefault="00AC6BD7">
      <w:pPr>
        <w:numPr>
          <w:ilvl w:val="0"/>
          <w:numId w:val="2"/>
        </w:numPr>
        <w:pBdr>
          <w:top w:val="nil"/>
          <w:left w:val="nil"/>
          <w:bottom w:val="nil"/>
          <w:right w:val="nil"/>
          <w:between w:val="nil"/>
        </w:pBdr>
        <w:spacing w:after="0"/>
        <w:rPr>
          <w:color w:val="000000"/>
          <w:sz w:val="24"/>
          <w:szCs w:val="24"/>
          <w:highlight w:val="white"/>
        </w:rPr>
      </w:pPr>
      <w:r>
        <w:rPr>
          <w:rFonts w:ascii="Book Antiqua" w:eastAsia="Book Antiqua" w:hAnsi="Book Antiqua" w:cs="Book Antiqua"/>
          <w:color w:val="000000"/>
          <w:sz w:val="24"/>
          <w:szCs w:val="24"/>
          <w:highlight w:val="white"/>
        </w:rPr>
        <w:t>What color is the ink? What might this color tell you about whether Thoreau wrote the whole page at once, or came back and corrected it, or what? (Hint: ink gets weaker as the pen runs on without re-dipping.) Any odd colored inks? What might that mean?</w:t>
      </w:r>
    </w:p>
    <w:p w:rsidR="00F43CA4" w:rsidRDefault="00F43CA4">
      <w:pPr>
        <w:pBdr>
          <w:top w:val="nil"/>
          <w:left w:val="nil"/>
          <w:bottom w:val="nil"/>
          <w:right w:val="nil"/>
          <w:between w:val="nil"/>
        </w:pBdr>
        <w:spacing w:after="0"/>
        <w:ind w:left="1440"/>
        <w:rPr>
          <w:rFonts w:ascii="Book Antiqua" w:eastAsia="Book Antiqua" w:hAnsi="Book Antiqua" w:cs="Book Antiqua"/>
          <w:color w:val="000000"/>
          <w:sz w:val="24"/>
          <w:szCs w:val="24"/>
          <w:highlight w:val="white"/>
        </w:rPr>
      </w:pPr>
    </w:p>
    <w:p w:rsidR="00F43CA4" w:rsidRDefault="00AC6BD7">
      <w:pPr>
        <w:pBdr>
          <w:top w:val="nil"/>
          <w:left w:val="nil"/>
          <w:bottom w:val="nil"/>
          <w:right w:val="nil"/>
          <w:between w:val="nil"/>
        </w:pBdr>
        <w:spacing w:after="0"/>
        <w:ind w:left="1080"/>
        <w:rPr>
          <w:rFonts w:ascii="Book Antiqua" w:eastAsia="Book Antiqua" w:hAnsi="Book Antiqua" w:cs="Book Antiqua"/>
          <w:color w:val="000000"/>
          <w:sz w:val="24"/>
          <w:szCs w:val="24"/>
          <w:highlight w:val="white"/>
        </w:rPr>
      </w:pPr>
      <w:r>
        <w:rPr>
          <w:rFonts w:ascii="Book Antiqua" w:eastAsia="Book Antiqua" w:hAnsi="Book Antiqua" w:cs="Book Antiqua"/>
          <w:color w:val="000000"/>
          <w:sz w:val="24"/>
          <w:szCs w:val="24"/>
          <w:highlight w:val="white"/>
        </w:rPr>
        <w:t>He</w:t>
      </w:r>
      <w:r>
        <w:rPr>
          <w:rFonts w:ascii="Book Antiqua" w:eastAsia="Book Antiqua" w:hAnsi="Book Antiqua" w:cs="Book Antiqua"/>
          <w:color w:val="000000"/>
          <w:sz w:val="24"/>
          <w:szCs w:val="24"/>
          <w:highlight w:val="white"/>
        </w:rPr>
        <w:t>re is 1. my facsimile (again) and 2. an extract from my transcription containing the entire &lt;body/&gt;:</w:t>
      </w:r>
    </w:p>
    <w:p w:rsidR="00F43CA4" w:rsidRDefault="00F43CA4">
      <w:pPr>
        <w:pBdr>
          <w:top w:val="nil"/>
          <w:left w:val="nil"/>
          <w:bottom w:val="nil"/>
          <w:right w:val="nil"/>
          <w:between w:val="nil"/>
        </w:pBdr>
        <w:spacing w:after="0"/>
        <w:ind w:left="1080"/>
        <w:rPr>
          <w:rFonts w:ascii="Book Antiqua" w:eastAsia="Book Antiqua" w:hAnsi="Book Antiqua" w:cs="Book Antiqua"/>
          <w:color w:val="000000"/>
          <w:sz w:val="28"/>
          <w:szCs w:val="28"/>
          <w:highlight w:val="white"/>
        </w:rPr>
      </w:pPr>
    </w:p>
    <w:p w:rsidR="00F43CA4" w:rsidRDefault="00AC6BD7">
      <w:pPr>
        <w:pBdr>
          <w:top w:val="nil"/>
          <w:left w:val="nil"/>
          <w:bottom w:val="nil"/>
          <w:right w:val="nil"/>
          <w:between w:val="nil"/>
        </w:pBdr>
        <w:spacing w:after="0"/>
        <w:ind w:left="1080"/>
        <w:rPr>
          <w:rFonts w:ascii="Book Antiqua" w:eastAsia="Book Antiqua" w:hAnsi="Book Antiqua" w:cs="Book Antiqua"/>
          <w:color w:val="000000"/>
          <w:sz w:val="28"/>
          <w:szCs w:val="28"/>
          <w:highlight w:val="white"/>
        </w:rPr>
      </w:pPr>
      <w:r>
        <w:rPr>
          <w:noProof/>
          <w:color w:val="000000"/>
        </w:rPr>
        <w:lastRenderedPageBreak/>
        <w:drawing>
          <wp:inline distT="0" distB="0" distL="0" distR="0">
            <wp:extent cx="3164757" cy="4011397"/>
            <wp:effectExtent l="0" t="0" r="0" b="0"/>
            <wp:docPr id="2" name="image1.png" descr="p. 142"/>
            <wp:cNvGraphicFramePr/>
            <a:graphic xmlns:a="http://schemas.openxmlformats.org/drawingml/2006/main">
              <a:graphicData uri="http://schemas.openxmlformats.org/drawingml/2006/picture">
                <pic:pic xmlns:pic="http://schemas.openxmlformats.org/drawingml/2006/picture">
                  <pic:nvPicPr>
                    <pic:cNvPr id="0" name="image1.png" descr="p. 142"/>
                    <pic:cNvPicPr preferRelativeResize="0"/>
                  </pic:nvPicPr>
                  <pic:blipFill>
                    <a:blip r:embed="rId10"/>
                    <a:srcRect/>
                    <a:stretch>
                      <a:fillRect/>
                    </a:stretch>
                  </pic:blipFill>
                  <pic:spPr>
                    <a:xfrm>
                      <a:off x="0" y="0"/>
                      <a:ext cx="3164757" cy="4011397"/>
                    </a:xfrm>
                    <a:prstGeom prst="rect">
                      <a:avLst/>
                    </a:prstGeom>
                    <a:ln/>
                  </pic:spPr>
                </pic:pic>
              </a:graphicData>
            </a:graphic>
          </wp:inline>
        </w:drawing>
      </w:r>
    </w:p>
    <w:p w:rsidR="00F43CA4" w:rsidRDefault="00AC6BD7">
      <w:pPr>
        <w:pBdr>
          <w:top w:val="nil"/>
          <w:left w:val="nil"/>
          <w:bottom w:val="nil"/>
          <w:right w:val="nil"/>
          <w:between w:val="nil"/>
        </w:pBdr>
        <w:ind w:left="1080"/>
        <w:rPr>
          <w:rFonts w:ascii="Book Antiqua" w:eastAsia="Book Antiqua" w:hAnsi="Book Antiqua" w:cs="Book Antiqua"/>
          <w:color w:val="000000"/>
          <w:sz w:val="24"/>
          <w:szCs w:val="24"/>
          <w:highlight w:val="white"/>
        </w:rPr>
      </w:pPr>
      <w:r>
        <w:rPr>
          <w:rFonts w:ascii="Book Antiqua" w:eastAsia="Book Antiqua" w:hAnsi="Book Antiqua" w:cs="Book Antiqua"/>
          <w:color w:val="000000"/>
          <w:sz w:val="24"/>
          <w:szCs w:val="24"/>
          <w:highlight w:val="white"/>
        </w:rPr>
        <w:t>(you may enlarge this in Word)</w:t>
      </w:r>
    </w:p>
    <w:p w:rsidR="00F43CA4" w:rsidRDefault="00AC6BD7">
      <w:pPr>
        <w:shd w:val="clear" w:color="auto" w:fill="FFFFFF"/>
        <w:spacing w:after="0" w:line="240" w:lineRule="auto"/>
        <w:rPr>
          <w:rFonts w:ascii="Book Antiqua" w:eastAsia="Book Antiqua" w:hAnsi="Book Antiqua" w:cs="Book Antiqua"/>
          <w:color w:val="000000"/>
          <w:sz w:val="24"/>
          <w:szCs w:val="24"/>
          <w:highlight w:val="white"/>
        </w:rPr>
      </w:pPr>
      <w:r>
        <w:rPr>
          <w:rFonts w:ascii="Times New Roman" w:eastAsia="Times New Roman" w:hAnsi="Times New Roman" w:cs="Times New Roman"/>
          <w:color w:val="000096"/>
          <w:highlight w:val="white"/>
        </w:rPr>
        <w:t>&lt;text&gt;</w:t>
      </w:r>
      <w:r>
        <w:rPr>
          <w:rFonts w:ascii="Times New Roman" w:eastAsia="Times New Roman" w:hAnsi="Times New Roman" w:cs="Times New Roman"/>
          <w:color w:val="000000"/>
          <w:highlight w:val="white"/>
        </w:rPr>
        <w:br/>
        <w:t xml:space="preserve">      </w:t>
      </w:r>
      <w:r>
        <w:rPr>
          <w:rFonts w:ascii="Times New Roman" w:eastAsia="Times New Roman" w:hAnsi="Times New Roman" w:cs="Times New Roman"/>
          <w:color w:val="000096"/>
          <w:highlight w:val="white"/>
        </w:rPr>
        <w:t>&lt;body&gt;</w:t>
      </w:r>
      <w:r>
        <w:rPr>
          <w:rFonts w:ascii="Times New Roman" w:eastAsia="Times New Roman" w:hAnsi="Times New Roman" w:cs="Times New Roman"/>
          <w:color w:val="000000"/>
          <w:highlight w:val="white"/>
        </w:rPr>
        <w:br/>
        <w:t xml:space="preserve">         </w:t>
      </w:r>
      <w:r>
        <w:rPr>
          <w:rFonts w:ascii="Times New Roman" w:eastAsia="Times New Roman" w:hAnsi="Times New Roman" w:cs="Times New Roman"/>
          <w:color w:val="000096"/>
          <w:highlight w:val="white"/>
        </w:rPr>
        <w:t>&lt;div</w:t>
      </w:r>
      <w:r>
        <w:rPr>
          <w:rFonts w:ascii="Times New Roman" w:eastAsia="Times New Roman" w:hAnsi="Times New Roman" w:cs="Times New Roman"/>
          <w:color w:val="F5844C"/>
          <w:highlight w:val="white"/>
        </w:rPr>
        <w:t xml:space="preserve"> type</w:t>
      </w:r>
      <w:r>
        <w:rPr>
          <w:rFonts w:ascii="Times New Roman" w:eastAsia="Times New Roman" w:hAnsi="Times New Roman" w:cs="Times New Roman"/>
          <w:color w:val="FF8040"/>
          <w:highlight w:val="white"/>
        </w:rPr>
        <w:t>=</w:t>
      </w:r>
      <w:r>
        <w:rPr>
          <w:rFonts w:ascii="Times New Roman" w:eastAsia="Times New Roman" w:hAnsi="Times New Roman" w:cs="Times New Roman"/>
          <w:color w:val="993300"/>
          <w:highlight w:val="white"/>
        </w:rPr>
        <w:t>"volume"</w:t>
      </w:r>
      <w:r>
        <w:rPr>
          <w:rFonts w:ascii="Times New Roman" w:eastAsia="Times New Roman" w:hAnsi="Times New Roman" w:cs="Times New Roman"/>
          <w:color w:val="F5844C"/>
          <w:highlight w:val="white"/>
        </w:rPr>
        <w:t xml:space="preserve"> n</w:t>
      </w:r>
      <w:r>
        <w:rPr>
          <w:rFonts w:ascii="Times New Roman" w:eastAsia="Times New Roman" w:hAnsi="Times New Roman" w:cs="Times New Roman"/>
          <w:color w:val="FF8040"/>
          <w:highlight w:val="white"/>
        </w:rPr>
        <w:t>=</w:t>
      </w:r>
      <w:r>
        <w:rPr>
          <w:rFonts w:ascii="Times New Roman" w:eastAsia="Times New Roman" w:hAnsi="Times New Roman" w:cs="Times New Roman"/>
          <w:color w:val="993300"/>
          <w:highlight w:val="white"/>
        </w:rPr>
        <w:t>"6"</w:t>
      </w:r>
      <w:r>
        <w:rPr>
          <w:rFonts w:ascii="Times New Roman" w:eastAsia="Times New Roman" w:hAnsi="Times New Roman" w:cs="Times New Roman"/>
          <w:color w:val="000096"/>
          <w:highlight w:val="white"/>
        </w:rPr>
        <w:t>&gt;</w:t>
      </w:r>
      <w:r>
        <w:rPr>
          <w:rFonts w:ascii="Times New Roman" w:eastAsia="Times New Roman" w:hAnsi="Times New Roman" w:cs="Times New Roman"/>
          <w:color w:val="006400"/>
          <w:highlight w:val="white"/>
        </w:rPr>
        <w:t>&lt;!--change to the correct volume number, which is in the facsimile's metadata--&gt;</w:t>
      </w:r>
      <w:r>
        <w:rPr>
          <w:rFonts w:ascii="Times New Roman" w:eastAsia="Times New Roman" w:hAnsi="Times New Roman" w:cs="Times New Roman"/>
          <w:color w:val="000000"/>
          <w:highlight w:val="white"/>
        </w:rPr>
        <w:br/>
        <w:t xml:space="preserve">            </w:t>
      </w:r>
      <w:r>
        <w:rPr>
          <w:rFonts w:ascii="Times New Roman" w:eastAsia="Times New Roman" w:hAnsi="Times New Roman" w:cs="Times New Roman"/>
          <w:color w:val="000096"/>
          <w:highlight w:val="white"/>
        </w:rPr>
        <w:t>&lt;div</w:t>
      </w:r>
      <w:r>
        <w:rPr>
          <w:rFonts w:ascii="Times New Roman" w:eastAsia="Times New Roman" w:hAnsi="Times New Roman" w:cs="Times New Roman"/>
          <w:color w:val="F5844C"/>
          <w:highlight w:val="white"/>
        </w:rPr>
        <w:t xml:space="preserve"> type</w:t>
      </w:r>
      <w:r>
        <w:rPr>
          <w:rFonts w:ascii="Times New Roman" w:eastAsia="Times New Roman" w:hAnsi="Times New Roman" w:cs="Times New Roman"/>
          <w:color w:val="FF8040"/>
          <w:highlight w:val="white"/>
        </w:rPr>
        <w:t>=</w:t>
      </w:r>
      <w:r>
        <w:rPr>
          <w:rFonts w:ascii="Times New Roman" w:eastAsia="Times New Roman" w:hAnsi="Times New Roman" w:cs="Times New Roman"/>
          <w:color w:val="993300"/>
          <w:highlight w:val="white"/>
        </w:rPr>
        <w:t>"page"</w:t>
      </w:r>
      <w:r>
        <w:rPr>
          <w:rFonts w:ascii="Times New Roman" w:eastAsia="Times New Roman" w:hAnsi="Times New Roman" w:cs="Times New Roman"/>
          <w:color w:val="F5844C"/>
          <w:highlight w:val="white"/>
        </w:rPr>
        <w:t xml:space="preserve"> n</w:t>
      </w:r>
      <w:r>
        <w:rPr>
          <w:rFonts w:ascii="Times New Roman" w:eastAsia="Times New Roman" w:hAnsi="Times New Roman" w:cs="Times New Roman"/>
          <w:color w:val="FF8040"/>
          <w:highlight w:val="white"/>
        </w:rPr>
        <w:t>=</w:t>
      </w:r>
      <w:r>
        <w:rPr>
          <w:rFonts w:ascii="Times New Roman" w:eastAsia="Times New Roman" w:hAnsi="Times New Roman" w:cs="Times New Roman"/>
          <w:color w:val="993300"/>
          <w:highlight w:val="white"/>
        </w:rPr>
        <w:t>"6"</w:t>
      </w:r>
      <w:r>
        <w:rPr>
          <w:rFonts w:ascii="Times New Roman" w:eastAsia="Times New Roman" w:hAnsi="Times New Roman" w:cs="Times New Roman"/>
          <w:color w:val="000096"/>
          <w:highlight w:val="white"/>
        </w:rPr>
        <w:t>&gt;</w:t>
      </w:r>
      <w:r>
        <w:rPr>
          <w:rFonts w:ascii="Times New Roman" w:eastAsia="Times New Roman" w:hAnsi="Times New Roman" w:cs="Times New Roman"/>
          <w:color w:val="006400"/>
          <w:highlight w:val="white"/>
        </w:rPr>
        <w:t>&lt;!--change to the correct page number, which is in the facsimile's metadata--&gt;</w:t>
      </w:r>
      <w:r>
        <w:rPr>
          <w:rFonts w:ascii="Times New Roman" w:eastAsia="Times New Roman" w:hAnsi="Times New Roman" w:cs="Times New Roman"/>
          <w:color w:val="000000"/>
          <w:highlight w:val="white"/>
        </w:rPr>
        <w:br/>
        <w:t xml:space="preserve">               </w:t>
      </w:r>
      <w:r>
        <w:rPr>
          <w:rFonts w:ascii="Times New Roman" w:eastAsia="Times New Roman" w:hAnsi="Times New Roman" w:cs="Times New Roman"/>
          <w:color w:val="000096"/>
          <w:highlight w:val="white"/>
        </w:rPr>
        <w:t>&lt;p&gt;&lt;del</w:t>
      </w:r>
      <w:r>
        <w:rPr>
          <w:rFonts w:ascii="Times New Roman" w:eastAsia="Times New Roman" w:hAnsi="Times New Roman" w:cs="Times New Roman"/>
          <w:color w:val="F5844C"/>
          <w:highlight w:val="white"/>
        </w:rPr>
        <w:t xml:space="preserve"> type</w:t>
      </w:r>
      <w:r>
        <w:rPr>
          <w:rFonts w:ascii="Times New Roman" w:eastAsia="Times New Roman" w:hAnsi="Times New Roman" w:cs="Times New Roman"/>
          <w:color w:val="FF8040"/>
          <w:highlight w:val="white"/>
        </w:rPr>
        <w:t>=</w:t>
      </w:r>
      <w:r>
        <w:rPr>
          <w:rFonts w:ascii="Times New Roman" w:eastAsia="Times New Roman" w:hAnsi="Times New Roman" w:cs="Times New Roman"/>
          <w:color w:val="993300"/>
          <w:highlight w:val="white"/>
        </w:rPr>
        <w:t>"slashes"</w:t>
      </w:r>
      <w:r>
        <w:rPr>
          <w:rFonts w:ascii="Times New Roman" w:eastAsia="Times New Roman" w:hAnsi="Times New Roman" w:cs="Times New Roman"/>
          <w:color w:val="000096"/>
          <w:highlight w:val="white"/>
        </w:rPr>
        <w:t>&gt;</w:t>
      </w:r>
      <w:r>
        <w:rPr>
          <w:rFonts w:ascii="Times New Roman" w:eastAsia="Times New Roman" w:hAnsi="Times New Roman" w:cs="Times New Roman"/>
          <w:color w:val="000000"/>
          <w:highlight w:val="white"/>
        </w:rPr>
        <w:t>few old wells on the mo</w:t>
      </w:r>
      <w:r>
        <w:rPr>
          <w:rFonts w:ascii="Times New Roman" w:eastAsia="Times New Roman" w:hAnsi="Times New Roman" w:cs="Times New Roman"/>
          <w:color w:val="000000"/>
          <w:highlight w:val="white"/>
        </w:rPr>
        <w:t xml:space="preserve">untain of the Muses. Few </w:t>
      </w:r>
      <w:proofErr w:type="gramStart"/>
      <w:r>
        <w:rPr>
          <w:rFonts w:ascii="Times New Roman" w:eastAsia="Times New Roman" w:hAnsi="Times New Roman" w:cs="Times New Roman"/>
          <w:color w:val="000000"/>
          <w:highlight w:val="white"/>
        </w:rPr>
        <w:t>dig</w:t>
      </w:r>
      <w:proofErr w:type="gramEnd"/>
      <w:r>
        <w:rPr>
          <w:rFonts w:ascii="Times New Roman" w:eastAsia="Times New Roman" w:hAnsi="Times New Roman" w:cs="Times New Roman"/>
          <w:color w:val="000000"/>
          <w:highlight w:val="white"/>
        </w:rPr>
        <w:t xml:space="preserve"> anew, though some drink deeper than their brethren. </w:t>
      </w:r>
      <w:r>
        <w:rPr>
          <w:rFonts w:ascii="Times New Roman" w:eastAsia="Times New Roman" w:hAnsi="Times New Roman" w:cs="Times New Roman"/>
          <w:color w:val="000096"/>
          <w:highlight w:val="white"/>
        </w:rPr>
        <w:t>&lt;hi</w:t>
      </w:r>
      <w:r>
        <w:rPr>
          <w:rFonts w:ascii="Times New Roman" w:eastAsia="Times New Roman" w:hAnsi="Times New Roman" w:cs="Times New Roman"/>
          <w:color w:val="F5844C"/>
          <w:highlight w:val="white"/>
        </w:rPr>
        <w:t xml:space="preserve"> rend</w:t>
      </w:r>
      <w:r>
        <w:rPr>
          <w:rFonts w:ascii="Times New Roman" w:eastAsia="Times New Roman" w:hAnsi="Times New Roman" w:cs="Times New Roman"/>
          <w:color w:val="FF8040"/>
          <w:highlight w:val="white"/>
        </w:rPr>
        <w:t>=</w:t>
      </w:r>
      <w:r>
        <w:rPr>
          <w:rFonts w:ascii="Times New Roman" w:eastAsia="Times New Roman" w:hAnsi="Times New Roman" w:cs="Times New Roman"/>
          <w:color w:val="993300"/>
          <w:highlight w:val="white"/>
        </w:rPr>
        <w:t>"circled"</w:t>
      </w:r>
      <w:r>
        <w:rPr>
          <w:rFonts w:ascii="Times New Roman" w:eastAsia="Times New Roman" w:hAnsi="Times New Roman" w:cs="Times New Roman"/>
          <w:color w:val="000096"/>
          <w:highlight w:val="white"/>
        </w:rPr>
        <w:t>&gt;</w:t>
      </w:r>
      <w:r>
        <w:rPr>
          <w:rFonts w:ascii="Times New Roman" w:eastAsia="Times New Roman" w:hAnsi="Times New Roman" w:cs="Times New Roman"/>
          <w:color w:val="000000"/>
          <w:highlight w:val="white"/>
        </w:rPr>
        <w:t>But I trust though in this new country many wells are yet to be dug.</w:t>
      </w:r>
      <w:r>
        <w:rPr>
          <w:rFonts w:ascii="Times New Roman" w:eastAsia="Times New Roman" w:hAnsi="Times New Roman" w:cs="Times New Roman"/>
          <w:color w:val="000096"/>
          <w:highlight w:val="white"/>
        </w:rPr>
        <w:t>&lt;/hi&gt;&lt;/del&gt;&lt;/p&gt;</w:t>
      </w:r>
      <w:r>
        <w:rPr>
          <w:rFonts w:ascii="Times New Roman" w:eastAsia="Times New Roman" w:hAnsi="Times New Roman" w:cs="Times New Roman"/>
          <w:color w:val="000000"/>
          <w:highlight w:val="white"/>
        </w:rPr>
        <w:br/>
        <w:t xml:space="preserve">               </w:t>
      </w:r>
      <w:r>
        <w:rPr>
          <w:rFonts w:ascii="Times New Roman" w:eastAsia="Times New Roman" w:hAnsi="Times New Roman" w:cs="Times New Roman"/>
          <w:color w:val="000000"/>
          <w:highlight w:val="white"/>
        </w:rPr>
        <w:br/>
        <w:t xml:space="preserve">               </w:t>
      </w:r>
      <w:r>
        <w:rPr>
          <w:rFonts w:ascii="Times New Roman" w:eastAsia="Times New Roman" w:hAnsi="Times New Roman" w:cs="Times New Roman"/>
          <w:color w:val="000096"/>
          <w:highlight w:val="white"/>
        </w:rPr>
        <w:t>&lt;p&gt;&lt;hi</w:t>
      </w:r>
      <w:r>
        <w:rPr>
          <w:rFonts w:ascii="Times New Roman" w:eastAsia="Times New Roman" w:hAnsi="Times New Roman" w:cs="Times New Roman"/>
          <w:color w:val="F5844C"/>
          <w:highlight w:val="white"/>
        </w:rPr>
        <w:t xml:space="preserve"> rend</w:t>
      </w:r>
      <w:r>
        <w:rPr>
          <w:rFonts w:ascii="Times New Roman" w:eastAsia="Times New Roman" w:hAnsi="Times New Roman" w:cs="Times New Roman"/>
          <w:color w:val="FF8040"/>
          <w:highlight w:val="white"/>
        </w:rPr>
        <w:t>=</w:t>
      </w:r>
      <w:r>
        <w:rPr>
          <w:rFonts w:ascii="Times New Roman" w:eastAsia="Times New Roman" w:hAnsi="Times New Roman" w:cs="Times New Roman"/>
          <w:color w:val="993300"/>
          <w:highlight w:val="white"/>
        </w:rPr>
        <w:t>"blue pencil"</w:t>
      </w:r>
      <w:r>
        <w:rPr>
          <w:rFonts w:ascii="Times New Roman" w:eastAsia="Times New Roman" w:hAnsi="Times New Roman" w:cs="Times New Roman"/>
          <w:color w:val="000096"/>
          <w:highlight w:val="white"/>
        </w:rPr>
        <w:t>&gt;</w:t>
      </w:r>
      <w:r>
        <w:rPr>
          <w:rFonts w:ascii="Times New Roman" w:eastAsia="Times New Roman" w:hAnsi="Times New Roman" w:cs="Times New Roman"/>
          <w:color w:val="000000"/>
          <w:highlight w:val="white"/>
        </w:rPr>
        <w:t>p. 401</w:t>
      </w:r>
      <w:r>
        <w:rPr>
          <w:rFonts w:ascii="Times New Roman" w:eastAsia="Times New Roman" w:hAnsi="Times New Roman" w:cs="Times New Roman"/>
          <w:color w:val="000096"/>
          <w:highlight w:val="white"/>
        </w:rPr>
        <w:t>&lt;/hi&gt;</w:t>
      </w:r>
      <w:r>
        <w:rPr>
          <w:rFonts w:ascii="Times New Roman" w:eastAsia="Times New Roman" w:hAnsi="Times New Roman" w:cs="Times New Roman"/>
          <w:color w:val="000000"/>
          <w:highlight w:val="white"/>
        </w:rPr>
        <w:t>Thes</w:t>
      </w:r>
      <w:r>
        <w:rPr>
          <w:rFonts w:ascii="Times New Roman" w:eastAsia="Times New Roman" w:hAnsi="Times New Roman" w:cs="Times New Roman"/>
          <w:color w:val="000000"/>
          <w:highlight w:val="white"/>
        </w:rPr>
        <w:t xml:space="preserve">e cellar dents, like deserted fox-burrows, old </w:t>
      </w:r>
      <w:proofErr w:type="spellStart"/>
      <w:r>
        <w:rPr>
          <w:rFonts w:ascii="Times New Roman" w:eastAsia="Times New Roman" w:hAnsi="Times New Roman" w:cs="Times New Roman"/>
          <w:color w:val="000000"/>
          <w:highlight w:val="white"/>
        </w:rPr>
        <w:t>holdes</w:t>
      </w:r>
      <w:proofErr w:type="spellEnd"/>
      <w:r>
        <w:rPr>
          <w:rFonts w:ascii="Times New Roman" w:eastAsia="Times New Roman" w:hAnsi="Times New Roman" w:cs="Times New Roman"/>
          <w:color w:val="000000"/>
          <w:highlight w:val="white"/>
        </w:rPr>
        <w:t xml:space="preserve">, are all that is left where once was the stir and bustle of human life, and man's destiny was being consummated. </w:t>
      </w:r>
      <w:r>
        <w:rPr>
          <w:rFonts w:ascii="Times New Roman" w:eastAsia="Times New Roman" w:hAnsi="Times New Roman" w:cs="Times New Roman"/>
          <w:color w:val="000000"/>
          <w:highlight w:val="white"/>
        </w:rPr>
        <w:br/>
        <w:t xml:space="preserve">               </w:t>
      </w:r>
      <w:r>
        <w:rPr>
          <w:rFonts w:ascii="Times New Roman" w:eastAsia="Times New Roman" w:hAnsi="Times New Roman" w:cs="Times New Roman"/>
          <w:color w:val="000096"/>
          <w:highlight w:val="white"/>
        </w:rPr>
        <w:t>&lt;/p&gt;</w:t>
      </w:r>
      <w:r>
        <w:rPr>
          <w:rFonts w:ascii="Times New Roman" w:eastAsia="Times New Roman" w:hAnsi="Times New Roman" w:cs="Times New Roman"/>
          <w:color w:val="000000"/>
          <w:highlight w:val="white"/>
        </w:rPr>
        <w:br/>
        <w:t xml:space="preserve">             </w:t>
      </w:r>
      <w:r>
        <w:rPr>
          <w:rFonts w:ascii="Times New Roman" w:eastAsia="Times New Roman" w:hAnsi="Times New Roman" w:cs="Times New Roman"/>
          <w:color w:val="000096"/>
          <w:highlight w:val="white"/>
        </w:rPr>
        <w:t>&lt;/div&gt;</w:t>
      </w:r>
      <w:r>
        <w:rPr>
          <w:rFonts w:ascii="Times New Roman" w:eastAsia="Times New Roman" w:hAnsi="Times New Roman" w:cs="Times New Roman"/>
          <w:color w:val="000000"/>
          <w:highlight w:val="white"/>
        </w:rPr>
        <w:br/>
        <w:t xml:space="preserve">            </w:t>
      </w:r>
      <w:r>
        <w:rPr>
          <w:rFonts w:ascii="Times New Roman" w:eastAsia="Times New Roman" w:hAnsi="Times New Roman" w:cs="Times New Roman"/>
          <w:color w:val="000096"/>
          <w:highlight w:val="white"/>
        </w:rPr>
        <w:t>&lt;/div&gt;</w:t>
      </w:r>
      <w:r>
        <w:rPr>
          <w:rFonts w:ascii="Times New Roman" w:eastAsia="Times New Roman" w:hAnsi="Times New Roman" w:cs="Times New Roman"/>
          <w:color w:val="000000"/>
          <w:highlight w:val="white"/>
        </w:rPr>
        <w:br/>
        <w:t xml:space="preserve">      </w:t>
      </w:r>
      <w:r>
        <w:rPr>
          <w:rFonts w:ascii="Times New Roman" w:eastAsia="Times New Roman" w:hAnsi="Times New Roman" w:cs="Times New Roman"/>
          <w:color w:val="000096"/>
          <w:highlight w:val="white"/>
        </w:rPr>
        <w:t>&lt;/body&gt;</w:t>
      </w:r>
      <w:r>
        <w:rPr>
          <w:rFonts w:ascii="Times New Roman" w:eastAsia="Times New Roman" w:hAnsi="Times New Roman" w:cs="Times New Roman"/>
          <w:color w:val="000000"/>
          <w:highlight w:val="white"/>
        </w:rPr>
        <w:br/>
      </w:r>
    </w:p>
    <w:p w:rsidR="00F43CA4" w:rsidRDefault="00AC6BD7">
      <w:pPr>
        <w:numPr>
          <w:ilvl w:val="0"/>
          <w:numId w:val="3"/>
        </w:numPr>
        <w:pBdr>
          <w:top w:val="nil"/>
          <w:left w:val="nil"/>
          <w:bottom w:val="nil"/>
          <w:right w:val="nil"/>
          <w:between w:val="nil"/>
        </w:pBdr>
        <w:spacing w:after="0"/>
        <w:rPr>
          <w:rFonts w:ascii="Book Antiqua" w:eastAsia="Book Antiqua" w:hAnsi="Book Antiqua" w:cs="Book Antiqua"/>
          <w:color w:val="000000"/>
          <w:sz w:val="24"/>
          <w:szCs w:val="24"/>
          <w:highlight w:val="white"/>
        </w:rPr>
      </w:pPr>
      <w:r>
        <w:rPr>
          <w:rFonts w:ascii="Book Antiqua" w:eastAsia="Book Antiqua" w:hAnsi="Book Antiqua" w:cs="Book Antiqua"/>
          <w:color w:val="000000"/>
          <w:sz w:val="24"/>
          <w:szCs w:val="24"/>
          <w:highlight w:val="white"/>
        </w:rPr>
        <w:t xml:space="preserve">In plain text </w:t>
      </w:r>
      <w:r>
        <w:rPr>
          <w:rFonts w:ascii="Book Antiqua" w:eastAsia="Book Antiqua" w:hAnsi="Book Antiqua" w:cs="Book Antiqua"/>
          <w:color w:val="000000"/>
          <w:sz w:val="24"/>
          <w:szCs w:val="24"/>
          <w:highlight w:val="white"/>
        </w:rPr>
        <w:t xml:space="preserve">– again, </w:t>
      </w:r>
      <w:r>
        <w:rPr>
          <w:rFonts w:ascii="Book Antiqua" w:eastAsia="Book Antiqua" w:hAnsi="Book Antiqua" w:cs="Book Antiqua"/>
          <w:b/>
          <w:i/>
          <w:color w:val="000000"/>
          <w:sz w:val="24"/>
          <w:szCs w:val="24"/>
          <w:highlight w:val="white"/>
        </w:rPr>
        <w:t xml:space="preserve">not </w:t>
      </w:r>
      <w:r>
        <w:rPr>
          <w:rFonts w:ascii="Book Antiqua" w:eastAsia="Book Antiqua" w:hAnsi="Book Antiqua" w:cs="Book Antiqua"/>
          <w:color w:val="000000"/>
          <w:sz w:val="24"/>
          <w:szCs w:val="24"/>
          <w:highlight w:val="white"/>
        </w:rPr>
        <w:t xml:space="preserve">in Word nor Google Docs, write a </w:t>
      </w:r>
      <w:proofErr w:type="gramStart"/>
      <w:r>
        <w:rPr>
          <w:rFonts w:ascii="Book Antiqua" w:eastAsia="Book Antiqua" w:hAnsi="Book Antiqua" w:cs="Book Antiqua"/>
          <w:color w:val="000000"/>
          <w:sz w:val="24"/>
          <w:szCs w:val="24"/>
          <w:highlight w:val="white"/>
        </w:rPr>
        <w:t>600-800 word</w:t>
      </w:r>
      <w:proofErr w:type="gramEnd"/>
      <w:r>
        <w:rPr>
          <w:rFonts w:ascii="Book Antiqua" w:eastAsia="Book Antiqua" w:hAnsi="Book Antiqua" w:cs="Book Antiqua"/>
          <w:color w:val="000000"/>
          <w:sz w:val="24"/>
          <w:szCs w:val="24"/>
          <w:highlight w:val="white"/>
        </w:rPr>
        <w:t xml:space="preserve"> critical commentary explaining your process of transcription and encoding and what you learned from this process about the TEI (global Project, Community, and/or Guidelines), Thoreau and/or </w:t>
      </w:r>
      <w:r>
        <w:rPr>
          <w:rFonts w:ascii="Book Antiqua" w:eastAsia="Book Antiqua" w:hAnsi="Book Antiqua" w:cs="Book Antiqua"/>
          <w:i/>
          <w:color w:val="000000"/>
          <w:sz w:val="24"/>
          <w:szCs w:val="24"/>
          <w:highlight w:val="white"/>
        </w:rPr>
        <w:t xml:space="preserve">Walden, </w:t>
      </w:r>
      <w:r>
        <w:rPr>
          <w:rFonts w:ascii="Book Antiqua" w:eastAsia="Book Antiqua" w:hAnsi="Book Antiqua" w:cs="Book Antiqua"/>
          <w:color w:val="000000"/>
          <w:sz w:val="24"/>
          <w:szCs w:val="24"/>
          <w:highlight w:val="white"/>
        </w:rPr>
        <w:t>and yourself</w:t>
      </w:r>
      <w:r>
        <w:rPr>
          <w:rFonts w:ascii="Book Antiqua" w:eastAsia="Book Antiqua" w:hAnsi="Book Antiqua" w:cs="Book Antiqua"/>
          <w:color w:val="000000"/>
          <w:sz w:val="24"/>
          <w:szCs w:val="24"/>
          <w:highlight w:val="white"/>
        </w:rPr>
        <w:t xml:space="preserve">. </w:t>
      </w:r>
    </w:p>
    <w:p w:rsidR="00F43CA4" w:rsidRDefault="00AC6BD7">
      <w:pPr>
        <w:numPr>
          <w:ilvl w:val="0"/>
          <w:numId w:val="3"/>
        </w:numPr>
        <w:pBdr>
          <w:top w:val="nil"/>
          <w:left w:val="nil"/>
          <w:bottom w:val="nil"/>
          <w:right w:val="nil"/>
          <w:between w:val="nil"/>
        </w:pBdr>
        <w:spacing w:after="0"/>
        <w:rPr>
          <w:rFonts w:ascii="Book Antiqua" w:eastAsia="Book Antiqua" w:hAnsi="Book Antiqua" w:cs="Book Antiqua"/>
          <w:color w:val="000000"/>
          <w:sz w:val="24"/>
          <w:szCs w:val="24"/>
          <w:highlight w:val="white"/>
        </w:rPr>
      </w:pPr>
      <w:r>
        <w:rPr>
          <w:rFonts w:ascii="Book Antiqua" w:eastAsia="Book Antiqua" w:hAnsi="Book Antiqua" w:cs="Book Antiqua"/>
          <w:color w:val="000000"/>
          <w:sz w:val="24"/>
          <w:szCs w:val="24"/>
          <w:highlight w:val="white"/>
        </w:rPr>
        <w:lastRenderedPageBreak/>
        <w:t>Paste your critical commentary onto the &lt;back&gt; section of your transcription (the XML file).</w:t>
      </w:r>
    </w:p>
    <w:p w:rsidR="00F43CA4" w:rsidRDefault="00AC6BD7">
      <w:pPr>
        <w:numPr>
          <w:ilvl w:val="0"/>
          <w:numId w:val="3"/>
        </w:numPr>
        <w:pBdr>
          <w:top w:val="nil"/>
          <w:left w:val="nil"/>
          <w:bottom w:val="nil"/>
          <w:right w:val="nil"/>
          <w:between w:val="nil"/>
        </w:pBdr>
        <w:rPr>
          <w:rFonts w:ascii="Book Antiqua" w:eastAsia="Book Antiqua" w:hAnsi="Book Antiqua" w:cs="Book Antiqua"/>
          <w:color w:val="000000"/>
          <w:sz w:val="24"/>
          <w:szCs w:val="24"/>
          <w:highlight w:val="white"/>
        </w:rPr>
      </w:pPr>
      <w:r>
        <w:rPr>
          <w:rFonts w:ascii="Book Antiqua" w:eastAsia="Book Antiqua" w:hAnsi="Book Antiqua" w:cs="Book Antiqua"/>
          <w:color w:val="000000"/>
          <w:sz w:val="24"/>
          <w:szCs w:val="24"/>
          <w:highlight w:val="white"/>
        </w:rPr>
        <w:t xml:space="preserve">Submit your completed XML file – transcription with commentary – to the Canvas </w:t>
      </w:r>
      <w:proofErr w:type="spellStart"/>
      <w:r>
        <w:rPr>
          <w:rFonts w:ascii="Book Antiqua" w:eastAsia="Book Antiqua" w:hAnsi="Book Antiqua" w:cs="Book Antiqua"/>
          <w:color w:val="000000"/>
          <w:sz w:val="24"/>
          <w:szCs w:val="24"/>
          <w:highlight w:val="white"/>
        </w:rPr>
        <w:t>dropbox</w:t>
      </w:r>
      <w:proofErr w:type="spellEnd"/>
      <w:r>
        <w:rPr>
          <w:rFonts w:ascii="Book Antiqua" w:eastAsia="Book Antiqua" w:hAnsi="Book Antiqua" w:cs="Book Antiqua"/>
          <w:color w:val="000000"/>
          <w:sz w:val="24"/>
          <w:szCs w:val="24"/>
          <w:highlight w:val="white"/>
        </w:rPr>
        <w:t>.</w:t>
      </w:r>
    </w:p>
    <w:p w:rsidR="00F43CA4" w:rsidRDefault="00AC6BD7">
      <w:pPr>
        <w:ind w:left="360"/>
        <w:rPr>
          <w:rFonts w:ascii="Book Antiqua" w:eastAsia="Book Antiqua" w:hAnsi="Book Antiqua" w:cs="Book Antiqua"/>
          <w:color w:val="000000"/>
          <w:sz w:val="24"/>
          <w:szCs w:val="24"/>
          <w:highlight w:val="white"/>
        </w:rPr>
      </w:pPr>
      <w:r>
        <w:rPr>
          <w:rFonts w:ascii="Book Antiqua" w:eastAsia="Book Antiqua" w:hAnsi="Book Antiqua" w:cs="Book Antiqua"/>
          <w:color w:val="000000"/>
          <w:sz w:val="24"/>
          <w:szCs w:val="24"/>
          <w:highlight w:val="white"/>
        </w:rPr>
        <w:t>Your work will be shared with the national Digital Thoreau team. It will</w:t>
      </w:r>
      <w:r>
        <w:rPr>
          <w:rFonts w:ascii="Book Antiqua" w:eastAsia="Book Antiqua" w:hAnsi="Book Antiqua" w:cs="Book Antiqua"/>
          <w:color w:val="000000"/>
          <w:sz w:val="24"/>
          <w:szCs w:val="24"/>
          <w:highlight w:val="white"/>
        </w:rPr>
        <w:t xml:space="preserve"> help us to devise guidelines, best practice policy, and tutorials for imminent future transcription of the Huntington 924 manuscript.</w:t>
      </w:r>
    </w:p>
    <w:p w:rsidR="00F43CA4" w:rsidRDefault="00F43CA4">
      <w:pPr>
        <w:rPr>
          <w:rFonts w:ascii="Book Antiqua" w:eastAsia="Book Antiqua" w:hAnsi="Book Antiqua" w:cs="Book Antiqua"/>
          <w:color w:val="000000"/>
          <w:sz w:val="28"/>
          <w:szCs w:val="28"/>
          <w:highlight w:val="white"/>
        </w:rPr>
      </w:pPr>
    </w:p>
    <w:p w:rsidR="00F43CA4" w:rsidRDefault="00F43CA4">
      <w:pPr>
        <w:rPr>
          <w:rFonts w:ascii="Book Antiqua" w:eastAsia="Book Antiqua" w:hAnsi="Book Antiqua" w:cs="Book Antiqua"/>
          <w:color w:val="000000"/>
          <w:sz w:val="44"/>
          <w:szCs w:val="44"/>
          <w:highlight w:val="white"/>
        </w:rPr>
      </w:pPr>
    </w:p>
    <w:p w:rsidR="00F43CA4" w:rsidRDefault="00AC6BD7">
      <w:pPr>
        <w:rPr>
          <w:rFonts w:ascii="Book Antiqua" w:eastAsia="Book Antiqua" w:hAnsi="Book Antiqua" w:cs="Book Antiqua"/>
          <w:color w:val="000000"/>
          <w:sz w:val="28"/>
          <w:szCs w:val="28"/>
          <w:highlight w:val="white"/>
        </w:rPr>
      </w:pPr>
      <w:r>
        <w:rPr>
          <w:rFonts w:ascii="Book Antiqua" w:eastAsia="Book Antiqua" w:hAnsi="Book Antiqua" w:cs="Book Antiqua"/>
          <w:color w:val="000000"/>
          <w:sz w:val="28"/>
          <w:szCs w:val="28"/>
          <w:highlight w:val="white"/>
        </w:rPr>
        <w:t xml:space="preserve"> </w:t>
      </w:r>
    </w:p>
    <w:sectPr w:rsidR="00F43C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9023C"/>
    <w:multiLevelType w:val="multilevel"/>
    <w:tmpl w:val="A8B0F8B0"/>
    <w:lvl w:ilvl="0">
      <w:start w:val="1"/>
      <w:numFmt w:val="decimal"/>
      <w:lvlText w:val="%1."/>
      <w:lvlJc w:val="left"/>
      <w:pPr>
        <w:ind w:left="1080" w:hanging="72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013E9E"/>
    <w:multiLevelType w:val="multilevel"/>
    <w:tmpl w:val="D26E8174"/>
    <w:lvl w:ilvl="0">
      <w:start w:val="1"/>
      <w:numFmt w:val="bullet"/>
      <w:lvlText w:val="●"/>
      <w:lvlJc w:val="left"/>
      <w:pPr>
        <w:ind w:left="1440" w:hanging="72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62103DA"/>
    <w:multiLevelType w:val="multilevel"/>
    <w:tmpl w:val="051EB0D2"/>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8216BA5"/>
    <w:multiLevelType w:val="multilevel"/>
    <w:tmpl w:val="EA1A66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CA4"/>
    <w:rsid w:val="00296017"/>
    <w:rsid w:val="00AC6BD7"/>
    <w:rsid w:val="00E436D0"/>
    <w:rsid w:val="00F43CA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920A19D"/>
  <w15:docId w15:val="{30552E7F-5A25-D543-91CA-186B77B57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Hyperlink">
    <w:name w:val="Hyperlink"/>
    <w:basedOn w:val="DefaultParagraphFont"/>
    <w:uiPriority w:val="99"/>
    <w:unhideWhenUsed/>
    <w:rsid w:val="00E436D0"/>
    <w:rPr>
      <w:color w:val="0000FF" w:themeColor="hyperlink"/>
      <w:u w:val="single"/>
    </w:rPr>
  </w:style>
  <w:style w:type="character" w:styleId="UnresolvedMention">
    <w:name w:val="Unresolved Mention"/>
    <w:basedOn w:val="DefaultParagraphFont"/>
    <w:uiPriority w:val="99"/>
    <w:semiHidden/>
    <w:unhideWhenUsed/>
    <w:rsid w:val="00E436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dm16003.contentdm.oclc.org/digital/collection/p16003coll16/id/114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dm16003.contentdm.oclc.org/digital/collection/p16003coll16/id/83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m16003.contentdm.oclc.org/digital/collection/p16003coll16/id/833" TargetMode="External"/><Relationship Id="rId11" Type="http://schemas.openxmlformats.org/officeDocument/2006/relationships/hyperlink" Target="http://www.tei-c.org" TargetMode="External"/><Relationship Id="rId5" Type="http://schemas.openxmlformats.org/officeDocument/2006/relationships/hyperlink" Target="https://cdm16003.contentdm.oclc.org/digital/collection/p16003coll16/id/832"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dm16003.contentdm.oclc.org/digital/collection/p16003coll16/id/11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1917</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Schacht</cp:lastModifiedBy>
  <cp:revision>3</cp:revision>
  <dcterms:created xsi:type="dcterms:W3CDTF">2020-10-12T12:06:00Z</dcterms:created>
  <dcterms:modified xsi:type="dcterms:W3CDTF">2020-10-12T12:17:00Z</dcterms:modified>
</cp:coreProperties>
</file>