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95" w:rsidRPr="003500FE" w:rsidRDefault="006A17AE">
      <w:r>
        <w:tab/>
      </w:r>
      <w:r>
        <w:tab/>
      </w:r>
      <w:r>
        <w:tab/>
        <w:t>Протокол  лабораторных испытаний</w:t>
      </w:r>
      <w:r w:rsidR="00D713CA">
        <w:t xml:space="preserve"> </w:t>
      </w:r>
      <w:r w:rsidR="00D713CA">
        <w:rPr>
          <w:lang w:val="en-US"/>
        </w:rPr>
        <w:t>N1</w:t>
      </w:r>
      <w:r w:rsidR="003500FE">
        <w:rPr>
          <w:lang w:val="en-US"/>
        </w:rPr>
        <w:t xml:space="preserve"> </w:t>
      </w:r>
      <w:r w:rsidR="003500FE">
        <w:t>от 24.10.2017</w:t>
      </w:r>
    </w:p>
    <w:p w:rsidR="006A17AE" w:rsidRDefault="006A17AE" w:rsidP="006A17AE">
      <w:pPr>
        <w:ind w:left="708" w:firstLine="708"/>
      </w:pPr>
      <w:r>
        <w:t>Детектора полупроводникового ТЛД-1152-16 в составе СРК</w:t>
      </w:r>
    </w:p>
    <w:p w:rsidR="006A17AE" w:rsidRDefault="006A17AE" w:rsidP="006A17AE">
      <w:r>
        <w:t>1.</w:t>
      </w:r>
      <w:r w:rsidR="003500FE">
        <w:t xml:space="preserve"> Нчало испытаний 23</w:t>
      </w:r>
      <w:r>
        <w:t>.10.2017 г.</w:t>
      </w:r>
    </w:p>
    <w:p w:rsidR="006A17AE" w:rsidRDefault="006A17AE" w:rsidP="006A17AE">
      <w:r>
        <w:t>2.</w:t>
      </w:r>
      <w:r w:rsidR="003500FE">
        <w:t xml:space="preserve"> Окончание испытаний 24</w:t>
      </w:r>
      <w:r>
        <w:t>.10.2017г.</w:t>
      </w:r>
    </w:p>
    <w:p w:rsidR="006A17AE" w:rsidRDefault="006A17AE" w:rsidP="006A17AE">
      <w:r>
        <w:t>3. Место проведения испытаний: лаборатория СРК</w:t>
      </w:r>
    </w:p>
    <w:p w:rsidR="006A17AE" w:rsidRDefault="006A17AE" w:rsidP="006A17AE">
      <w:r>
        <w:t>4. Наименование испытуемых обьектов: СРК с детектором ТЛД-1152 – 16</w:t>
      </w:r>
    </w:p>
    <w:tbl>
      <w:tblPr>
        <w:tblStyle w:val="a3"/>
        <w:tblW w:w="0" w:type="auto"/>
        <w:tblLayout w:type="fixed"/>
        <w:tblLook w:val="04A0"/>
      </w:tblPr>
      <w:tblGrid>
        <w:gridCol w:w="528"/>
        <w:gridCol w:w="1775"/>
        <w:gridCol w:w="1307"/>
        <w:gridCol w:w="1836"/>
        <w:gridCol w:w="1466"/>
        <w:gridCol w:w="1418"/>
        <w:gridCol w:w="1241"/>
      </w:tblGrid>
      <w:tr w:rsidR="000406EC" w:rsidTr="005056B9">
        <w:trPr>
          <w:trHeight w:val="288"/>
        </w:trPr>
        <w:tc>
          <w:tcPr>
            <w:tcW w:w="528" w:type="dxa"/>
            <w:vMerge w:val="restart"/>
          </w:tcPr>
          <w:p w:rsidR="000406EC" w:rsidRPr="006A17AE" w:rsidRDefault="000406EC" w:rsidP="006A17AE">
            <w:r>
              <w:rPr>
                <w:lang w:val="en-US"/>
              </w:rPr>
              <w:t xml:space="preserve">N </w:t>
            </w:r>
            <w:r>
              <w:t>п/п</w:t>
            </w:r>
          </w:p>
        </w:tc>
        <w:tc>
          <w:tcPr>
            <w:tcW w:w="1775" w:type="dxa"/>
            <w:vMerge w:val="restart"/>
          </w:tcPr>
          <w:p w:rsidR="000406EC" w:rsidRDefault="000406EC" w:rsidP="006A17AE">
            <w:r>
              <w:t xml:space="preserve">Наименование </w:t>
            </w:r>
          </w:p>
          <w:p w:rsidR="000406EC" w:rsidRDefault="000406EC" w:rsidP="006A17AE">
            <w:r>
              <w:t>испытаний</w:t>
            </w:r>
          </w:p>
        </w:tc>
        <w:tc>
          <w:tcPr>
            <w:tcW w:w="3143" w:type="dxa"/>
            <w:gridSpan w:val="2"/>
            <w:tcBorders>
              <w:bottom w:val="single" w:sz="4" w:space="0" w:color="auto"/>
            </w:tcBorders>
          </w:tcPr>
          <w:p w:rsidR="000406EC" w:rsidRDefault="000406EC" w:rsidP="006A17AE">
            <w:r>
              <w:t>Номер пунктов ТУ</w:t>
            </w:r>
          </w:p>
        </w:tc>
        <w:tc>
          <w:tcPr>
            <w:tcW w:w="1466" w:type="dxa"/>
            <w:vMerge w:val="restart"/>
          </w:tcPr>
          <w:p w:rsidR="000406EC" w:rsidRDefault="000406EC" w:rsidP="006A17AE">
            <w:r>
              <w:t>Требования</w:t>
            </w:r>
          </w:p>
          <w:p w:rsidR="000406EC" w:rsidRDefault="000406EC" w:rsidP="006A17AE">
            <w:r>
              <w:t>ТУ</w:t>
            </w:r>
          </w:p>
        </w:tc>
        <w:tc>
          <w:tcPr>
            <w:tcW w:w="1418" w:type="dxa"/>
            <w:vMerge w:val="restart"/>
          </w:tcPr>
          <w:p w:rsidR="000406EC" w:rsidRDefault="000406EC" w:rsidP="006A17AE">
            <w:r>
              <w:t>Данные испытаний</w:t>
            </w:r>
          </w:p>
        </w:tc>
        <w:tc>
          <w:tcPr>
            <w:tcW w:w="1241" w:type="dxa"/>
            <w:vMerge w:val="restart"/>
          </w:tcPr>
          <w:p w:rsidR="000406EC" w:rsidRDefault="000406EC" w:rsidP="006A17AE">
            <w:r>
              <w:t>Заключе</w:t>
            </w:r>
            <w:r w:rsidR="005056B9">
              <w:t>-</w:t>
            </w:r>
            <w:r>
              <w:t>ние</w:t>
            </w:r>
          </w:p>
        </w:tc>
      </w:tr>
      <w:tr w:rsidR="005056B9" w:rsidTr="005056B9">
        <w:trPr>
          <w:trHeight w:val="242"/>
        </w:trPr>
        <w:tc>
          <w:tcPr>
            <w:tcW w:w="528" w:type="dxa"/>
            <w:vMerge/>
          </w:tcPr>
          <w:p w:rsidR="000406EC" w:rsidRDefault="000406EC" w:rsidP="006A17AE">
            <w:pPr>
              <w:rPr>
                <w:lang w:val="en-US"/>
              </w:rPr>
            </w:pPr>
          </w:p>
        </w:tc>
        <w:tc>
          <w:tcPr>
            <w:tcW w:w="1775" w:type="dxa"/>
            <w:vMerge/>
          </w:tcPr>
          <w:p w:rsidR="000406EC" w:rsidRDefault="000406EC" w:rsidP="006A17AE"/>
        </w:tc>
        <w:tc>
          <w:tcPr>
            <w:tcW w:w="1307" w:type="dxa"/>
            <w:tcBorders>
              <w:top w:val="single" w:sz="4" w:space="0" w:color="auto"/>
            </w:tcBorders>
          </w:tcPr>
          <w:p w:rsidR="000406EC" w:rsidRDefault="000406EC" w:rsidP="006A17AE">
            <w:r>
              <w:t>Тех. требования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0406EC" w:rsidRDefault="000406EC" w:rsidP="006A17AE">
            <w:r>
              <w:t>Метод</w:t>
            </w:r>
          </w:p>
          <w:p w:rsidR="000406EC" w:rsidRDefault="000406EC" w:rsidP="006A17AE">
            <w:r>
              <w:t>испыианий</w:t>
            </w:r>
          </w:p>
        </w:tc>
        <w:tc>
          <w:tcPr>
            <w:tcW w:w="1466" w:type="dxa"/>
            <w:vMerge/>
          </w:tcPr>
          <w:p w:rsidR="000406EC" w:rsidRDefault="000406EC" w:rsidP="006A17AE"/>
        </w:tc>
        <w:tc>
          <w:tcPr>
            <w:tcW w:w="1418" w:type="dxa"/>
            <w:vMerge/>
          </w:tcPr>
          <w:p w:rsidR="000406EC" w:rsidRDefault="000406EC" w:rsidP="006A17AE"/>
        </w:tc>
        <w:tc>
          <w:tcPr>
            <w:tcW w:w="1241" w:type="dxa"/>
            <w:vMerge/>
          </w:tcPr>
          <w:p w:rsidR="000406EC" w:rsidRDefault="000406EC" w:rsidP="006A17AE"/>
        </w:tc>
      </w:tr>
      <w:tr w:rsidR="005056B9" w:rsidTr="005056B9">
        <w:tc>
          <w:tcPr>
            <w:tcW w:w="528" w:type="dxa"/>
          </w:tcPr>
          <w:p w:rsidR="006A17AE" w:rsidRDefault="000406EC" w:rsidP="006A17AE">
            <w:r>
              <w:t>1</w:t>
            </w:r>
          </w:p>
        </w:tc>
        <w:tc>
          <w:tcPr>
            <w:tcW w:w="1775" w:type="dxa"/>
          </w:tcPr>
          <w:p w:rsidR="006A17AE" w:rsidRDefault="000406EC" w:rsidP="006A17AE">
            <w:r>
              <w:t>2</w:t>
            </w:r>
          </w:p>
        </w:tc>
        <w:tc>
          <w:tcPr>
            <w:tcW w:w="1307" w:type="dxa"/>
          </w:tcPr>
          <w:p w:rsidR="006A17AE" w:rsidRDefault="000406EC" w:rsidP="006A17AE">
            <w:r>
              <w:t>3</w:t>
            </w:r>
          </w:p>
        </w:tc>
        <w:tc>
          <w:tcPr>
            <w:tcW w:w="1836" w:type="dxa"/>
          </w:tcPr>
          <w:p w:rsidR="006A17AE" w:rsidRDefault="000406EC" w:rsidP="006A17AE">
            <w:r>
              <w:t>4</w:t>
            </w:r>
          </w:p>
        </w:tc>
        <w:tc>
          <w:tcPr>
            <w:tcW w:w="1466" w:type="dxa"/>
          </w:tcPr>
          <w:p w:rsidR="006A17AE" w:rsidRDefault="000406EC" w:rsidP="006A17AE">
            <w:r>
              <w:t>5</w:t>
            </w:r>
          </w:p>
        </w:tc>
        <w:tc>
          <w:tcPr>
            <w:tcW w:w="1418" w:type="dxa"/>
          </w:tcPr>
          <w:p w:rsidR="006A17AE" w:rsidRDefault="000406EC" w:rsidP="006A17AE">
            <w:r>
              <w:t>6</w:t>
            </w:r>
          </w:p>
        </w:tc>
        <w:tc>
          <w:tcPr>
            <w:tcW w:w="1241" w:type="dxa"/>
          </w:tcPr>
          <w:p w:rsidR="006A17AE" w:rsidRDefault="000406EC" w:rsidP="006A17AE">
            <w:r>
              <w:t>7</w:t>
            </w:r>
          </w:p>
        </w:tc>
      </w:tr>
      <w:tr w:rsidR="005056B9" w:rsidTr="005056B9">
        <w:tc>
          <w:tcPr>
            <w:tcW w:w="528" w:type="dxa"/>
          </w:tcPr>
          <w:p w:rsidR="006A17AE" w:rsidRDefault="006A17AE" w:rsidP="006A17AE"/>
        </w:tc>
        <w:tc>
          <w:tcPr>
            <w:tcW w:w="1775" w:type="dxa"/>
          </w:tcPr>
          <w:p w:rsidR="006A17AE" w:rsidRDefault="000406EC" w:rsidP="00631E34">
            <w:r>
              <w:t xml:space="preserve">Проверка </w:t>
            </w:r>
            <w:r w:rsidR="00631E34">
              <w:t>контрастной чувсвительности</w:t>
            </w:r>
          </w:p>
        </w:tc>
        <w:tc>
          <w:tcPr>
            <w:tcW w:w="1307" w:type="dxa"/>
          </w:tcPr>
          <w:p w:rsidR="00631E34" w:rsidRDefault="00631E34" w:rsidP="006A17AE">
            <w:r>
              <w:t xml:space="preserve"> Мешочек крахмала </w:t>
            </w:r>
          </w:p>
          <w:p w:rsidR="00631E34" w:rsidRDefault="00631E34" w:rsidP="006A17AE">
            <w:r>
              <w:t>должен быть виден и различим</w:t>
            </w:r>
          </w:p>
        </w:tc>
        <w:tc>
          <w:tcPr>
            <w:tcW w:w="1836" w:type="dxa"/>
          </w:tcPr>
          <w:p w:rsidR="00631E34" w:rsidRDefault="00631E34" w:rsidP="00631E34">
            <w:r>
              <w:t>Тест.обект-канистра диаметром</w:t>
            </w:r>
          </w:p>
          <w:p w:rsidR="006A17AE" w:rsidRDefault="00631E34" w:rsidP="00631E34">
            <w:r>
              <w:t>450 мм, заполненая водой, соответствующая плотности толстого человека,  с навешенным за ней  мешочком крахмала длиной 40 мм и диаметром 15 мм.</w:t>
            </w:r>
          </w:p>
        </w:tc>
        <w:tc>
          <w:tcPr>
            <w:tcW w:w="1466" w:type="dxa"/>
          </w:tcPr>
          <w:p w:rsidR="005056B9" w:rsidRDefault="005056B9" w:rsidP="005056B9">
            <w:r>
              <w:t xml:space="preserve">Мешочек крахмала </w:t>
            </w:r>
          </w:p>
          <w:p w:rsidR="006A17AE" w:rsidRDefault="005056B9" w:rsidP="005056B9">
            <w:r>
              <w:t>должен быть виден и различим</w:t>
            </w:r>
          </w:p>
        </w:tc>
        <w:tc>
          <w:tcPr>
            <w:tcW w:w="1418" w:type="dxa"/>
          </w:tcPr>
          <w:p w:rsidR="006A17AE" w:rsidRDefault="005056B9" w:rsidP="006A17AE">
            <w:r>
              <w:t>Мешочек крохмала виден и различим</w:t>
            </w:r>
          </w:p>
        </w:tc>
        <w:tc>
          <w:tcPr>
            <w:tcW w:w="1241" w:type="dxa"/>
          </w:tcPr>
          <w:p w:rsidR="006A17AE" w:rsidRDefault="005056B9" w:rsidP="006A17AE">
            <w:r>
              <w:t>Соответствует.</w:t>
            </w:r>
          </w:p>
        </w:tc>
      </w:tr>
      <w:tr w:rsidR="00631E34" w:rsidTr="005056B9">
        <w:tc>
          <w:tcPr>
            <w:tcW w:w="528" w:type="dxa"/>
          </w:tcPr>
          <w:p w:rsidR="00631E34" w:rsidRDefault="00631E34" w:rsidP="006A17AE"/>
        </w:tc>
        <w:tc>
          <w:tcPr>
            <w:tcW w:w="1775" w:type="dxa"/>
            <w:vMerge w:val="restart"/>
          </w:tcPr>
          <w:p w:rsidR="00631E34" w:rsidRDefault="00631E34" w:rsidP="004157D9">
            <w:r>
              <w:t>Проверка пространствен-ного</w:t>
            </w:r>
          </w:p>
          <w:p w:rsidR="00631E34" w:rsidRDefault="00631E34" w:rsidP="004157D9">
            <w:r>
              <w:t>разрешения</w:t>
            </w:r>
          </w:p>
        </w:tc>
        <w:tc>
          <w:tcPr>
            <w:tcW w:w="1307" w:type="dxa"/>
          </w:tcPr>
          <w:p w:rsidR="00631E34" w:rsidRDefault="00631E34" w:rsidP="006A17AE">
            <w:r>
              <w:t>1.3.6 перечисл. 1</w:t>
            </w:r>
          </w:p>
        </w:tc>
        <w:tc>
          <w:tcPr>
            <w:tcW w:w="1836" w:type="dxa"/>
          </w:tcPr>
          <w:p w:rsidR="00631E34" w:rsidRDefault="00631E34" w:rsidP="006A17AE">
            <w:r>
              <w:t>4.12</w:t>
            </w:r>
          </w:p>
        </w:tc>
        <w:tc>
          <w:tcPr>
            <w:tcW w:w="1466" w:type="dxa"/>
          </w:tcPr>
          <w:p w:rsidR="005056B9" w:rsidRDefault="005056B9" w:rsidP="006A17AE">
            <w:r>
              <w:t xml:space="preserve">Должны быть видны </w:t>
            </w:r>
          </w:p>
          <w:p w:rsidR="005056B9" w:rsidRDefault="005056B9" w:rsidP="006A17AE">
            <w:r>
              <w:t>штрихи :</w:t>
            </w:r>
          </w:p>
          <w:p w:rsidR="00631E34" w:rsidRDefault="005056B9" w:rsidP="006A17AE">
            <w:r>
              <w:t xml:space="preserve">2 мм по вертикали и 1 мм по горизонтали </w:t>
            </w:r>
          </w:p>
        </w:tc>
        <w:tc>
          <w:tcPr>
            <w:tcW w:w="1418" w:type="dxa"/>
          </w:tcPr>
          <w:p w:rsidR="00631E34" w:rsidRDefault="005056B9" w:rsidP="006A17AE">
            <w:r>
              <w:t>Видны штрихи:</w:t>
            </w:r>
          </w:p>
          <w:p w:rsidR="005056B9" w:rsidRDefault="005056B9" w:rsidP="006A17AE">
            <w:r>
              <w:t>1 мм по вертикали и 1 мм по горизонтали</w:t>
            </w:r>
          </w:p>
        </w:tc>
        <w:tc>
          <w:tcPr>
            <w:tcW w:w="1241" w:type="dxa"/>
          </w:tcPr>
          <w:p w:rsidR="00631E34" w:rsidRDefault="005056B9" w:rsidP="006A17AE">
            <w:r>
              <w:t>Соответствует.</w:t>
            </w:r>
          </w:p>
        </w:tc>
      </w:tr>
      <w:tr w:rsidR="00631E34" w:rsidTr="005056B9">
        <w:tc>
          <w:tcPr>
            <w:tcW w:w="528" w:type="dxa"/>
          </w:tcPr>
          <w:p w:rsidR="00631E34" w:rsidRDefault="00631E34" w:rsidP="006A17AE"/>
        </w:tc>
        <w:tc>
          <w:tcPr>
            <w:tcW w:w="1775" w:type="dxa"/>
            <w:vMerge/>
          </w:tcPr>
          <w:p w:rsidR="00631E34" w:rsidRDefault="00631E34" w:rsidP="006A17AE"/>
        </w:tc>
        <w:tc>
          <w:tcPr>
            <w:tcW w:w="1307" w:type="dxa"/>
          </w:tcPr>
          <w:p w:rsidR="00631E34" w:rsidRDefault="005056B9" w:rsidP="006A17AE">
            <w:r>
              <w:t>Должна быть видна</w:t>
            </w:r>
          </w:p>
          <w:p w:rsidR="005056B9" w:rsidRDefault="005056B9" w:rsidP="006A17AE">
            <w:r>
              <w:t>проволка диаметром 0,15 мм</w:t>
            </w:r>
          </w:p>
        </w:tc>
        <w:tc>
          <w:tcPr>
            <w:tcW w:w="1836" w:type="dxa"/>
          </w:tcPr>
          <w:p w:rsidR="00631E34" w:rsidRDefault="005056B9" w:rsidP="006A17AE">
            <w:r>
              <w:t>Тест-обьект с набором калиброванных</w:t>
            </w:r>
          </w:p>
          <w:p w:rsidR="005056B9" w:rsidRDefault="005056B9" w:rsidP="006A17AE">
            <w:r>
              <w:t>Проволок от 1,0 до 0.05 мм</w:t>
            </w:r>
          </w:p>
        </w:tc>
        <w:tc>
          <w:tcPr>
            <w:tcW w:w="1466" w:type="dxa"/>
          </w:tcPr>
          <w:p w:rsidR="005056B9" w:rsidRDefault="005056B9" w:rsidP="005056B9">
            <w:r>
              <w:t>Должна быть видна</w:t>
            </w:r>
          </w:p>
          <w:p w:rsidR="00631E34" w:rsidRDefault="005056B9" w:rsidP="005056B9">
            <w:r>
              <w:t>проволка диаметром 0,15 мм</w:t>
            </w:r>
          </w:p>
        </w:tc>
        <w:tc>
          <w:tcPr>
            <w:tcW w:w="1418" w:type="dxa"/>
          </w:tcPr>
          <w:p w:rsidR="00631E34" w:rsidRDefault="005056B9" w:rsidP="006A17AE">
            <w:r>
              <w:t>Проволока диаметром 0,15 мм</w:t>
            </w:r>
          </w:p>
          <w:p w:rsidR="005056B9" w:rsidRDefault="005056B9" w:rsidP="006A17AE">
            <w:r>
              <w:t>видна</w:t>
            </w:r>
          </w:p>
        </w:tc>
        <w:tc>
          <w:tcPr>
            <w:tcW w:w="1241" w:type="dxa"/>
          </w:tcPr>
          <w:p w:rsidR="00631E34" w:rsidRDefault="005056B9" w:rsidP="006A17AE">
            <w:r>
              <w:t>Соответствует.</w:t>
            </w:r>
          </w:p>
        </w:tc>
      </w:tr>
      <w:tr w:rsidR="005056B9" w:rsidTr="005056B9">
        <w:tc>
          <w:tcPr>
            <w:tcW w:w="528" w:type="dxa"/>
          </w:tcPr>
          <w:p w:rsidR="006A17AE" w:rsidRDefault="006A17AE" w:rsidP="006A17AE"/>
        </w:tc>
        <w:tc>
          <w:tcPr>
            <w:tcW w:w="1775" w:type="dxa"/>
          </w:tcPr>
          <w:p w:rsidR="006A17AE" w:rsidRDefault="006A17AE" w:rsidP="006A17AE"/>
        </w:tc>
        <w:tc>
          <w:tcPr>
            <w:tcW w:w="1307" w:type="dxa"/>
          </w:tcPr>
          <w:p w:rsidR="006A17AE" w:rsidRDefault="006A17AE" w:rsidP="006A17AE"/>
        </w:tc>
        <w:tc>
          <w:tcPr>
            <w:tcW w:w="1836" w:type="dxa"/>
          </w:tcPr>
          <w:p w:rsidR="006A17AE" w:rsidRDefault="006A17AE" w:rsidP="006A17AE"/>
        </w:tc>
        <w:tc>
          <w:tcPr>
            <w:tcW w:w="1466" w:type="dxa"/>
          </w:tcPr>
          <w:p w:rsidR="006A17AE" w:rsidRDefault="006A17AE" w:rsidP="006A17AE"/>
        </w:tc>
        <w:tc>
          <w:tcPr>
            <w:tcW w:w="1418" w:type="dxa"/>
          </w:tcPr>
          <w:p w:rsidR="006A17AE" w:rsidRDefault="006A17AE" w:rsidP="006A17AE"/>
        </w:tc>
        <w:tc>
          <w:tcPr>
            <w:tcW w:w="1241" w:type="dxa"/>
          </w:tcPr>
          <w:p w:rsidR="006A17AE" w:rsidRDefault="006A17AE" w:rsidP="006A17AE"/>
        </w:tc>
      </w:tr>
    </w:tbl>
    <w:p w:rsidR="005056B9" w:rsidRDefault="005056B9" w:rsidP="005056B9">
      <w:pPr>
        <w:ind w:firstLine="708"/>
      </w:pPr>
      <w:r>
        <w:t xml:space="preserve">Начальник </w:t>
      </w:r>
      <w:r>
        <w:rPr>
          <w:lang w:val="en-US"/>
        </w:rPr>
        <w:t>OTK</w:t>
      </w:r>
      <w:r w:rsidRPr="009E796E">
        <w:t xml:space="preserve">                                                                   </w:t>
      </w:r>
      <w:r>
        <w:t>Клюшин С.Г.</w:t>
      </w:r>
    </w:p>
    <w:p w:rsidR="005056B9" w:rsidRDefault="005056B9" w:rsidP="005056B9">
      <w:pPr>
        <w:ind w:firstLine="708"/>
      </w:pPr>
      <w:r>
        <w:t>Начальник ПК РДА                                                             Зилюкин И.В.</w:t>
      </w:r>
    </w:p>
    <w:p w:rsidR="005056B9" w:rsidRDefault="005056B9" w:rsidP="005056B9">
      <w:pPr>
        <w:ind w:firstLine="708"/>
      </w:pPr>
      <w:r>
        <w:t>Ведущий инженер - электроник                                     Мильнер А.П.</w:t>
      </w:r>
    </w:p>
    <w:p w:rsidR="006A17AE" w:rsidRDefault="005056B9" w:rsidP="00D713CA">
      <w:pPr>
        <w:ind w:firstLine="708"/>
      </w:pPr>
      <w:r>
        <w:t>Инженер ПКРДА</w:t>
      </w:r>
      <w:r>
        <w:tab/>
      </w:r>
      <w:r>
        <w:tab/>
      </w:r>
      <w:r>
        <w:tab/>
        <w:t xml:space="preserve">                          Суслов Б. В.</w:t>
      </w:r>
    </w:p>
    <w:sectPr w:rsidR="006A17AE" w:rsidSect="0018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defaultTabStop w:val="708"/>
  <w:characterSpacingControl w:val="doNotCompress"/>
  <w:compat/>
  <w:rsids>
    <w:rsidRoot w:val="006A17AE"/>
    <w:rsid w:val="000406EC"/>
    <w:rsid w:val="00185C95"/>
    <w:rsid w:val="003500FE"/>
    <w:rsid w:val="004157D9"/>
    <w:rsid w:val="005056B9"/>
    <w:rsid w:val="00631E34"/>
    <w:rsid w:val="006A17AE"/>
    <w:rsid w:val="00D7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B0F9D-AB1F-42C4-909A-C575CD03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Milner</dc:creator>
  <cp:lastModifiedBy>Milner</cp:lastModifiedBy>
  <cp:revision>2</cp:revision>
  <dcterms:created xsi:type="dcterms:W3CDTF">2017-10-24T10:56:00Z</dcterms:created>
  <dcterms:modified xsi:type="dcterms:W3CDTF">2017-10-24T12:08:00Z</dcterms:modified>
</cp:coreProperties>
</file>