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7806" w:rsidRDefault="00C07806">
      <w:pPr>
        <w:pStyle w:val="af0"/>
      </w:pPr>
    </w:p>
    <w:p w:rsidR="00C07806" w:rsidRDefault="00C07806">
      <w:pPr>
        <w:pStyle w:val="af0"/>
      </w:pPr>
    </w:p>
    <w:p w:rsidR="00C07806" w:rsidRDefault="00C07806">
      <w:pPr>
        <w:pStyle w:val="af0"/>
      </w:pPr>
    </w:p>
    <w:p w:rsidR="00C07806" w:rsidRDefault="00C07806">
      <w:pPr>
        <w:pStyle w:val="af0"/>
      </w:pPr>
    </w:p>
    <w:p w:rsidR="00C07806" w:rsidRDefault="00C07806">
      <w:pPr>
        <w:pStyle w:val="af0"/>
      </w:pPr>
    </w:p>
    <w:p w:rsidR="00C07806" w:rsidRDefault="00C07806">
      <w:pPr>
        <w:pStyle w:val="af0"/>
      </w:pPr>
    </w:p>
    <w:p w:rsidR="00C07806" w:rsidRDefault="00C07806">
      <w:pPr>
        <w:pStyle w:val="af0"/>
      </w:pPr>
    </w:p>
    <w:p w:rsidR="009E1C27" w:rsidRDefault="009E1C27" w:rsidP="009E1C27">
      <w:pPr>
        <w:pStyle w:val="af0"/>
      </w:pPr>
    </w:p>
    <w:p w:rsidR="009E1C27" w:rsidRDefault="009E1C27" w:rsidP="009E1C27">
      <w:pPr>
        <w:pStyle w:val="af0"/>
      </w:pPr>
    </w:p>
    <w:p w:rsidR="009E1C27" w:rsidRDefault="009E1C27" w:rsidP="009E1C27">
      <w:pPr>
        <w:pStyle w:val="af0"/>
      </w:pPr>
    </w:p>
    <w:p w:rsidR="009E1C27" w:rsidRPr="009E1C27" w:rsidRDefault="009E1C27" w:rsidP="009E1C27">
      <w:pPr>
        <w:pStyle w:val="af0"/>
      </w:pPr>
    </w:p>
    <w:p w:rsidR="00C07806" w:rsidRDefault="00C07806">
      <w:pPr>
        <w:pStyle w:val="af0"/>
      </w:pPr>
    </w:p>
    <w:p w:rsidR="00C07806" w:rsidRDefault="00C07806">
      <w:pPr>
        <w:pStyle w:val="af0"/>
      </w:pPr>
    </w:p>
    <w:p w:rsidR="004145E9" w:rsidRPr="004145E9" w:rsidRDefault="004145E9" w:rsidP="004145E9">
      <w:pPr>
        <w:pStyle w:val="af0"/>
      </w:pPr>
      <w:r w:rsidRPr="004145E9">
        <w:t>П</w:t>
      </w:r>
      <w:r>
        <w:t>риемник рентгеновский</w:t>
      </w:r>
    </w:p>
    <w:p w:rsidR="004145E9" w:rsidRPr="004145E9" w:rsidRDefault="004145E9" w:rsidP="004145E9">
      <w:pPr>
        <w:pStyle w:val="af0"/>
      </w:pPr>
      <w:r w:rsidRPr="004145E9">
        <w:t xml:space="preserve">системы </w:t>
      </w:r>
      <w:r>
        <w:t>рентгеновского</w:t>
      </w:r>
      <w:r w:rsidRPr="004145E9">
        <w:t xml:space="preserve"> контроля</w:t>
      </w:r>
    </w:p>
    <w:p w:rsidR="004145E9" w:rsidRPr="004145E9" w:rsidRDefault="004145E9" w:rsidP="004145E9">
      <w:pPr>
        <w:pStyle w:val="af0"/>
      </w:pPr>
      <w:r w:rsidRPr="004145E9">
        <w:t>«ПР-576-1»</w:t>
      </w:r>
    </w:p>
    <w:p w:rsidR="00C07806" w:rsidRDefault="00C07806">
      <w:pPr>
        <w:pStyle w:val="af0"/>
      </w:pPr>
    </w:p>
    <w:p w:rsidR="00C07806" w:rsidRDefault="00C07806">
      <w:pPr>
        <w:pStyle w:val="af0"/>
      </w:pPr>
      <w:r>
        <w:t>РУКОВОДСТВО ПО ЭКСПЛУАТАЦИИ</w:t>
      </w:r>
    </w:p>
    <w:p w:rsidR="00823C8C" w:rsidRDefault="00823C8C">
      <w:pPr>
        <w:pStyle w:val="af0"/>
      </w:pPr>
    </w:p>
    <w:p w:rsidR="00C07806" w:rsidRPr="003B2DF6" w:rsidRDefault="004D77E9">
      <w:pPr>
        <w:pStyle w:val="af0"/>
      </w:pPr>
      <w:r>
        <w:t>СЕНК.</w:t>
      </w:r>
      <w:r w:rsidR="004145E9" w:rsidRPr="004145E9">
        <w:t xml:space="preserve">418449.002 </w:t>
      </w:r>
      <w:r w:rsidR="00C07806">
        <w:t>РЭ</w:t>
      </w:r>
    </w:p>
    <w:p w:rsidR="00C07806" w:rsidRDefault="00C07806">
      <w:pPr>
        <w:pStyle w:val="af0"/>
      </w:pPr>
    </w:p>
    <w:p w:rsidR="00C07806" w:rsidRDefault="00C07806">
      <w:pPr>
        <w:pStyle w:val="aff0"/>
      </w:pPr>
      <w:r>
        <w:lastRenderedPageBreak/>
        <w:t>Содержание</w:t>
      </w:r>
    </w:p>
    <w:p w:rsidR="00930B61" w:rsidRPr="00454831" w:rsidRDefault="00930B61" w:rsidP="00930B61">
      <w:pPr>
        <w:pStyle w:val="a4"/>
        <w:widowControl/>
        <w:tabs>
          <w:tab w:val="right" w:pos="9620"/>
        </w:tabs>
        <w:spacing w:line="360" w:lineRule="auto"/>
      </w:pPr>
      <w:r>
        <w:t>Термины и определения</w:t>
      </w:r>
      <w:r w:rsidRPr="00E257F8">
        <w:rPr>
          <w:szCs w:val="26"/>
          <w:u w:val="dottedHeavy"/>
        </w:rPr>
        <w:tab/>
      </w:r>
      <w:r w:rsidR="00B3296D">
        <w:t>3</w:t>
      </w:r>
    </w:p>
    <w:p w:rsidR="00930B61" w:rsidRPr="00454831" w:rsidRDefault="00930B61" w:rsidP="00930B61">
      <w:pPr>
        <w:pStyle w:val="a4"/>
        <w:widowControl/>
        <w:tabs>
          <w:tab w:val="right" w:pos="9620"/>
        </w:tabs>
        <w:spacing w:line="360" w:lineRule="auto"/>
      </w:pPr>
      <w:r>
        <w:t>Сокращения</w:t>
      </w:r>
      <w:r w:rsidRPr="00E257F8">
        <w:rPr>
          <w:szCs w:val="26"/>
          <w:u w:val="dottedHeavy"/>
        </w:rPr>
        <w:tab/>
      </w:r>
      <w:r w:rsidR="00B3296D">
        <w:t>3</w:t>
      </w:r>
    </w:p>
    <w:p w:rsidR="005B6347" w:rsidRPr="00454831" w:rsidRDefault="005B6347" w:rsidP="00E257F8">
      <w:pPr>
        <w:pStyle w:val="a4"/>
        <w:widowControl/>
        <w:tabs>
          <w:tab w:val="right" w:pos="9620"/>
        </w:tabs>
        <w:spacing w:line="360" w:lineRule="auto"/>
      </w:pPr>
      <w:r>
        <w:t>1 </w:t>
      </w:r>
      <w:r w:rsidRPr="005B6347">
        <w:t>Описание и работа</w:t>
      </w:r>
      <w:r w:rsidR="00E257F8" w:rsidRPr="00E257F8">
        <w:rPr>
          <w:szCs w:val="26"/>
          <w:u w:val="dottedHeavy"/>
        </w:rPr>
        <w:tab/>
      </w:r>
      <w:r w:rsidR="00B3296D">
        <w:t>4</w:t>
      </w:r>
    </w:p>
    <w:p w:rsidR="005B6347" w:rsidRPr="00454831" w:rsidRDefault="005B6347" w:rsidP="00E257F8">
      <w:pPr>
        <w:pStyle w:val="a4"/>
        <w:widowControl/>
        <w:tabs>
          <w:tab w:val="right" w:pos="9620"/>
        </w:tabs>
        <w:spacing w:line="360" w:lineRule="auto"/>
        <w:ind w:firstLine="260"/>
      </w:pPr>
      <w:r>
        <w:t>1.1 </w:t>
      </w:r>
      <w:r w:rsidRPr="005B6347">
        <w:t>Назначение</w:t>
      </w:r>
      <w:r w:rsidR="00E257F8" w:rsidRPr="00E257F8">
        <w:rPr>
          <w:szCs w:val="26"/>
          <w:u w:val="dottedHeavy"/>
        </w:rPr>
        <w:tab/>
      </w:r>
      <w:r w:rsidR="00B3296D">
        <w:t>4</w:t>
      </w:r>
    </w:p>
    <w:p w:rsidR="005B6347" w:rsidRPr="00454831" w:rsidRDefault="005B6347" w:rsidP="00E257F8">
      <w:pPr>
        <w:pStyle w:val="a4"/>
        <w:widowControl/>
        <w:tabs>
          <w:tab w:val="right" w:pos="9620"/>
        </w:tabs>
        <w:spacing w:line="360" w:lineRule="auto"/>
        <w:ind w:firstLine="260"/>
      </w:pPr>
      <w:r>
        <w:t>1.</w:t>
      </w:r>
      <w:r w:rsidR="004B3401">
        <w:t>2</w:t>
      </w:r>
      <w:r>
        <w:t> </w:t>
      </w:r>
      <w:r w:rsidRPr="005B6347">
        <w:t>Технические характ</w:t>
      </w:r>
      <w:r w:rsidRPr="005B6347">
        <w:t>е</w:t>
      </w:r>
      <w:r w:rsidRPr="005B6347">
        <w:t>ристики</w:t>
      </w:r>
      <w:r w:rsidR="00E257F8" w:rsidRPr="00E257F8">
        <w:rPr>
          <w:szCs w:val="26"/>
          <w:u w:val="dottedHeavy"/>
        </w:rPr>
        <w:tab/>
      </w:r>
      <w:r w:rsidR="00B3296D">
        <w:t>5</w:t>
      </w:r>
    </w:p>
    <w:p w:rsidR="005B6347" w:rsidRPr="00454831" w:rsidRDefault="00930B61" w:rsidP="00E257F8">
      <w:pPr>
        <w:pStyle w:val="a4"/>
        <w:widowControl/>
        <w:tabs>
          <w:tab w:val="right" w:pos="9620"/>
        </w:tabs>
        <w:spacing w:line="360" w:lineRule="auto"/>
        <w:ind w:firstLine="260"/>
      </w:pPr>
      <w:r>
        <w:t>1.</w:t>
      </w:r>
      <w:r w:rsidR="004B3401">
        <w:t>3</w:t>
      </w:r>
      <w:r w:rsidR="005B6347">
        <w:t> </w:t>
      </w:r>
      <w:r w:rsidR="005B6347" w:rsidRPr="005B6347">
        <w:t>Состав и комплект поставк</w:t>
      </w:r>
      <w:r w:rsidR="005B6347">
        <w:t>и</w:t>
      </w:r>
      <w:r w:rsidR="00E257F8" w:rsidRPr="00E257F8">
        <w:rPr>
          <w:szCs w:val="26"/>
          <w:u w:val="dottedHeavy"/>
        </w:rPr>
        <w:tab/>
      </w:r>
      <w:r w:rsidR="00B3296D">
        <w:t>6</w:t>
      </w:r>
    </w:p>
    <w:p w:rsidR="005B6347" w:rsidRPr="00454831" w:rsidRDefault="004B3401" w:rsidP="00E257F8">
      <w:pPr>
        <w:pStyle w:val="a4"/>
        <w:widowControl/>
        <w:tabs>
          <w:tab w:val="right" w:pos="9620"/>
        </w:tabs>
        <w:spacing w:line="360" w:lineRule="auto"/>
        <w:ind w:firstLine="260"/>
      </w:pPr>
      <w:r>
        <w:t>1.4</w:t>
      </w:r>
      <w:r w:rsidR="005B6347">
        <w:t> </w:t>
      </w:r>
      <w:r w:rsidR="005B6347" w:rsidRPr="005B6347">
        <w:t>Устройство и работа</w:t>
      </w:r>
      <w:r w:rsidR="00E257F8" w:rsidRPr="00E257F8">
        <w:rPr>
          <w:szCs w:val="26"/>
          <w:u w:val="dottedHeavy"/>
        </w:rPr>
        <w:tab/>
      </w:r>
      <w:r w:rsidR="00B3296D">
        <w:t>7</w:t>
      </w:r>
    </w:p>
    <w:p w:rsidR="005B6347" w:rsidRPr="00454831" w:rsidRDefault="00930B61" w:rsidP="00E257F8">
      <w:pPr>
        <w:pStyle w:val="a4"/>
        <w:widowControl/>
        <w:tabs>
          <w:tab w:val="right" w:pos="9620"/>
        </w:tabs>
        <w:spacing w:line="360" w:lineRule="auto"/>
        <w:ind w:firstLine="260"/>
      </w:pPr>
      <w:r>
        <w:t>1.</w:t>
      </w:r>
      <w:r w:rsidR="004B3401">
        <w:t>5</w:t>
      </w:r>
      <w:r w:rsidR="005B6347">
        <w:t> </w:t>
      </w:r>
      <w:r w:rsidR="005B6347" w:rsidRPr="005B6347">
        <w:t>Маркировк</w:t>
      </w:r>
      <w:r w:rsidR="00274CE9">
        <w:t>а и пломбирование</w:t>
      </w:r>
      <w:r w:rsidR="00E257F8" w:rsidRPr="00E257F8">
        <w:rPr>
          <w:szCs w:val="26"/>
          <w:u w:val="dottedHeavy"/>
        </w:rPr>
        <w:tab/>
      </w:r>
      <w:r w:rsidR="00B3296D">
        <w:t>7</w:t>
      </w:r>
    </w:p>
    <w:p w:rsidR="005B6347" w:rsidRPr="000D367F" w:rsidRDefault="005B6347" w:rsidP="00E257F8">
      <w:pPr>
        <w:pStyle w:val="a4"/>
        <w:widowControl/>
        <w:tabs>
          <w:tab w:val="right" w:pos="9620"/>
        </w:tabs>
        <w:spacing w:line="360" w:lineRule="auto"/>
        <w:ind w:firstLine="260"/>
      </w:pPr>
      <w:r>
        <w:t>1.</w:t>
      </w:r>
      <w:r w:rsidR="004B3401">
        <w:t>6</w:t>
      </w:r>
      <w:r>
        <w:t> </w:t>
      </w:r>
      <w:r w:rsidRPr="005B6347">
        <w:t>Упаковка</w:t>
      </w:r>
      <w:r w:rsidR="00E257F8" w:rsidRPr="00E257F8">
        <w:rPr>
          <w:szCs w:val="26"/>
          <w:u w:val="dottedHeavy"/>
        </w:rPr>
        <w:tab/>
      </w:r>
      <w:r w:rsidR="00B3296D">
        <w:t>8</w:t>
      </w:r>
    </w:p>
    <w:p w:rsidR="005B6347" w:rsidRPr="00454831" w:rsidRDefault="005B6347" w:rsidP="00E257F8">
      <w:pPr>
        <w:pStyle w:val="a4"/>
        <w:widowControl/>
        <w:tabs>
          <w:tab w:val="right" w:pos="9620"/>
        </w:tabs>
        <w:spacing w:line="360" w:lineRule="auto"/>
      </w:pPr>
      <w:r w:rsidRPr="005B6347">
        <w:t>2</w:t>
      </w:r>
      <w:r>
        <w:t> </w:t>
      </w:r>
      <w:r w:rsidR="00930B61">
        <w:t>Использование по назначению</w:t>
      </w:r>
      <w:r w:rsidR="00E257F8" w:rsidRPr="00E257F8">
        <w:rPr>
          <w:szCs w:val="26"/>
          <w:u w:val="dottedHeavy"/>
        </w:rPr>
        <w:tab/>
      </w:r>
      <w:r w:rsidR="00B3296D">
        <w:t>9</w:t>
      </w:r>
    </w:p>
    <w:p w:rsidR="005B6347" w:rsidRPr="00454831" w:rsidRDefault="005B6347" w:rsidP="00E257F8">
      <w:pPr>
        <w:pStyle w:val="a4"/>
        <w:widowControl/>
        <w:tabs>
          <w:tab w:val="right" w:pos="9620"/>
        </w:tabs>
        <w:spacing w:line="360" w:lineRule="auto"/>
        <w:ind w:firstLine="260"/>
      </w:pPr>
      <w:r>
        <w:t>2.1 </w:t>
      </w:r>
      <w:r w:rsidRPr="005B6347">
        <w:t>Эксплуатационные ограничения</w:t>
      </w:r>
      <w:r w:rsidR="00E257F8" w:rsidRPr="00E257F8">
        <w:rPr>
          <w:szCs w:val="26"/>
          <w:u w:val="dottedHeavy"/>
        </w:rPr>
        <w:tab/>
      </w:r>
      <w:r w:rsidR="00B3296D">
        <w:t>9</w:t>
      </w:r>
    </w:p>
    <w:p w:rsidR="005B6347" w:rsidRPr="00454831" w:rsidRDefault="005B6347" w:rsidP="00E257F8">
      <w:pPr>
        <w:pStyle w:val="a4"/>
        <w:widowControl/>
        <w:tabs>
          <w:tab w:val="right" w:pos="9620"/>
        </w:tabs>
        <w:spacing w:line="360" w:lineRule="auto"/>
        <w:ind w:firstLine="260"/>
      </w:pPr>
      <w:r>
        <w:t>2.2 </w:t>
      </w:r>
      <w:r w:rsidRPr="005B6347">
        <w:t>Меры безопасности при работе с изделием</w:t>
      </w:r>
      <w:r w:rsidR="00E257F8" w:rsidRPr="00E257F8">
        <w:rPr>
          <w:szCs w:val="26"/>
          <w:u w:val="dottedHeavy"/>
        </w:rPr>
        <w:tab/>
      </w:r>
      <w:r w:rsidR="00B3296D">
        <w:t>9</w:t>
      </w:r>
    </w:p>
    <w:p w:rsidR="005B6347" w:rsidRPr="00454831" w:rsidRDefault="005B6347" w:rsidP="00E257F8">
      <w:pPr>
        <w:pStyle w:val="a4"/>
        <w:widowControl/>
        <w:tabs>
          <w:tab w:val="right" w:pos="9620"/>
        </w:tabs>
        <w:spacing w:line="360" w:lineRule="auto"/>
        <w:ind w:firstLine="260"/>
      </w:pPr>
      <w:r>
        <w:t>2.3 </w:t>
      </w:r>
      <w:r w:rsidRPr="005B6347">
        <w:t>Органы управления и контроля</w:t>
      </w:r>
      <w:r w:rsidR="00E257F8" w:rsidRPr="00E257F8">
        <w:rPr>
          <w:szCs w:val="26"/>
          <w:u w:val="dottedHeavy"/>
        </w:rPr>
        <w:tab/>
      </w:r>
      <w:r w:rsidR="004B3401">
        <w:t>1</w:t>
      </w:r>
      <w:r w:rsidR="00B3296D">
        <w:t>0</w:t>
      </w:r>
    </w:p>
    <w:p w:rsidR="005B6347" w:rsidRDefault="005B6347" w:rsidP="00E257F8">
      <w:pPr>
        <w:pStyle w:val="a4"/>
        <w:widowControl/>
        <w:tabs>
          <w:tab w:val="right" w:pos="9620"/>
        </w:tabs>
        <w:spacing w:line="360" w:lineRule="auto"/>
        <w:ind w:firstLine="260"/>
      </w:pPr>
      <w:r>
        <w:t>2.4 </w:t>
      </w:r>
      <w:r w:rsidRPr="005B6347">
        <w:t>Подготовка издел</w:t>
      </w:r>
      <w:r w:rsidRPr="005B6347">
        <w:t>и</w:t>
      </w:r>
      <w:r w:rsidRPr="005B6347">
        <w:t>я к работе</w:t>
      </w:r>
      <w:r w:rsidR="00E257F8" w:rsidRPr="00E257F8">
        <w:rPr>
          <w:szCs w:val="26"/>
          <w:u w:val="dottedHeavy"/>
        </w:rPr>
        <w:tab/>
      </w:r>
      <w:r w:rsidR="004B3401">
        <w:t>1</w:t>
      </w:r>
      <w:r w:rsidR="00B3296D">
        <w:t>0</w:t>
      </w:r>
    </w:p>
    <w:p w:rsidR="000D367F" w:rsidRPr="00C8286E" w:rsidRDefault="000D367F" w:rsidP="000D367F">
      <w:pPr>
        <w:pStyle w:val="a4"/>
        <w:widowControl/>
        <w:tabs>
          <w:tab w:val="right" w:pos="9620"/>
        </w:tabs>
        <w:spacing w:line="360" w:lineRule="auto"/>
        <w:ind w:right="1837" w:firstLine="650"/>
      </w:pPr>
      <w:r w:rsidRPr="00C8286E">
        <w:t>2.4.1 Установка при</w:t>
      </w:r>
      <w:r>
        <w:t>емника на аппарат системы рентгеновск</w:t>
      </w:r>
      <w:r>
        <w:t>о</w:t>
      </w:r>
      <w:r>
        <w:t>го контроля</w:t>
      </w:r>
      <w:r w:rsidRPr="00C8286E">
        <w:t xml:space="preserve"> и ю</w:t>
      </w:r>
      <w:r w:rsidRPr="00C8286E">
        <w:t>с</w:t>
      </w:r>
      <w:r w:rsidRPr="00C8286E">
        <w:t>тировка</w:t>
      </w:r>
      <w:r w:rsidRPr="00E257F8">
        <w:rPr>
          <w:szCs w:val="26"/>
          <w:u w:val="dottedHeavy"/>
        </w:rPr>
        <w:tab/>
      </w:r>
      <w:r>
        <w:t>1</w:t>
      </w:r>
      <w:r w:rsidR="00B3296D">
        <w:t>0</w:t>
      </w:r>
    </w:p>
    <w:p w:rsidR="000D367F" w:rsidRDefault="000D367F" w:rsidP="000D367F">
      <w:pPr>
        <w:pStyle w:val="a4"/>
        <w:widowControl/>
        <w:tabs>
          <w:tab w:val="right" w:pos="9620"/>
        </w:tabs>
        <w:spacing w:line="360" w:lineRule="auto"/>
        <w:ind w:right="1837" w:firstLine="650"/>
      </w:pPr>
      <w:r w:rsidRPr="00C8286E">
        <w:t>2.4.</w:t>
      </w:r>
      <w:r>
        <w:t>2</w:t>
      </w:r>
      <w:r w:rsidRPr="00C8286E">
        <w:t> Установка длительности строки</w:t>
      </w:r>
      <w:r w:rsidRPr="00E257F8">
        <w:rPr>
          <w:szCs w:val="26"/>
          <w:u w:val="dottedHeavy"/>
        </w:rPr>
        <w:tab/>
      </w:r>
      <w:r>
        <w:t>1</w:t>
      </w:r>
      <w:r w:rsidR="00B3296D">
        <w:t>2</w:t>
      </w:r>
    </w:p>
    <w:p w:rsidR="000D367F" w:rsidRDefault="000D367F" w:rsidP="000D367F">
      <w:pPr>
        <w:pStyle w:val="a4"/>
        <w:widowControl/>
        <w:tabs>
          <w:tab w:val="right" w:pos="9620"/>
        </w:tabs>
        <w:spacing w:line="360" w:lineRule="auto"/>
        <w:ind w:right="2487" w:firstLine="650"/>
      </w:pPr>
      <w:r>
        <w:t>2.4.3</w:t>
      </w:r>
      <w:r w:rsidRPr="001E0585">
        <w:t> Выбор параметров рентгеновского излучателя для рабоч</w:t>
      </w:r>
      <w:r w:rsidRPr="001E0585">
        <w:t>е</w:t>
      </w:r>
      <w:r w:rsidRPr="001E0585">
        <w:t>го режима</w:t>
      </w:r>
      <w:r w:rsidRPr="00E257F8">
        <w:rPr>
          <w:szCs w:val="26"/>
          <w:u w:val="dottedHeavy"/>
        </w:rPr>
        <w:tab/>
      </w:r>
      <w:r w:rsidR="00B3296D">
        <w:t>13</w:t>
      </w:r>
    </w:p>
    <w:p w:rsidR="000D367F" w:rsidRDefault="000D367F" w:rsidP="000D367F">
      <w:pPr>
        <w:pStyle w:val="a4"/>
        <w:widowControl/>
        <w:tabs>
          <w:tab w:val="right" w:pos="9620"/>
        </w:tabs>
        <w:spacing w:line="360" w:lineRule="auto"/>
        <w:ind w:right="2487" w:firstLine="650"/>
      </w:pPr>
      <w:r>
        <w:t>2.4.4</w:t>
      </w:r>
      <w:r w:rsidRPr="00A7128D">
        <w:t> Калибровка и съемка</w:t>
      </w:r>
      <w:r w:rsidRPr="00E257F8">
        <w:rPr>
          <w:szCs w:val="26"/>
          <w:u w:val="dottedHeavy"/>
        </w:rPr>
        <w:tab/>
      </w:r>
      <w:r w:rsidR="00B3296D">
        <w:t>13</w:t>
      </w:r>
    </w:p>
    <w:p w:rsidR="000D367F" w:rsidRPr="00454831" w:rsidRDefault="000D367F" w:rsidP="000D367F">
      <w:pPr>
        <w:pStyle w:val="a4"/>
        <w:widowControl/>
        <w:tabs>
          <w:tab w:val="right" w:pos="9620"/>
        </w:tabs>
        <w:spacing w:line="360" w:lineRule="auto"/>
        <w:ind w:right="17" w:firstLine="650"/>
      </w:pPr>
      <w:r>
        <w:t>2.4.5 Оптимизация соотношения доза – качество изображ</w:t>
      </w:r>
      <w:r>
        <w:t>е</w:t>
      </w:r>
      <w:r>
        <w:t>ния</w:t>
      </w:r>
      <w:r w:rsidRPr="00E257F8">
        <w:rPr>
          <w:szCs w:val="26"/>
          <w:u w:val="dottedHeavy"/>
        </w:rPr>
        <w:tab/>
      </w:r>
      <w:r w:rsidR="00B3296D">
        <w:t>14</w:t>
      </w:r>
    </w:p>
    <w:p w:rsidR="00930B61" w:rsidRPr="00454831" w:rsidRDefault="00930B61" w:rsidP="00930B61">
      <w:pPr>
        <w:pStyle w:val="a4"/>
        <w:widowControl/>
        <w:tabs>
          <w:tab w:val="right" w:pos="9620"/>
        </w:tabs>
        <w:spacing w:line="360" w:lineRule="auto"/>
        <w:ind w:firstLine="260"/>
        <w:rPr>
          <w:szCs w:val="26"/>
          <w:u w:val="dottedHeavy"/>
        </w:rPr>
      </w:pPr>
      <w:r>
        <w:t>2.</w:t>
      </w:r>
      <w:r w:rsidR="000D367F">
        <w:t>5</w:t>
      </w:r>
      <w:r>
        <w:t> Использование изделия</w:t>
      </w:r>
      <w:r w:rsidRPr="00E257F8">
        <w:rPr>
          <w:szCs w:val="26"/>
          <w:u w:val="dottedHeavy"/>
        </w:rPr>
        <w:tab/>
      </w:r>
      <w:r w:rsidR="004B3401">
        <w:t>1</w:t>
      </w:r>
      <w:r w:rsidR="00B3296D">
        <w:t>4</w:t>
      </w:r>
    </w:p>
    <w:p w:rsidR="005B6347" w:rsidRPr="00454831" w:rsidRDefault="00E257F8" w:rsidP="00E257F8">
      <w:pPr>
        <w:pStyle w:val="a4"/>
        <w:widowControl/>
        <w:tabs>
          <w:tab w:val="right" w:pos="9620"/>
        </w:tabs>
        <w:spacing w:line="360" w:lineRule="auto"/>
      </w:pPr>
      <w:r>
        <w:t>3</w:t>
      </w:r>
      <w:r w:rsidR="005B6347">
        <w:t> </w:t>
      </w:r>
      <w:r w:rsidRPr="00E257F8">
        <w:t>Техническое обслужив</w:t>
      </w:r>
      <w:r w:rsidRPr="00E257F8">
        <w:t>а</w:t>
      </w:r>
      <w:r w:rsidRPr="00E257F8">
        <w:t>ние</w:t>
      </w:r>
      <w:r w:rsidRPr="00E257F8">
        <w:rPr>
          <w:szCs w:val="26"/>
          <w:u w:val="dottedHeavy"/>
        </w:rPr>
        <w:tab/>
      </w:r>
      <w:r w:rsidR="00B3296D">
        <w:t>15</w:t>
      </w:r>
    </w:p>
    <w:p w:rsidR="005B6347" w:rsidRPr="00454831" w:rsidRDefault="00E257F8" w:rsidP="00E257F8">
      <w:pPr>
        <w:pStyle w:val="a4"/>
        <w:widowControl/>
        <w:tabs>
          <w:tab w:val="right" w:pos="9620"/>
        </w:tabs>
        <w:spacing w:line="360" w:lineRule="auto"/>
        <w:ind w:firstLine="260"/>
      </w:pPr>
      <w:r>
        <w:t>3.1 </w:t>
      </w:r>
      <w:r w:rsidRPr="00E257F8">
        <w:t>Общие указания</w:t>
      </w:r>
      <w:r w:rsidRPr="00E257F8">
        <w:rPr>
          <w:szCs w:val="26"/>
          <w:u w:val="dottedHeavy"/>
        </w:rPr>
        <w:tab/>
      </w:r>
      <w:r w:rsidR="00B3296D">
        <w:t>15</w:t>
      </w:r>
    </w:p>
    <w:p w:rsidR="00E257F8" w:rsidRPr="00454831" w:rsidRDefault="00E257F8" w:rsidP="00E257F8">
      <w:pPr>
        <w:pStyle w:val="a4"/>
        <w:widowControl/>
        <w:tabs>
          <w:tab w:val="right" w:pos="9620"/>
        </w:tabs>
        <w:spacing w:line="360" w:lineRule="auto"/>
        <w:ind w:firstLine="260"/>
      </w:pPr>
      <w:r>
        <w:t>3.2 </w:t>
      </w:r>
      <w:r w:rsidR="00930B61">
        <w:t>Т</w:t>
      </w:r>
      <w:r w:rsidRPr="00E257F8">
        <w:t>ехническ</w:t>
      </w:r>
      <w:r w:rsidRPr="00E257F8">
        <w:t>о</w:t>
      </w:r>
      <w:r w:rsidR="00930B61">
        <w:t>е</w:t>
      </w:r>
      <w:r w:rsidRPr="00E257F8">
        <w:t xml:space="preserve"> обслуживани</w:t>
      </w:r>
      <w:r w:rsidR="00930B61">
        <w:t>е издели</w:t>
      </w:r>
      <w:r>
        <w:t>я</w:t>
      </w:r>
      <w:r w:rsidRPr="00E257F8">
        <w:rPr>
          <w:szCs w:val="26"/>
          <w:u w:val="dottedHeavy"/>
        </w:rPr>
        <w:tab/>
      </w:r>
      <w:r w:rsidR="00B3296D">
        <w:t>15</w:t>
      </w:r>
    </w:p>
    <w:p w:rsidR="00E257F8" w:rsidRDefault="00E257F8" w:rsidP="00E257F8">
      <w:pPr>
        <w:pStyle w:val="a4"/>
        <w:widowControl/>
        <w:tabs>
          <w:tab w:val="right" w:pos="9620"/>
        </w:tabs>
        <w:spacing w:line="360" w:lineRule="auto"/>
      </w:pPr>
      <w:r>
        <w:t>4 </w:t>
      </w:r>
      <w:r w:rsidR="000D367F">
        <w:t>Текущий ремонт</w:t>
      </w:r>
      <w:r w:rsidRPr="00E257F8">
        <w:rPr>
          <w:szCs w:val="26"/>
          <w:u w:val="dottedHeavy"/>
        </w:rPr>
        <w:tab/>
      </w:r>
      <w:r w:rsidR="00B3296D">
        <w:t>17</w:t>
      </w:r>
    </w:p>
    <w:p w:rsidR="004B3401" w:rsidRDefault="000D367F" w:rsidP="000D367F">
      <w:pPr>
        <w:pStyle w:val="a4"/>
        <w:widowControl/>
        <w:tabs>
          <w:tab w:val="right" w:pos="9620"/>
        </w:tabs>
        <w:spacing w:line="360" w:lineRule="auto"/>
      </w:pPr>
      <w:r>
        <w:t>5</w:t>
      </w:r>
      <w:r w:rsidR="004B3401">
        <w:t> </w:t>
      </w:r>
      <w:r w:rsidR="004B3401" w:rsidRPr="00E257F8">
        <w:t>Хранение</w:t>
      </w:r>
      <w:r w:rsidRPr="00E257F8">
        <w:rPr>
          <w:szCs w:val="26"/>
          <w:u w:val="dottedHeavy"/>
        </w:rPr>
        <w:tab/>
      </w:r>
      <w:r w:rsidR="00385A86">
        <w:t>1</w:t>
      </w:r>
      <w:r w:rsidR="00B3296D">
        <w:t>7</w:t>
      </w:r>
    </w:p>
    <w:p w:rsidR="00E257F8" w:rsidRDefault="000D367F" w:rsidP="000D367F">
      <w:pPr>
        <w:pStyle w:val="a4"/>
        <w:widowControl/>
        <w:tabs>
          <w:tab w:val="right" w:pos="9620"/>
        </w:tabs>
        <w:spacing w:line="360" w:lineRule="auto"/>
      </w:pPr>
      <w:r>
        <w:t>6</w:t>
      </w:r>
      <w:r w:rsidR="00E257F8">
        <w:t> </w:t>
      </w:r>
      <w:r w:rsidR="00E257F8" w:rsidRPr="00E257F8">
        <w:t>Транспортирование</w:t>
      </w:r>
      <w:r w:rsidRPr="00E257F8">
        <w:rPr>
          <w:szCs w:val="26"/>
          <w:u w:val="dottedHeavy"/>
        </w:rPr>
        <w:tab/>
      </w:r>
      <w:r w:rsidR="00385A86">
        <w:t>1</w:t>
      </w:r>
      <w:r w:rsidR="00B3296D">
        <w:t>7</w:t>
      </w:r>
    </w:p>
    <w:p w:rsidR="00E257F8" w:rsidRDefault="000D367F" w:rsidP="000D367F">
      <w:pPr>
        <w:pStyle w:val="a4"/>
        <w:widowControl/>
        <w:tabs>
          <w:tab w:val="right" w:pos="9620"/>
        </w:tabs>
        <w:spacing w:line="360" w:lineRule="auto"/>
      </w:pPr>
      <w:r>
        <w:t>7</w:t>
      </w:r>
      <w:r w:rsidR="00E257F8">
        <w:t> </w:t>
      </w:r>
      <w:r w:rsidR="004B3401">
        <w:t>Утилизация</w:t>
      </w:r>
      <w:r w:rsidR="00E257F8" w:rsidRPr="00E257F8">
        <w:rPr>
          <w:szCs w:val="26"/>
          <w:u w:val="dottedHeavy"/>
        </w:rPr>
        <w:tab/>
      </w:r>
      <w:r w:rsidR="00B3296D">
        <w:t>17</w:t>
      </w:r>
    </w:p>
    <w:p w:rsidR="00C8286E" w:rsidRPr="00C8286E" w:rsidRDefault="00C8286E" w:rsidP="00C8286E">
      <w:pPr>
        <w:pStyle w:val="a4"/>
        <w:widowControl/>
        <w:tabs>
          <w:tab w:val="right" w:pos="9620"/>
        </w:tabs>
        <w:spacing w:line="360" w:lineRule="auto"/>
      </w:pPr>
      <w:r>
        <w:t xml:space="preserve">Приложение А. Схема </w:t>
      </w:r>
      <w:r w:rsidR="00085628">
        <w:t>соединений</w:t>
      </w:r>
      <w:r>
        <w:t xml:space="preserve"> приемника</w:t>
      </w:r>
      <w:r w:rsidRPr="00E257F8">
        <w:rPr>
          <w:szCs w:val="26"/>
          <w:u w:val="dottedHeavy"/>
        </w:rPr>
        <w:tab/>
      </w:r>
      <w:r w:rsidR="00B3296D">
        <w:t>18</w:t>
      </w:r>
    </w:p>
    <w:p w:rsidR="00612D17" w:rsidRPr="00C8286E" w:rsidRDefault="00612D17" w:rsidP="00612D17">
      <w:pPr>
        <w:pStyle w:val="a4"/>
        <w:widowControl/>
        <w:tabs>
          <w:tab w:val="right" w:pos="9620"/>
        </w:tabs>
        <w:spacing w:line="360" w:lineRule="auto"/>
      </w:pPr>
      <w:r>
        <w:t xml:space="preserve">Приложение </w:t>
      </w:r>
      <w:r w:rsidR="00C8286E">
        <w:t>Б</w:t>
      </w:r>
      <w:r>
        <w:t xml:space="preserve">. </w:t>
      </w:r>
      <w:r w:rsidRPr="00612D17">
        <w:t>Работа с программ</w:t>
      </w:r>
      <w:r w:rsidR="00C8286E">
        <w:t>ным обепечением</w:t>
      </w:r>
      <w:r w:rsidRPr="00612D17">
        <w:t xml:space="preserve"> «</w:t>
      </w:r>
      <w:r w:rsidR="00C8286E" w:rsidRPr="00E94547">
        <w:t>BodyScanDE</w:t>
      </w:r>
      <w:r w:rsidRPr="00612D17">
        <w:t>»</w:t>
      </w:r>
      <w:r w:rsidRPr="00E257F8">
        <w:rPr>
          <w:szCs w:val="26"/>
          <w:u w:val="dottedHeavy"/>
        </w:rPr>
        <w:tab/>
      </w:r>
      <w:r w:rsidR="00B3296D">
        <w:t>19</w:t>
      </w:r>
    </w:p>
    <w:p w:rsidR="006977B3" w:rsidRDefault="006977B3" w:rsidP="00E257F8">
      <w:pPr>
        <w:pStyle w:val="a4"/>
        <w:pageBreakBefore/>
        <w:spacing w:line="360" w:lineRule="auto"/>
        <w:ind w:firstLine="680"/>
        <w:rPr>
          <w:rFonts w:cs="Arial"/>
        </w:rPr>
      </w:pPr>
      <w:bookmarkStart w:id="0" w:name="_Toc88467898"/>
      <w:bookmarkStart w:id="1" w:name="_Toc89843424"/>
      <w:bookmarkStart w:id="2" w:name="_Toc92009821"/>
      <w:r>
        <w:lastRenderedPageBreak/>
        <w:t>Настоящее «</w:t>
      </w:r>
      <w:r w:rsidRPr="006977B3">
        <w:rPr>
          <w:rFonts w:cs="Arial"/>
        </w:rPr>
        <w:t>Руководство по эксплуатации» предназначено для изучения ус</w:t>
      </w:r>
      <w:r w:rsidRPr="006977B3">
        <w:rPr>
          <w:rFonts w:cs="Arial"/>
        </w:rPr>
        <w:t>т</w:t>
      </w:r>
      <w:r w:rsidRPr="006977B3">
        <w:rPr>
          <w:rFonts w:cs="Arial"/>
        </w:rPr>
        <w:t xml:space="preserve">ройства и работы </w:t>
      </w:r>
      <w:r w:rsidR="004145E9">
        <w:t>п</w:t>
      </w:r>
      <w:r w:rsidR="004145E9" w:rsidRPr="004145E9">
        <w:t>риемник</w:t>
      </w:r>
      <w:r w:rsidR="004145E9">
        <w:t>а</w:t>
      </w:r>
      <w:r w:rsidR="004145E9" w:rsidRPr="004145E9">
        <w:t xml:space="preserve"> рентгеновск</w:t>
      </w:r>
      <w:r w:rsidR="004145E9">
        <w:t>ого</w:t>
      </w:r>
      <w:r w:rsidR="004145E9" w:rsidRPr="004145E9">
        <w:t xml:space="preserve"> системы рентгеновского контроля «ПР-576-1»</w:t>
      </w:r>
      <w:r w:rsidR="004145E9" w:rsidRPr="006977B3">
        <w:rPr>
          <w:rFonts w:cs="Arial"/>
        </w:rPr>
        <w:t xml:space="preserve"> </w:t>
      </w:r>
      <w:r w:rsidRPr="006977B3">
        <w:rPr>
          <w:rFonts w:cs="Arial"/>
        </w:rPr>
        <w:t xml:space="preserve">(далее – </w:t>
      </w:r>
      <w:r w:rsidR="004145E9">
        <w:rPr>
          <w:rFonts w:cs="Arial"/>
        </w:rPr>
        <w:t>приемник</w:t>
      </w:r>
      <w:r w:rsidRPr="006977B3">
        <w:rPr>
          <w:rFonts w:cs="Arial"/>
        </w:rPr>
        <w:t>) и содержит описание принципа работы, технические х</w:t>
      </w:r>
      <w:r w:rsidRPr="006977B3">
        <w:rPr>
          <w:rFonts w:cs="Arial"/>
        </w:rPr>
        <w:t>а</w:t>
      </w:r>
      <w:r w:rsidRPr="006977B3">
        <w:rPr>
          <w:rFonts w:cs="Arial"/>
        </w:rPr>
        <w:t xml:space="preserve">рактеристики, </w:t>
      </w:r>
      <w:r w:rsidR="004145E9">
        <w:rPr>
          <w:rFonts w:cs="Arial"/>
        </w:rPr>
        <w:t xml:space="preserve">инструкции по </w:t>
      </w:r>
      <w:r w:rsidR="004145E9">
        <w:rPr>
          <w:szCs w:val="26"/>
        </w:rPr>
        <w:t>у</w:t>
      </w:r>
      <w:r w:rsidR="004145E9" w:rsidRPr="00DC6C98">
        <w:rPr>
          <w:szCs w:val="26"/>
        </w:rPr>
        <w:t>становк</w:t>
      </w:r>
      <w:r w:rsidR="004145E9">
        <w:rPr>
          <w:szCs w:val="26"/>
        </w:rPr>
        <w:t>е</w:t>
      </w:r>
      <w:r w:rsidR="004145E9" w:rsidRPr="00DC6C98">
        <w:rPr>
          <w:szCs w:val="26"/>
        </w:rPr>
        <w:t xml:space="preserve"> и юстировк</w:t>
      </w:r>
      <w:r w:rsidR="004145E9">
        <w:rPr>
          <w:szCs w:val="26"/>
        </w:rPr>
        <w:t>е,</w:t>
      </w:r>
      <w:r w:rsidR="004145E9" w:rsidRPr="006977B3">
        <w:rPr>
          <w:rFonts w:cs="Arial"/>
        </w:rPr>
        <w:t xml:space="preserve"> </w:t>
      </w:r>
      <w:r w:rsidRPr="006977B3">
        <w:rPr>
          <w:rFonts w:cs="Arial"/>
        </w:rPr>
        <w:t>правила эксплуатации, опис</w:t>
      </w:r>
      <w:r w:rsidRPr="006977B3">
        <w:rPr>
          <w:rFonts w:cs="Arial"/>
        </w:rPr>
        <w:t>а</w:t>
      </w:r>
      <w:r w:rsidRPr="006977B3">
        <w:rPr>
          <w:rFonts w:cs="Arial"/>
        </w:rPr>
        <w:t>ния возможных неисправностей и способов их устранения, а также дополнительную информацию необходимую для обеспечения эффективного использования технич</w:t>
      </w:r>
      <w:r w:rsidRPr="006977B3">
        <w:rPr>
          <w:rFonts w:cs="Arial"/>
        </w:rPr>
        <w:t>е</w:t>
      </w:r>
      <w:r w:rsidRPr="006977B3">
        <w:rPr>
          <w:rFonts w:cs="Arial"/>
        </w:rPr>
        <w:t xml:space="preserve">ских возможностей </w:t>
      </w:r>
      <w:r w:rsidR="004145E9">
        <w:rPr>
          <w:rFonts w:cs="Arial"/>
        </w:rPr>
        <w:t>приемника</w:t>
      </w:r>
      <w:r w:rsidRPr="006977B3">
        <w:rPr>
          <w:rFonts w:cs="Arial"/>
        </w:rPr>
        <w:t>.</w:t>
      </w:r>
    </w:p>
    <w:p w:rsidR="006977B3" w:rsidRDefault="00532B01" w:rsidP="006977B3">
      <w:pPr>
        <w:pStyle w:val="a4"/>
        <w:widowControl/>
        <w:spacing w:line="360" w:lineRule="auto"/>
        <w:ind w:firstLine="680"/>
        <w:rPr>
          <w:rFonts w:cs="Arial"/>
        </w:rPr>
      </w:pPr>
      <w:r>
        <w:rPr>
          <w:rFonts w:cs="Arial"/>
        </w:rPr>
        <w:t>Установка и юстировка</w:t>
      </w:r>
      <w:r w:rsidR="006977B3" w:rsidRPr="006977B3">
        <w:rPr>
          <w:rFonts w:cs="Arial"/>
        </w:rPr>
        <w:t xml:space="preserve"> </w:t>
      </w:r>
      <w:r w:rsidR="004145E9">
        <w:rPr>
          <w:rFonts w:cs="Arial"/>
        </w:rPr>
        <w:t>приемник</w:t>
      </w:r>
      <w:r>
        <w:rPr>
          <w:rFonts w:cs="Arial"/>
        </w:rPr>
        <w:t>а</w:t>
      </w:r>
      <w:r w:rsidR="006977B3" w:rsidRPr="006977B3">
        <w:rPr>
          <w:rFonts w:cs="Arial"/>
        </w:rPr>
        <w:t xml:space="preserve"> </w:t>
      </w:r>
      <w:r w:rsidR="00C410CC">
        <w:rPr>
          <w:rFonts w:cs="Arial"/>
        </w:rPr>
        <w:t>требует специальной подготовки</w:t>
      </w:r>
      <w:r w:rsidR="006977B3" w:rsidRPr="006977B3">
        <w:rPr>
          <w:rFonts w:cs="Arial"/>
        </w:rPr>
        <w:t xml:space="preserve"> персон</w:t>
      </w:r>
      <w:r w:rsidR="006977B3" w:rsidRPr="006977B3">
        <w:rPr>
          <w:rFonts w:cs="Arial"/>
        </w:rPr>
        <w:t>а</w:t>
      </w:r>
      <w:r w:rsidR="006977B3" w:rsidRPr="006977B3">
        <w:rPr>
          <w:rFonts w:cs="Arial"/>
        </w:rPr>
        <w:t>л</w:t>
      </w:r>
      <w:r w:rsidR="00C410CC">
        <w:rPr>
          <w:rFonts w:cs="Arial"/>
        </w:rPr>
        <w:t>а</w:t>
      </w:r>
      <w:r w:rsidR="006977B3" w:rsidRPr="006977B3">
        <w:rPr>
          <w:rFonts w:cs="Arial"/>
        </w:rPr>
        <w:t>.</w:t>
      </w:r>
    </w:p>
    <w:p w:rsidR="00D24E92" w:rsidRDefault="00D24E92" w:rsidP="006977B3">
      <w:pPr>
        <w:pStyle w:val="a4"/>
        <w:widowControl/>
        <w:spacing w:line="360" w:lineRule="auto"/>
        <w:ind w:firstLine="680"/>
        <w:rPr>
          <w:rFonts w:cs="Arial"/>
        </w:rPr>
      </w:pPr>
      <w:r>
        <w:rPr>
          <w:rFonts w:cs="Arial"/>
        </w:rPr>
        <w:t>Проведение специальной подготовки включает в с</w:t>
      </w:r>
      <w:r>
        <w:rPr>
          <w:rFonts w:cs="Arial"/>
        </w:rPr>
        <w:t>е</w:t>
      </w:r>
      <w:r>
        <w:rPr>
          <w:rFonts w:cs="Arial"/>
        </w:rPr>
        <w:t>бя:</w:t>
      </w:r>
    </w:p>
    <w:p w:rsidR="00D24E92" w:rsidRDefault="00D24E92" w:rsidP="006977B3">
      <w:pPr>
        <w:pStyle w:val="a4"/>
        <w:widowControl/>
        <w:spacing w:line="360" w:lineRule="auto"/>
        <w:ind w:firstLine="680"/>
        <w:rPr>
          <w:rFonts w:cs="Arial"/>
        </w:rPr>
      </w:pPr>
      <w:r>
        <w:rPr>
          <w:rFonts w:cs="Arial"/>
        </w:rPr>
        <w:t xml:space="preserve">- проведение занятий по правилам эксплуатации и </w:t>
      </w:r>
      <w:r w:rsidR="00C410CC">
        <w:rPr>
          <w:rFonts w:cs="Arial"/>
        </w:rPr>
        <w:t xml:space="preserve">технического </w:t>
      </w:r>
      <w:r>
        <w:rPr>
          <w:rFonts w:cs="Arial"/>
        </w:rPr>
        <w:t xml:space="preserve">обслуживания </w:t>
      </w:r>
      <w:r w:rsidR="004145E9">
        <w:rPr>
          <w:rFonts w:cs="Arial"/>
        </w:rPr>
        <w:t>приемника</w:t>
      </w:r>
      <w:r>
        <w:rPr>
          <w:rFonts w:cs="Arial"/>
        </w:rPr>
        <w:t xml:space="preserve"> в соответствии с настоящим РЭ СЕНК.41</w:t>
      </w:r>
      <w:r w:rsidR="004145E9">
        <w:rPr>
          <w:rFonts w:cs="Arial"/>
        </w:rPr>
        <w:t>8449</w:t>
      </w:r>
      <w:r>
        <w:rPr>
          <w:rFonts w:cs="Arial"/>
        </w:rPr>
        <w:t>.</w:t>
      </w:r>
      <w:r w:rsidR="0063706E">
        <w:rPr>
          <w:rFonts w:cs="Arial"/>
        </w:rPr>
        <w:t>00</w:t>
      </w:r>
      <w:r w:rsidR="004145E9">
        <w:rPr>
          <w:rFonts w:cs="Arial"/>
        </w:rPr>
        <w:t>2</w:t>
      </w:r>
      <w:r>
        <w:rPr>
          <w:rFonts w:cs="Arial"/>
        </w:rPr>
        <w:t>;</w:t>
      </w:r>
    </w:p>
    <w:p w:rsidR="00D24E92" w:rsidRPr="006977B3" w:rsidRDefault="00D24E92" w:rsidP="006977B3">
      <w:pPr>
        <w:pStyle w:val="a4"/>
        <w:widowControl/>
        <w:spacing w:line="360" w:lineRule="auto"/>
        <w:ind w:firstLine="680"/>
        <w:rPr>
          <w:rFonts w:cs="Arial"/>
        </w:rPr>
      </w:pPr>
      <w:r>
        <w:rPr>
          <w:rFonts w:cs="Arial"/>
        </w:rPr>
        <w:t>- </w:t>
      </w:r>
      <w:r w:rsidR="00C410CC">
        <w:rPr>
          <w:rFonts w:cs="Arial"/>
        </w:rPr>
        <w:t xml:space="preserve">аттестация по проведенным занятиям и оформление допуска к работе с </w:t>
      </w:r>
      <w:r w:rsidR="004145E9">
        <w:rPr>
          <w:rFonts w:cs="Arial"/>
        </w:rPr>
        <w:t>пр</w:t>
      </w:r>
      <w:r w:rsidR="004145E9">
        <w:rPr>
          <w:rFonts w:cs="Arial"/>
        </w:rPr>
        <w:t>и</w:t>
      </w:r>
      <w:r w:rsidR="004145E9">
        <w:rPr>
          <w:rFonts w:cs="Arial"/>
        </w:rPr>
        <w:t>емником</w:t>
      </w:r>
      <w:r w:rsidR="00C410CC">
        <w:rPr>
          <w:rFonts w:cs="Arial"/>
        </w:rPr>
        <w:t>.</w:t>
      </w:r>
    </w:p>
    <w:p w:rsidR="00864015" w:rsidRPr="00E02D4E" w:rsidRDefault="00864015" w:rsidP="00C84E9E">
      <w:pPr>
        <w:pStyle w:val="a4"/>
        <w:widowControl/>
        <w:spacing w:line="360" w:lineRule="auto"/>
        <w:ind w:firstLine="680"/>
      </w:pPr>
    </w:p>
    <w:p w:rsidR="00864015" w:rsidRDefault="00864015" w:rsidP="00C84E9E">
      <w:pPr>
        <w:pStyle w:val="a4"/>
        <w:widowControl/>
        <w:spacing w:line="360" w:lineRule="auto"/>
        <w:ind w:firstLine="680"/>
        <w:rPr>
          <w:rFonts w:cs="Arial"/>
        </w:rPr>
      </w:pPr>
    </w:p>
    <w:p w:rsidR="004145E9" w:rsidRDefault="004145E9" w:rsidP="00C84E9E">
      <w:pPr>
        <w:pStyle w:val="a4"/>
        <w:widowControl/>
        <w:spacing w:line="360" w:lineRule="auto"/>
        <w:ind w:firstLine="680"/>
        <w:rPr>
          <w:rFonts w:cs="Arial"/>
        </w:rPr>
      </w:pPr>
    </w:p>
    <w:p w:rsidR="004145E9" w:rsidRPr="004145E9" w:rsidRDefault="004145E9" w:rsidP="00C84E9E">
      <w:pPr>
        <w:pStyle w:val="a4"/>
        <w:widowControl/>
        <w:spacing w:line="360" w:lineRule="auto"/>
        <w:ind w:firstLine="680"/>
      </w:pPr>
    </w:p>
    <w:p w:rsidR="00864015" w:rsidRDefault="00864015" w:rsidP="00D24E92">
      <w:pPr>
        <w:pStyle w:val="10"/>
        <w:spacing w:before="0"/>
      </w:pPr>
      <w:r>
        <w:lastRenderedPageBreak/>
        <w:t>Термины и определения</w:t>
      </w:r>
    </w:p>
    <w:p w:rsidR="00F75482" w:rsidRDefault="00F75482" w:rsidP="00F75482">
      <w:pPr>
        <w:pStyle w:val="a0"/>
        <w:ind w:firstLine="0"/>
      </w:pPr>
      <w:r w:rsidRPr="00F75482">
        <w:rPr>
          <w:b/>
        </w:rPr>
        <w:t>Апертура:</w:t>
      </w:r>
      <w:r w:rsidRPr="0011113F">
        <w:t xml:space="preserve"> </w:t>
      </w:r>
      <w:r w:rsidR="007A72C8">
        <w:t>ширина</w:t>
      </w:r>
      <w:r>
        <w:t xml:space="preserve"> </w:t>
      </w:r>
      <w:r w:rsidRPr="007A72C8">
        <w:t>в мм</w:t>
      </w:r>
      <w:r>
        <w:t xml:space="preserve"> приемного окна </w:t>
      </w:r>
      <w:r w:rsidR="003F6C9C">
        <w:t xml:space="preserve">детектора </w:t>
      </w:r>
      <w:r>
        <w:t>рентгеновского излуч</w:t>
      </w:r>
      <w:r>
        <w:t>е</w:t>
      </w:r>
      <w:r>
        <w:t>ния.</w:t>
      </w:r>
    </w:p>
    <w:p w:rsidR="00F75482" w:rsidRPr="00431EC0" w:rsidRDefault="00F75482" w:rsidP="00F75482">
      <w:pPr>
        <w:pStyle w:val="a0"/>
        <w:ind w:firstLine="0"/>
      </w:pPr>
      <w:r w:rsidRPr="00F75482">
        <w:rPr>
          <w:b/>
        </w:rPr>
        <w:t>Сигма шумов</w:t>
      </w:r>
      <w:r w:rsidR="000A1D31" w:rsidRPr="00431EC0">
        <w:t>:</w:t>
      </w:r>
      <w:r w:rsidR="000A1D31" w:rsidRPr="000A1D31">
        <w:t xml:space="preserve"> среднеквадратическое значение</w:t>
      </w:r>
      <w:r w:rsidR="000A1D31">
        <w:rPr>
          <w:b/>
        </w:rPr>
        <w:t xml:space="preserve"> </w:t>
      </w:r>
      <w:r w:rsidR="00431EC0" w:rsidRPr="00431EC0">
        <w:t>уровня шума в отсчетах си</w:t>
      </w:r>
      <w:r w:rsidR="00431EC0">
        <w:t>г</w:t>
      </w:r>
      <w:r w:rsidR="00431EC0" w:rsidRPr="00431EC0">
        <w:t>нала</w:t>
      </w:r>
      <w:r w:rsidR="00431EC0">
        <w:rPr>
          <w:b/>
        </w:rPr>
        <w:t xml:space="preserve"> </w:t>
      </w:r>
      <w:r w:rsidR="00431EC0" w:rsidRPr="00431EC0">
        <w:t>пр</w:t>
      </w:r>
      <w:r w:rsidR="00431EC0" w:rsidRPr="00431EC0">
        <w:t>и</w:t>
      </w:r>
      <w:r w:rsidR="00431EC0" w:rsidRPr="00431EC0">
        <w:t>емника.</w:t>
      </w:r>
    </w:p>
    <w:p w:rsidR="00864015" w:rsidRDefault="00431EC0" w:rsidP="00864015">
      <w:pPr>
        <w:pStyle w:val="a4"/>
        <w:widowControl/>
        <w:spacing w:line="360" w:lineRule="auto"/>
        <w:rPr>
          <w:rFonts w:cs="Arial"/>
        </w:rPr>
      </w:pPr>
      <w:r>
        <w:rPr>
          <w:rFonts w:cs="Arial"/>
          <w:b/>
        </w:rPr>
        <w:t>Время интеграции</w:t>
      </w:r>
      <w:r>
        <w:rPr>
          <w:rFonts w:cs="Arial"/>
        </w:rPr>
        <w:t>: Время, в течении которого рентгеночувствительный элемент н</w:t>
      </w:r>
      <w:r>
        <w:rPr>
          <w:rFonts w:cs="Arial"/>
        </w:rPr>
        <w:t>а</w:t>
      </w:r>
      <w:r>
        <w:rPr>
          <w:rFonts w:cs="Arial"/>
        </w:rPr>
        <w:t xml:space="preserve">капливает </w:t>
      </w:r>
      <w:r w:rsidR="004C33F3">
        <w:rPr>
          <w:rFonts w:cs="Arial"/>
        </w:rPr>
        <w:t>рентгеновский поток в виде электрического заряда на емкости операцио</w:t>
      </w:r>
      <w:r w:rsidR="004C33F3">
        <w:rPr>
          <w:rFonts w:cs="Arial"/>
        </w:rPr>
        <w:t>н</w:t>
      </w:r>
      <w:r w:rsidR="004C33F3">
        <w:rPr>
          <w:rFonts w:cs="Arial"/>
        </w:rPr>
        <w:t>ного усилителя-интегратора.</w:t>
      </w:r>
      <w:r w:rsidR="00E24264" w:rsidRPr="00E24264">
        <w:rPr>
          <w:rFonts w:cs="Arial"/>
        </w:rPr>
        <w:t xml:space="preserve"> </w:t>
      </w:r>
      <w:r w:rsidR="00E24264">
        <w:rPr>
          <w:rFonts w:cs="Arial"/>
        </w:rPr>
        <w:t>Время интеграции в приемнике совпадает с периодом считывания сигналов со всех рентген</w:t>
      </w:r>
      <w:r w:rsidR="00D351FA">
        <w:rPr>
          <w:rFonts w:cs="Arial"/>
        </w:rPr>
        <w:t>очувствительных элементов (длительность</w:t>
      </w:r>
      <w:r w:rsidR="00E24264">
        <w:rPr>
          <w:rFonts w:cs="Arial"/>
        </w:rPr>
        <w:t xml:space="preserve"> стр</w:t>
      </w:r>
      <w:r w:rsidR="00E24264">
        <w:rPr>
          <w:rFonts w:cs="Arial"/>
        </w:rPr>
        <w:t>о</w:t>
      </w:r>
      <w:r w:rsidR="00E24264">
        <w:rPr>
          <w:rFonts w:cs="Arial"/>
        </w:rPr>
        <w:t>ки).</w:t>
      </w:r>
    </w:p>
    <w:p w:rsidR="004C33F3" w:rsidRDefault="004C33F3" w:rsidP="004C33F3">
      <w:pPr>
        <w:pStyle w:val="a4"/>
        <w:widowControl/>
        <w:spacing w:line="360" w:lineRule="auto"/>
        <w:rPr>
          <w:rFonts w:cs="Arial"/>
        </w:rPr>
      </w:pPr>
      <w:r>
        <w:rPr>
          <w:rFonts w:cs="Arial"/>
          <w:b/>
        </w:rPr>
        <w:t>Рентгеночувс</w:t>
      </w:r>
      <w:r w:rsidR="00E24264">
        <w:rPr>
          <w:rFonts w:cs="Arial"/>
          <w:b/>
        </w:rPr>
        <w:t>твительный элемент</w:t>
      </w:r>
      <w:r>
        <w:rPr>
          <w:rFonts w:cs="Arial"/>
        </w:rPr>
        <w:t xml:space="preserve">: </w:t>
      </w:r>
      <w:r w:rsidR="00E24264">
        <w:rPr>
          <w:rFonts w:cs="Arial"/>
        </w:rPr>
        <w:t>Совокупность сцинтиллятора, фотодиода и ус</w:t>
      </w:r>
      <w:r w:rsidR="00E24264">
        <w:rPr>
          <w:rFonts w:cs="Arial"/>
        </w:rPr>
        <w:t>и</w:t>
      </w:r>
      <w:r w:rsidR="00E24264">
        <w:rPr>
          <w:rFonts w:cs="Arial"/>
        </w:rPr>
        <w:t xml:space="preserve">лителя-интегратора. Сцинтиллятор преобразует кванты рентгеновского излучения в кванты видимого </w:t>
      </w:r>
      <w:r w:rsidR="0086501B">
        <w:rPr>
          <w:rFonts w:cs="Arial"/>
        </w:rPr>
        <w:t>света (</w:t>
      </w:r>
      <w:r w:rsidR="00E24264">
        <w:rPr>
          <w:rFonts w:cs="Arial"/>
        </w:rPr>
        <w:t>сине-зеленая область</w:t>
      </w:r>
      <w:r w:rsidR="0086501B">
        <w:rPr>
          <w:rFonts w:cs="Arial"/>
        </w:rPr>
        <w:t xml:space="preserve"> спектра</w:t>
      </w:r>
      <w:r w:rsidR="00E24264">
        <w:rPr>
          <w:rFonts w:cs="Arial"/>
        </w:rPr>
        <w:t>), которые регистрируются ф</w:t>
      </w:r>
      <w:r w:rsidR="00E24264">
        <w:rPr>
          <w:rFonts w:cs="Arial"/>
        </w:rPr>
        <w:t>о</w:t>
      </w:r>
      <w:r w:rsidR="00E24264">
        <w:rPr>
          <w:rFonts w:cs="Arial"/>
        </w:rPr>
        <w:t>тодиодом.</w:t>
      </w:r>
    </w:p>
    <w:p w:rsidR="0086501B" w:rsidRDefault="0086501B" w:rsidP="0086501B">
      <w:pPr>
        <w:pStyle w:val="a4"/>
        <w:widowControl/>
        <w:spacing w:line="360" w:lineRule="auto"/>
        <w:rPr>
          <w:rFonts w:cs="Arial"/>
        </w:rPr>
      </w:pPr>
      <w:r>
        <w:rPr>
          <w:rFonts w:cs="Arial"/>
          <w:b/>
        </w:rPr>
        <w:t>Нескорректированный сигнал</w:t>
      </w:r>
      <w:r>
        <w:rPr>
          <w:rFonts w:cs="Arial"/>
        </w:rPr>
        <w:t>: Совокупность отсчетов оцифрованных сигналов рентгеночувствительных элементов детектора</w:t>
      </w:r>
      <w:r w:rsidR="00292DB7">
        <w:rPr>
          <w:rFonts w:cs="Arial"/>
        </w:rPr>
        <w:t xml:space="preserve"> </w:t>
      </w:r>
      <w:r w:rsidR="00292DB7" w:rsidRPr="007A72C8">
        <w:rPr>
          <w:rFonts w:cs="Arial"/>
        </w:rPr>
        <w:t>(</w:t>
      </w:r>
      <w:r w:rsidR="007A72C8">
        <w:rPr>
          <w:rFonts w:cs="Arial"/>
        </w:rPr>
        <w:t xml:space="preserve">количеством </w:t>
      </w:r>
      <w:r w:rsidR="00292DB7" w:rsidRPr="007A72C8">
        <w:rPr>
          <w:rFonts w:cs="Arial"/>
        </w:rPr>
        <w:t>576)</w:t>
      </w:r>
      <w:r w:rsidRPr="007A72C8">
        <w:rPr>
          <w:rFonts w:cs="Arial"/>
        </w:rPr>
        <w:t>,</w:t>
      </w:r>
      <w:r>
        <w:rPr>
          <w:rFonts w:cs="Arial"/>
        </w:rPr>
        <w:t xml:space="preserve"> представленных в в</w:t>
      </w:r>
      <w:r>
        <w:rPr>
          <w:rFonts w:cs="Arial"/>
        </w:rPr>
        <w:t>и</w:t>
      </w:r>
      <w:r>
        <w:rPr>
          <w:rFonts w:cs="Arial"/>
        </w:rPr>
        <w:t>д</w:t>
      </w:r>
      <w:r w:rsidR="009E1C27">
        <w:rPr>
          <w:rFonts w:cs="Arial"/>
        </w:rPr>
        <w:t>е графика на экране компьютера.</w:t>
      </w:r>
    </w:p>
    <w:p w:rsidR="0086501B" w:rsidRDefault="0086501B" w:rsidP="0086501B">
      <w:pPr>
        <w:pStyle w:val="a4"/>
        <w:widowControl/>
        <w:spacing w:line="360" w:lineRule="auto"/>
        <w:rPr>
          <w:rFonts w:cs="Arial"/>
        </w:rPr>
      </w:pPr>
      <w:r>
        <w:rPr>
          <w:rFonts w:cs="Arial"/>
          <w:b/>
        </w:rPr>
        <w:t>Скорректированный сигнал</w:t>
      </w:r>
      <w:r>
        <w:rPr>
          <w:rFonts w:cs="Arial"/>
        </w:rPr>
        <w:t>: Совокупность отсчетов в виде графика. Вычисляе</w:t>
      </w:r>
      <w:r>
        <w:rPr>
          <w:rFonts w:cs="Arial"/>
        </w:rPr>
        <w:t>т</w:t>
      </w:r>
      <w:r>
        <w:rPr>
          <w:rFonts w:cs="Arial"/>
        </w:rPr>
        <w:t xml:space="preserve">ся как разность текущего нескорректированного сигнала и усредненного накопления </w:t>
      </w:r>
      <w:r w:rsidR="003F6C9C">
        <w:rPr>
          <w:rFonts w:cs="Arial"/>
        </w:rPr>
        <w:t>по заданному количеству сигналов, плюс задаваемая константа.</w:t>
      </w:r>
      <w:r>
        <w:rPr>
          <w:rFonts w:cs="Arial"/>
        </w:rPr>
        <w:t xml:space="preserve"> </w:t>
      </w:r>
    </w:p>
    <w:p w:rsidR="003F6C9C" w:rsidRDefault="003F6C9C" w:rsidP="003F6C9C">
      <w:pPr>
        <w:pStyle w:val="a4"/>
        <w:widowControl/>
        <w:spacing w:line="360" w:lineRule="auto"/>
        <w:rPr>
          <w:rFonts w:cs="Arial"/>
        </w:rPr>
      </w:pPr>
      <w:r>
        <w:rPr>
          <w:rFonts w:cs="Arial"/>
          <w:b/>
        </w:rPr>
        <w:t>Фокусное расстояние</w:t>
      </w:r>
      <w:r>
        <w:rPr>
          <w:rFonts w:cs="Arial"/>
        </w:rPr>
        <w:t>: Расстояние от точки фокуса рентгеновского излучателя до рентгеночувствительного элемента детектора.</w:t>
      </w:r>
    </w:p>
    <w:p w:rsidR="004C33F3" w:rsidRDefault="004C33F3" w:rsidP="003F6C9C">
      <w:pPr>
        <w:pStyle w:val="a4"/>
        <w:widowControl/>
        <w:spacing w:line="360" w:lineRule="auto"/>
        <w:rPr>
          <w:rFonts w:cs="Arial"/>
        </w:rPr>
      </w:pPr>
    </w:p>
    <w:p w:rsidR="00864015" w:rsidRDefault="00864015" w:rsidP="00864015">
      <w:pPr>
        <w:pStyle w:val="10"/>
        <w:pageBreakBefore w:val="0"/>
        <w:spacing w:before="0"/>
      </w:pPr>
      <w:r>
        <w:t>Сокращения</w:t>
      </w:r>
    </w:p>
    <w:p w:rsidR="00A50DEB" w:rsidRDefault="005A0D74" w:rsidP="005A0D74">
      <w:pPr>
        <w:pStyle w:val="a4"/>
        <w:widowControl/>
        <w:spacing w:line="360" w:lineRule="auto"/>
        <w:rPr>
          <w:rFonts w:cs="Arial"/>
        </w:rPr>
      </w:pPr>
      <w:r w:rsidRPr="005A0D74">
        <w:rPr>
          <w:rFonts w:cs="Arial"/>
          <w:b/>
        </w:rPr>
        <w:t xml:space="preserve">ТО </w:t>
      </w:r>
      <w:r>
        <w:rPr>
          <w:rFonts w:cs="Arial"/>
        </w:rPr>
        <w:t>– техническое обслуживание;</w:t>
      </w:r>
    </w:p>
    <w:p w:rsidR="003A0FB9" w:rsidRDefault="00AF17E3" w:rsidP="005A0D74">
      <w:pPr>
        <w:pStyle w:val="a4"/>
        <w:widowControl/>
        <w:spacing w:line="360" w:lineRule="auto"/>
        <w:rPr>
          <w:rFonts w:cs="Arial"/>
        </w:rPr>
      </w:pPr>
      <w:r>
        <w:rPr>
          <w:rFonts w:cs="Arial"/>
          <w:b/>
        </w:rPr>
        <w:t>К</w:t>
      </w:r>
      <w:r w:rsidR="00A50DEB">
        <w:rPr>
          <w:rFonts w:cs="Arial"/>
          <w:b/>
        </w:rPr>
        <w:t xml:space="preserve">омплект </w:t>
      </w:r>
      <w:r w:rsidR="001E0585">
        <w:rPr>
          <w:rFonts w:cs="Arial"/>
          <w:b/>
        </w:rPr>
        <w:t>ТРТИ</w:t>
      </w:r>
      <w:r w:rsidR="003A0FB9">
        <w:rPr>
          <w:rFonts w:cs="Arial"/>
        </w:rPr>
        <w:t xml:space="preserve"> –</w:t>
      </w:r>
      <w:r>
        <w:rPr>
          <w:rFonts w:cs="Arial"/>
        </w:rPr>
        <w:t xml:space="preserve"> комплект тест объектов для проверки и измерения параметров рентгенотелевизионных интраскопов, </w:t>
      </w:r>
      <w:r w:rsidR="005D2524">
        <w:rPr>
          <w:rFonts w:cs="Arial"/>
        </w:rPr>
        <w:t>помещенный</w:t>
      </w:r>
      <w:r>
        <w:rPr>
          <w:rFonts w:cs="Arial"/>
        </w:rPr>
        <w:t xml:space="preserve"> в </w:t>
      </w:r>
      <w:r w:rsidR="005D2524">
        <w:rPr>
          <w:rFonts w:cs="Arial"/>
        </w:rPr>
        <w:t xml:space="preserve">пластиковый </w:t>
      </w:r>
      <w:r>
        <w:rPr>
          <w:rFonts w:cs="Arial"/>
        </w:rPr>
        <w:t>кейс.</w:t>
      </w:r>
    </w:p>
    <w:p w:rsidR="00C07806" w:rsidRDefault="00C07806" w:rsidP="004B3401">
      <w:pPr>
        <w:pStyle w:val="10"/>
        <w:spacing w:before="0"/>
      </w:pPr>
      <w:r>
        <w:lastRenderedPageBreak/>
        <w:t>1  Описание и р</w:t>
      </w:r>
      <w:r>
        <w:t>а</w:t>
      </w:r>
      <w:r>
        <w:t>бота</w:t>
      </w:r>
      <w:bookmarkEnd w:id="0"/>
      <w:bookmarkEnd w:id="1"/>
      <w:bookmarkEnd w:id="2"/>
    </w:p>
    <w:p w:rsidR="00C07806" w:rsidRDefault="00C07806">
      <w:pPr>
        <w:pStyle w:val="2"/>
      </w:pPr>
      <w:bookmarkStart w:id="3" w:name="_Toc89843425"/>
      <w:bookmarkStart w:id="4" w:name="_Toc92009822"/>
      <w:r>
        <w:t>1.1 Назначение</w:t>
      </w:r>
      <w:bookmarkEnd w:id="3"/>
      <w:bookmarkEnd w:id="4"/>
    </w:p>
    <w:p w:rsidR="009B310B" w:rsidRPr="004145E9" w:rsidRDefault="009B310B" w:rsidP="009B310B">
      <w:pPr>
        <w:pStyle w:val="a4"/>
        <w:widowControl/>
        <w:spacing w:line="360" w:lineRule="auto"/>
        <w:ind w:firstLine="680"/>
      </w:pPr>
      <w:r w:rsidRPr="004145E9">
        <w:t>Приемник предназначен для преобразования невидимых (рентгеновских) изл</w:t>
      </w:r>
      <w:r w:rsidRPr="004145E9">
        <w:t>у</w:t>
      </w:r>
      <w:r w:rsidR="001E0585">
        <w:t>чений в</w:t>
      </w:r>
      <w:r w:rsidR="00292DB7">
        <w:t xml:space="preserve"> цифровой вид в системах рентгеновского контроля сканирующего типа</w:t>
      </w:r>
      <w:r w:rsidR="001E0585">
        <w:t>.</w:t>
      </w:r>
    </w:p>
    <w:p w:rsidR="004145E9" w:rsidRPr="004145E9" w:rsidRDefault="004145E9" w:rsidP="004145E9">
      <w:pPr>
        <w:pStyle w:val="a4"/>
        <w:widowControl/>
        <w:spacing w:line="360" w:lineRule="auto"/>
        <w:ind w:firstLine="680"/>
      </w:pPr>
      <w:r w:rsidRPr="004145E9">
        <w:t>Приемник представляет собой совокупность функциональных устройств для системы рентгеновского контроля и программных средств.</w:t>
      </w:r>
    </w:p>
    <w:p w:rsidR="004145E9" w:rsidRPr="004145E9" w:rsidRDefault="004145E9" w:rsidP="004145E9">
      <w:pPr>
        <w:pStyle w:val="a4"/>
        <w:widowControl/>
        <w:spacing w:line="360" w:lineRule="auto"/>
        <w:ind w:firstLine="680"/>
      </w:pPr>
      <w:r w:rsidRPr="004145E9">
        <w:t>Приемник выполняет следующие функции:</w:t>
      </w:r>
    </w:p>
    <w:p w:rsidR="004145E9" w:rsidRPr="004145E9" w:rsidRDefault="004145E9" w:rsidP="004145E9">
      <w:pPr>
        <w:pStyle w:val="a4"/>
        <w:widowControl/>
        <w:spacing w:line="360" w:lineRule="auto"/>
        <w:ind w:firstLine="680"/>
      </w:pPr>
      <w:r w:rsidRPr="004145E9">
        <w:t>- регистрация рентгеновских излучений;</w:t>
      </w:r>
    </w:p>
    <w:p w:rsidR="004145E9" w:rsidRPr="004145E9" w:rsidRDefault="004145E9" w:rsidP="004145E9">
      <w:pPr>
        <w:pStyle w:val="a4"/>
        <w:widowControl/>
        <w:spacing w:line="360" w:lineRule="auto"/>
        <w:ind w:firstLine="680"/>
      </w:pPr>
      <w:r w:rsidRPr="004145E9">
        <w:t>- преобразование информации в цифровой вид;</w:t>
      </w:r>
    </w:p>
    <w:p w:rsidR="004145E9" w:rsidRPr="004145E9" w:rsidRDefault="004145E9" w:rsidP="004145E9">
      <w:pPr>
        <w:pStyle w:val="a4"/>
        <w:widowControl/>
        <w:spacing w:line="360" w:lineRule="auto"/>
        <w:ind w:firstLine="680"/>
      </w:pPr>
      <w:r w:rsidRPr="004145E9">
        <w:t>- передача информации для дальнейшей обработки на вычислительной технике.</w:t>
      </w:r>
    </w:p>
    <w:p w:rsidR="004145E9" w:rsidRPr="004145E9" w:rsidRDefault="004145E9" w:rsidP="004145E9">
      <w:pPr>
        <w:pStyle w:val="a4"/>
        <w:widowControl/>
        <w:spacing w:line="360" w:lineRule="auto"/>
        <w:ind w:firstLine="680"/>
      </w:pPr>
      <w:r w:rsidRPr="004145E9">
        <w:t>Приемник имеет один канал регистрации энергии.</w:t>
      </w:r>
    </w:p>
    <w:p w:rsidR="004145E9" w:rsidRPr="004145E9" w:rsidRDefault="004145E9" w:rsidP="004145E9">
      <w:pPr>
        <w:pStyle w:val="a4"/>
        <w:widowControl/>
        <w:spacing w:line="360" w:lineRule="auto"/>
        <w:ind w:firstLine="680"/>
      </w:pPr>
      <w:r w:rsidRPr="004145E9">
        <w:t>Исполнение УХЛ 4.2 по ГОСТ 15150, для предельного рабочего значения те</w:t>
      </w:r>
      <w:r w:rsidRPr="004145E9">
        <w:t>м</w:t>
      </w:r>
      <w:r w:rsidRPr="004145E9">
        <w:t>пературы воздуха при эксплуатации в диапазоне от плюс 1 до 40</w:t>
      </w:r>
      <w:r w:rsidRPr="004145E9">
        <w:sym w:font="Symbol" w:char="F0B0"/>
      </w:r>
      <w:r w:rsidRPr="004145E9">
        <w:t>С; группа исполн</w:t>
      </w:r>
      <w:r w:rsidRPr="004145E9">
        <w:t>е</w:t>
      </w:r>
      <w:r w:rsidRPr="004145E9">
        <w:t>ния В1 по ГОСТ 12997 для диапазона температуры окружающего воздуха от плюс 10 до 35</w:t>
      </w:r>
      <w:r w:rsidRPr="004145E9">
        <w:sym w:font="Symbol" w:char="F0B0"/>
      </w:r>
      <w:r w:rsidRPr="004145E9">
        <w:t>С, верхнее значение относительной влажности 75% при 30</w:t>
      </w:r>
      <w:r w:rsidRPr="004145E9">
        <w:sym w:font="Symbol" w:char="F0B0"/>
      </w:r>
      <w:r w:rsidRPr="004145E9">
        <w:t>С и более низких температурах без конденсации влаги.</w:t>
      </w:r>
    </w:p>
    <w:p w:rsidR="004145E9" w:rsidRDefault="004145E9" w:rsidP="009E18CE">
      <w:pPr>
        <w:pStyle w:val="a4"/>
        <w:widowControl/>
        <w:spacing w:line="360" w:lineRule="auto"/>
        <w:ind w:firstLine="680"/>
        <w:rPr>
          <w:rFonts w:cs="Arial"/>
        </w:rPr>
      </w:pPr>
    </w:p>
    <w:p w:rsidR="00C07806" w:rsidRDefault="00C07806" w:rsidP="00D24B49">
      <w:pPr>
        <w:pStyle w:val="2"/>
        <w:keepNext w:val="0"/>
        <w:pageBreakBefore/>
        <w:spacing w:before="0" w:after="0"/>
      </w:pPr>
      <w:bookmarkStart w:id="5" w:name="_Toc89843426"/>
      <w:bookmarkStart w:id="6" w:name="_Toc92009823"/>
      <w:r>
        <w:lastRenderedPageBreak/>
        <w:t>1.</w:t>
      </w:r>
      <w:r w:rsidR="002D6870">
        <w:t>2</w:t>
      </w:r>
      <w:r>
        <w:t xml:space="preserve"> Технические х</w:t>
      </w:r>
      <w:r>
        <w:t>а</w:t>
      </w:r>
      <w:r>
        <w:t>рактеристики</w:t>
      </w:r>
      <w:bookmarkEnd w:id="5"/>
      <w:bookmarkEnd w:id="6"/>
    </w:p>
    <w:p w:rsidR="009B310B" w:rsidRPr="009B310B" w:rsidRDefault="009B310B" w:rsidP="009B310B">
      <w:pPr>
        <w:pStyle w:val="a4"/>
        <w:widowControl/>
        <w:spacing w:line="360" w:lineRule="auto"/>
        <w:ind w:firstLine="680"/>
      </w:pPr>
      <w:r w:rsidRPr="009B310B">
        <w:t>Приемник имеет следующие характ</w:t>
      </w:r>
      <w:r w:rsidR="00292DB7">
        <w:t>еристики</w:t>
      </w:r>
      <w:r w:rsidRPr="009B310B">
        <w:t>:</w:t>
      </w:r>
    </w:p>
    <w:p w:rsidR="009B310B" w:rsidRDefault="009B310B" w:rsidP="009B310B">
      <w:pPr>
        <w:pStyle w:val="a4"/>
        <w:widowControl/>
        <w:spacing w:line="360" w:lineRule="auto"/>
      </w:pPr>
      <w:r w:rsidRPr="009B310B">
        <w:t>- число рентгеночувствительных элементов 576;</w:t>
      </w:r>
    </w:p>
    <w:p w:rsidR="00292DB7" w:rsidRPr="007A72C8" w:rsidRDefault="00292DB7" w:rsidP="007A72C8">
      <w:pPr>
        <w:pStyle w:val="a4"/>
        <w:spacing w:line="360" w:lineRule="auto"/>
      </w:pPr>
      <w:r w:rsidRPr="007A72C8">
        <w:t>- тип рентгеночувствительного элемента – фотодиодная ячейка с интегратором;</w:t>
      </w:r>
    </w:p>
    <w:p w:rsidR="00292DB7" w:rsidRPr="00B24935" w:rsidRDefault="00292DB7" w:rsidP="007A72C8">
      <w:pPr>
        <w:pStyle w:val="a4"/>
        <w:spacing w:line="360" w:lineRule="auto"/>
      </w:pPr>
      <w:r w:rsidRPr="007A72C8">
        <w:t>- тип сцинтилляционного материала – цезий йод;</w:t>
      </w:r>
    </w:p>
    <w:p w:rsidR="009B310B" w:rsidRPr="009B310B" w:rsidRDefault="009B310B" w:rsidP="009B310B">
      <w:pPr>
        <w:pStyle w:val="a4"/>
        <w:widowControl/>
        <w:spacing w:line="360" w:lineRule="auto"/>
      </w:pPr>
      <w:r w:rsidRPr="009B310B">
        <w:t xml:space="preserve">- длина рентгеночувствительной зоны </w:t>
      </w:r>
      <w:smartTag w:uri="urn:schemas-microsoft-com:office:smarttags" w:element="metricconverter">
        <w:smartTagPr>
          <w:attr w:name="ProductID" w:val="864 мм"/>
        </w:smartTagPr>
        <w:r w:rsidRPr="009B310B">
          <w:t>864 мм</w:t>
        </w:r>
      </w:smartTag>
      <w:r w:rsidRPr="009B310B">
        <w:t>;</w:t>
      </w:r>
    </w:p>
    <w:p w:rsidR="009B310B" w:rsidRPr="009B310B" w:rsidRDefault="009B310B" w:rsidP="009B310B">
      <w:pPr>
        <w:pStyle w:val="a4"/>
        <w:widowControl/>
        <w:spacing w:line="360" w:lineRule="auto"/>
      </w:pPr>
      <w:r w:rsidRPr="009B310B">
        <w:t xml:space="preserve">- ширина приемной апертуры </w:t>
      </w:r>
      <w:r w:rsidR="00A15E56">
        <w:t>-</w:t>
      </w:r>
      <w:r w:rsidRPr="009B310B">
        <w:t xml:space="preserve"> </w:t>
      </w:r>
      <w:smartTag w:uri="urn:schemas-microsoft-com:office:smarttags" w:element="metricconverter">
        <w:smartTagPr>
          <w:attr w:name="ProductID" w:val="5 мм"/>
        </w:smartTagPr>
        <w:r w:rsidRPr="009B310B">
          <w:t>5 мм</w:t>
        </w:r>
      </w:smartTag>
      <w:r w:rsidRPr="009B310B">
        <w:t>.</w:t>
      </w:r>
    </w:p>
    <w:p w:rsidR="009B310B" w:rsidRPr="009B310B" w:rsidRDefault="009B310B" w:rsidP="009B310B">
      <w:pPr>
        <w:pStyle w:val="a4"/>
        <w:widowControl/>
        <w:spacing w:line="360" w:lineRule="auto"/>
      </w:pPr>
      <w:r w:rsidRPr="009B310B">
        <w:t xml:space="preserve">- время интеграции </w:t>
      </w:r>
      <w:r w:rsidR="00A15E56">
        <w:t xml:space="preserve">(время строки) - </w:t>
      </w:r>
      <w:r w:rsidRPr="009B310B">
        <w:t>программно устанавливаемое от 0,8 до 8,0 мс;</w:t>
      </w:r>
    </w:p>
    <w:p w:rsidR="009B310B" w:rsidRPr="009B310B" w:rsidRDefault="009B310B" w:rsidP="009B310B">
      <w:pPr>
        <w:pStyle w:val="a4"/>
        <w:widowControl/>
        <w:spacing w:line="360" w:lineRule="auto"/>
      </w:pPr>
      <w:r w:rsidRPr="009B310B">
        <w:t xml:space="preserve">- количество ступеней программно устанавливаемого усиления </w:t>
      </w:r>
      <w:r w:rsidR="00A15E56">
        <w:t>-</w:t>
      </w:r>
      <w:r w:rsidRPr="009B310B">
        <w:t>12;</w:t>
      </w:r>
    </w:p>
    <w:p w:rsidR="009B310B" w:rsidRPr="009B310B" w:rsidRDefault="009B310B" w:rsidP="009B310B">
      <w:pPr>
        <w:pStyle w:val="a4"/>
        <w:widowControl/>
        <w:spacing w:line="360" w:lineRule="auto"/>
      </w:pPr>
      <w:r w:rsidRPr="009B310B">
        <w:t xml:space="preserve">- разрядность оцифровки </w:t>
      </w:r>
      <w:r w:rsidR="00A15E56">
        <w:t>-</w:t>
      </w:r>
      <w:r w:rsidRPr="009B310B">
        <w:t>16;</w:t>
      </w:r>
    </w:p>
    <w:p w:rsidR="009B310B" w:rsidRPr="009B310B" w:rsidRDefault="009B310B" w:rsidP="009B310B">
      <w:pPr>
        <w:pStyle w:val="a4"/>
        <w:widowControl/>
        <w:spacing w:line="360" w:lineRule="auto"/>
      </w:pPr>
      <w:r w:rsidRPr="009B310B">
        <w:t xml:space="preserve">- сигма </w:t>
      </w:r>
      <w:r w:rsidR="00A15E56">
        <w:t xml:space="preserve">шумов темнового </w:t>
      </w:r>
      <w:r w:rsidRPr="009B310B">
        <w:t>скорректированного сигнала</w:t>
      </w:r>
    </w:p>
    <w:p w:rsidR="009B310B" w:rsidRPr="009B310B" w:rsidRDefault="009B310B" w:rsidP="009B310B">
      <w:pPr>
        <w:pStyle w:val="a4"/>
        <w:widowControl/>
        <w:spacing w:line="360" w:lineRule="auto"/>
        <w:ind w:firstLine="680"/>
      </w:pPr>
      <w:r w:rsidRPr="009B310B">
        <w:t xml:space="preserve">при коэффициенте усиления </w:t>
      </w:r>
      <w:r w:rsidR="00A15E56">
        <w:t xml:space="preserve">ступени </w:t>
      </w:r>
      <w:r w:rsidRPr="009B310B">
        <w:t>1</w:t>
      </w:r>
      <w:r w:rsidR="00A15E56">
        <w:t xml:space="preserve"> -</w:t>
      </w:r>
      <w:r w:rsidRPr="009B310B">
        <w:t xml:space="preserve"> не более 9 дискрет,</w:t>
      </w:r>
    </w:p>
    <w:p w:rsidR="009B310B" w:rsidRPr="009B310B" w:rsidRDefault="009B310B" w:rsidP="009B310B">
      <w:pPr>
        <w:pStyle w:val="a4"/>
        <w:widowControl/>
        <w:spacing w:line="360" w:lineRule="auto"/>
        <w:ind w:firstLine="680"/>
      </w:pPr>
      <w:r w:rsidRPr="009B310B">
        <w:t xml:space="preserve">при коэффициенте усиления </w:t>
      </w:r>
      <w:r w:rsidR="00A15E56">
        <w:t xml:space="preserve">ступени </w:t>
      </w:r>
      <w:r w:rsidRPr="009B310B">
        <w:t>2</w:t>
      </w:r>
      <w:r w:rsidR="00A15E56">
        <w:t xml:space="preserve"> -</w:t>
      </w:r>
      <w:r w:rsidRPr="009B310B">
        <w:t xml:space="preserve"> не более 5 дискрет;</w:t>
      </w:r>
    </w:p>
    <w:p w:rsidR="009B310B" w:rsidRPr="009B310B" w:rsidRDefault="009B310B" w:rsidP="009B310B">
      <w:pPr>
        <w:pStyle w:val="a4"/>
        <w:widowControl/>
        <w:spacing w:line="360" w:lineRule="auto"/>
      </w:pPr>
      <w:r w:rsidRPr="009B310B">
        <w:t>- уровни темнового нескорректированного сигнала</w:t>
      </w:r>
      <w:r w:rsidR="008F6CC6" w:rsidRPr="008F6CC6">
        <w:t xml:space="preserve"> -</w:t>
      </w:r>
      <w:r w:rsidRPr="009B310B">
        <w:t xml:space="preserve"> от 1000 до 5500 ди</w:t>
      </w:r>
      <w:r w:rsidRPr="009B310B">
        <w:t>с</w:t>
      </w:r>
      <w:r w:rsidRPr="009B310B">
        <w:t>крет;</w:t>
      </w:r>
    </w:p>
    <w:p w:rsidR="009B310B" w:rsidRPr="009B310B" w:rsidRDefault="009B310B" w:rsidP="009B310B">
      <w:pPr>
        <w:pStyle w:val="a4"/>
        <w:widowControl/>
        <w:spacing w:line="360" w:lineRule="auto"/>
      </w:pPr>
      <w:r w:rsidRPr="009B310B">
        <w:t xml:space="preserve">- уровни нескорректированного сигнала насыщения </w:t>
      </w:r>
      <w:r w:rsidR="008F6CC6" w:rsidRPr="008F6CC6">
        <w:t xml:space="preserve">- </w:t>
      </w:r>
      <w:r w:rsidRPr="009B310B">
        <w:t>от 55000 до 65536 дискрет.</w:t>
      </w:r>
    </w:p>
    <w:p w:rsidR="009B310B" w:rsidRDefault="009B310B" w:rsidP="009B310B">
      <w:pPr>
        <w:pStyle w:val="a4"/>
        <w:widowControl/>
        <w:spacing w:line="360" w:lineRule="auto"/>
        <w:ind w:firstLine="680"/>
      </w:pPr>
      <w:r w:rsidRPr="009B310B">
        <w:t>Передача данных от приемника к компьютеру осуществляется через USB-соединение версии USB 2.0.</w:t>
      </w:r>
    </w:p>
    <w:p w:rsidR="00F51699" w:rsidRPr="009B310B" w:rsidRDefault="00F51699" w:rsidP="009B310B">
      <w:pPr>
        <w:pStyle w:val="a4"/>
        <w:widowControl/>
        <w:spacing w:line="360" w:lineRule="auto"/>
        <w:ind w:firstLine="680"/>
      </w:pPr>
      <w:r>
        <w:t xml:space="preserve">Общая длина соединительных сигнальных кабелей детектор – преобразователь – не более </w:t>
      </w:r>
      <w:smartTag w:uri="urn:schemas-microsoft-com:office:smarttags" w:element="metricconverter">
        <w:smartTagPr>
          <w:attr w:name="ProductID" w:val="15 м"/>
        </w:smartTagPr>
        <w:r>
          <w:t>15 м</w:t>
        </w:r>
      </w:smartTag>
      <w:r>
        <w:t>.</w:t>
      </w:r>
    </w:p>
    <w:p w:rsidR="009B310B" w:rsidRDefault="009B310B" w:rsidP="009B310B">
      <w:pPr>
        <w:pStyle w:val="a4"/>
        <w:widowControl/>
        <w:spacing w:line="360" w:lineRule="auto"/>
        <w:ind w:firstLine="680"/>
      </w:pPr>
      <w:r>
        <w:t xml:space="preserve">Электропитание </w:t>
      </w:r>
      <w:r w:rsidRPr="009B310B">
        <w:t>приемника</w:t>
      </w:r>
      <w:r>
        <w:t xml:space="preserve"> осуществляется от однофазной сети переменного тока частотой 50 Гц, напряжением 90 – 234 В.</w:t>
      </w:r>
    </w:p>
    <w:p w:rsidR="00F51699" w:rsidRDefault="00F51699" w:rsidP="009B310B">
      <w:pPr>
        <w:pStyle w:val="a4"/>
        <w:widowControl/>
        <w:spacing w:line="360" w:lineRule="auto"/>
        <w:ind w:firstLine="680"/>
      </w:pPr>
      <w:r>
        <w:t>Потребляемая приемником мощность от электросети – не более 30 Вт.</w:t>
      </w:r>
    </w:p>
    <w:p w:rsidR="009B310B" w:rsidRDefault="009B310B" w:rsidP="009B310B">
      <w:pPr>
        <w:pStyle w:val="a0"/>
        <w:tabs>
          <w:tab w:val="clear" w:pos="993"/>
        </w:tabs>
      </w:pPr>
      <w:r>
        <w:t>Время непрерывной работы не менее 24 часов</w:t>
      </w:r>
      <w:r w:rsidRPr="009B310B">
        <w:t>.</w:t>
      </w:r>
    </w:p>
    <w:p w:rsidR="009B310B" w:rsidRPr="009B310B" w:rsidRDefault="009B310B" w:rsidP="009B310B">
      <w:pPr>
        <w:pStyle w:val="a4"/>
        <w:widowControl/>
        <w:spacing w:line="360" w:lineRule="auto"/>
        <w:ind w:firstLine="680"/>
      </w:pPr>
      <w:r w:rsidRPr="009B310B">
        <w:t>Габаритные размеры:</w:t>
      </w:r>
    </w:p>
    <w:p w:rsidR="009B310B" w:rsidRPr="009B310B" w:rsidRDefault="009B310B" w:rsidP="009B310B">
      <w:pPr>
        <w:pStyle w:val="a4"/>
        <w:widowControl/>
        <w:spacing w:line="360" w:lineRule="auto"/>
        <w:ind w:firstLine="680"/>
      </w:pPr>
      <w:r w:rsidRPr="009B310B">
        <w:t xml:space="preserve">- детектора рентгеновского излучения </w:t>
      </w:r>
      <w:r w:rsidR="007C07B5">
        <w:t xml:space="preserve">- </w:t>
      </w:r>
      <w:r w:rsidRPr="009B310B">
        <w:t>1074×65×60 мм;</w:t>
      </w:r>
    </w:p>
    <w:p w:rsidR="009B310B" w:rsidRPr="009B310B" w:rsidRDefault="009B310B" w:rsidP="009B310B">
      <w:pPr>
        <w:pStyle w:val="a4"/>
        <w:widowControl/>
        <w:spacing w:line="360" w:lineRule="auto"/>
        <w:ind w:firstLine="680"/>
      </w:pPr>
      <w:r w:rsidRPr="009B310B">
        <w:t xml:space="preserve">- преобразователя </w:t>
      </w:r>
      <w:r w:rsidR="007C07B5">
        <w:t xml:space="preserve">данных - </w:t>
      </w:r>
      <w:r w:rsidRPr="009B310B">
        <w:t>100×60×25 мм.</w:t>
      </w:r>
    </w:p>
    <w:p w:rsidR="009B310B" w:rsidRDefault="00F51699" w:rsidP="009B310B">
      <w:pPr>
        <w:pStyle w:val="a4"/>
        <w:widowControl/>
        <w:spacing w:line="360" w:lineRule="auto"/>
        <w:ind w:firstLine="680"/>
      </w:pPr>
      <w:r>
        <w:t>- блока электропитания – 90х55х30 мм.</w:t>
      </w:r>
    </w:p>
    <w:p w:rsidR="00F51699" w:rsidRPr="009B310B" w:rsidRDefault="00F51699" w:rsidP="009B310B">
      <w:pPr>
        <w:pStyle w:val="a4"/>
        <w:widowControl/>
        <w:spacing w:line="360" w:lineRule="auto"/>
        <w:ind w:firstLine="680"/>
      </w:pPr>
      <w:r>
        <w:t xml:space="preserve">Масса детектора – не более </w:t>
      </w:r>
      <w:smartTag w:uri="urn:schemas-microsoft-com:office:smarttags" w:element="metricconverter">
        <w:smartTagPr>
          <w:attr w:name="ProductID" w:val="4,5 кг"/>
        </w:smartTagPr>
        <w:r>
          <w:t>4,5 кг</w:t>
        </w:r>
      </w:smartTag>
      <w:r>
        <w:t>.</w:t>
      </w:r>
    </w:p>
    <w:p w:rsidR="009B310B" w:rsidRDefault="009B310B" w:rsidP="003C79B9">
      <w:pPr>
        <w:autoSpaceDE w:val="0"/>
        <w:autoSpaceDN w:val="0"/>
        <w:adjustRightInd w:val="0"/>
        <w:spacing w:after="40"/>
        <w:ind w:right="76" w:firstLine="720"/>
      </w:pPr>
    </w:p>
    <w:p w:rsidR="00C07806" w:rsidRDefault="00C07806" w:rsidP="005E48C6">
      <w:pPr>
        <w:pStyle w:val="2"/>
        <w:keepNext w:val="0"/>
        <w:pageBreakBefore/>
        <w:spacing w:before="0"/>
      </w:pPr>
      <w:bookmarkStart w:id="7" w:name="_Toc89843427"/>
      <w:bookmarkStart w:id="8" w:name="_Toc92009824"/>
      <w:r>
        <w:lastRenderedPageBreak/>
        <w:t>1.</w:t>
      </w:r>
      <w:r w:rsidR="002D6870">
        <w:t>3</w:t>
      </w:r>
      <w:r>
        <w:t xml:space="preserve"> Состав и ко</w:t>
      </w:r>
      <w:r>
        <w:t>м</w:t>
      </w:r>
      <w:r>
        <w:t>плект поставки</w:t>
      </w:r>
      <w:bookmarkEnd w:id="7"/>
      <w:bookmarkEnd w:id="8"/>
    </w:p>
    <w:p w:rsidR="00C07806" w:rsidRPr="00F51819" w:rsidRDefault="00FC0080" w:rsidP="00B55B91">
      <w:pPr>
        <w:pStyle w:val="a0"/>
        <w:tabs>
          <w:tab w:val="clear" w:pos="993"/>
        </w:tabs>
        <w:rPr>
          <w:szCs w:val="26"/>
        </w:rPr>
      </w:pPr>
      <w:r>
        <w:t>1.</w:t>
      </w:r>
      <w:r w:rsidR="002D6870">
        <w:t>3</w:t>
      </w:r>
      <w:r w:rsidR="00C07806">
        <w:t xml:space="preserve">.1 </w:t>
      </w:r>
      <w:r w:rsidR="00C07806" w:rsidRPr="00F51819">
        <w:rPr>
          <w:szCs w:val="26"/>
        </w:rPr>
        <w:t xml:space="preserve">В состав </w:t>
      </w:r>
      <w:r w:rsidR="00203B3F">
        <w:rPr>
          <w:szCs w:val="26"/>
        </w:rPr>
        <w:t>приемника</w:t>
      </w:r>
      <w:r w:rsidR="00C07806" w:rsidRPr="00F51819">
        <w:rPr>
          <w:szCs w:val="26"/>
        </w:rPr>
        <w:t xml:space="preserve"> входят:</w:t>
      </w:r>
    </w:p>
    <w:p w:rsidR="00203B3F" w:rsidRPr="009B310B" w:rsidRDefault="00203B3F" w:rsidP="00203B3F">
      <w:pPr>
        <w:pStyle w:val="a4"/>
        <w:widowControl/>
        <w:spacing w:line="360" w:lineRule="auto"/>
        <w:ind w:firstLine="680"/>
      </w:pPr>
      <w:r w:rsidRPr="009B310B">
        <w:t>– детектор рентгеновского излучения;</w:t>
      </w:r>
    </w:p>
    <w:p w:rsidR="00203B3F" w:rsidRPr="009B310B" w:rsidRDefault="00203B3F" w:rsidP="00203B3F">
      <w:pPr>
        <w:pStyle w:val="a4"/>
        <w:widowControl/>
        <w:spacing w:line="360" w:lineRule="auto"/>
        <w:ind w:firstLine="680"/>
      </w:pPr>
      <w:r w:rsidRPr="009B310B">
        <w:t>– преобразователь</w:t>
      </w:r>
      <w:r w:rsidR="007C07B5">
        <w:t xml:space="preserve"> данных</w:t>
      </w:r>
      <w:r w:rsidRPr="009B310B">
        <w:t>;</w:t>
      </w:r>
    </w:p>
    <w:p w:rsidR="00203B3F" w:rsidRPr="009B310B" w:rsidRDefault="00203B3F" w:rsidP="00203B3F">
      <w:pPr>
        <w:pStyle w:val="a4"/>
        <w:widowControl/>
        <w:spacing w:line="360" w:lineRule="auto"/>
        <w:ind w:firstLine="680"/>
      </w:pPr>
      <w:r>
        <w:t>– блок электропитания</w:t>
      </w:r>
      <w:r w:rsidRPr="009B310B">
        <w:t>;</w:t>
      </w:r>
    </w:p>
    <w:p w:rsidR="00203B3F" w:rsidRPr="009B310B" w:rsidRDefault="00203B3F" w:rsidP="00203B3F">
      <w:pPr>
        <w:pStyle w:val="a4"/>
        <w:widowControl/>
        <w:spacing w:line="360" w:lineRule="auto"/>
        <w:ind w:firstLine="680"/>
      </w:pPr>
      <w:r w:rsidRPr="009B310B">
        <w:t>– комплект кабелей соединительных;</w:t>
      </w:r>
    </w:p>
    <w:p w:rsidR="00203B3F" w:rsidRPr="00203B3F" w:rsidRDefault="00203B3F" w:rsidP="00203B3F">
      <w:pPr>
        <w:pStyle w:val="a4"/>
        <w:widowControl/>
        <w:spacing w:line="360" w:lineRule="auto"/>
        <w:ind w:firstLine="680"/>
      </w:pPr>
      <w:r w:rsidRPr="009B310B">
        <w:t>–</w:t>
      </w:r>
      <w:r>
        <w:t> </w:t>
      </w:r>
      <w:r w:rsidRPr="009B310B">
        <w:t>программно</w:t>
      </w:r>
      <w:r>
        <w:t>е</w:t>
      </w:r>
      <w:r w:rsidRPr="009B310B">
        <w:t xml:space="preserve"> обеспечени</w:t>
      </w:r>
      <w:r>
        <w:t xml:space="preserve">е для </w:t>
      </w:r>
      <w:r w:rsidR="00A15E56">
        <w:t xml:space="preserve">приема и </w:t>
      </w:r>
      <w:r w:rsidRPr="004145E9">
        <w:t>обработки</w:t>
      </w:r>
      <w:r>
        <w:t xml:space="preserve"> полученной </w:t>
      </w:r>
      <w:r w:rsidRPr="004145E9">
        <w:t xml:space="preserve">информации </w:t>
      </w:r>
      <w:r>
        <w:t>на</w:t>
      </w:r>
      <w:r w:rsidRPr="004145E9">
        <w:t xml:space="preserve"> вычислительной техник</w:t>
      </w:r>
      <w:r>
        <w:t>е.</w:t>
      </w:r>
    </w:p>
    <w:p w:rsidR="00C07806" w:rsidRDefault="00C07806">
      <w:pPr>
        <w:pStyle w:val="a0"/>
      </w:pPr>
      <w:r>
        <w:t>1.</w:t>
      </w:r>
      <w:r w:rsidR="002D6870">
        <w:t>3</w:t>
      </w:r>
      <w:r>
        <w:t>.2 Комплект п</w:t>
      </w:r>
      <w:r>
        <w:t>о</w:t>
      </w:r>
      <w:r>
        <w:t>ставки изделия приведен в таблице 1.</w:t>
      </w:r>
    </w:p>
    <w:p w:rsidR="00C07806" w:rsidRDefault="00C07806" w:rsidP="00B55B91">
      <w:pPr>
        <w:pStyle w:val="af2"/>
        <w:tabs>
          <w:tab w:val="clear" w:pos="993"/>
        </w:tabs>
        <w:ind w:firstLine="0"/>
      </w:pPr>
      <w:bookmarkStart w:id="9" w:name="_Toc88467902"/>
      <w:r>
        <w:t>Таблица 1</w:t>
      </w:r>
      <w:bookmarkEnd w:id="9"/>
    </w:p>
    <w:tbl>
      <w:tblPr>
        <w:tblW w:w="97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50"/>
        <w:gridCol w:w="4860"/>
        <w:gridCol w:w="1140"/>
      </w:tblGrid>
      <w:tr w:rsidR="00A542B1">
        <w:tblPrEx>
          <w:tblCellMar>
            <w:top w:w="0" w:type="dxa"/>
            <w:bottom w:w="0" w:type="dxa"/>
          </w:tblCellMar>
        </w:tblPrEx>
        <w:trPr>
          <w:trHeight w:val="658"/>
        </w:trPr>
        <w:tc>
          <w:tcPr>
            <w:tcW w:w="3750" w:type="dxa"/>
            <w:tcBorders>
              <w:top w:val="single" w:sz="4" w:space="0" w:color="auto"/>
              <w:left w:val="single" w:sz="4" w:space="0" w:color="auto"/>
              <w:bottom w:val="double" w:sz="4" w:space="0" w:color="auto"/>
              <w:right w:val="single" w:sz="4" w:space="0" w:color="auto"/>
            </w:tcBorders>
            <w:vAlign w:val="center"/>
          </w:tcPr>
          <w:p w:rsidR="00A542B1" w:rsidRDefault="00A542B1" w:rsidP="00A542B1">
            <w:pPr>
              <w:ind w:right="-108"/>
              <w:jc w:val="center"/>
            </w:pPr>
            <w:r>
              <w:t>Обозначение</w:t>
            </w:r>
          </w:p>
        </w:tc>
        <w:tc>
          <w:tcPr>
            <w:tcW w:w="4860" w:type="dxa"/>
            <w:tcBorders>
              <w:top w:val="single" w:sz="4" w:space="0" w:color="auto"/>
              <w:left w:val="single" w:sz="4" w:space="0" w:color="auto"/>
              <w:bottom w:val="double" w:sz="4" w:space="0" w:color="auto"/>
              <w:right w:val="single" w:sz="4" w:space="0" w:color="auto"/>
            </w:tcBorders>
            <w:vAlign w:val="center"/>
          </w:tcPr>
          <w:p w:rsidR="00A542B1" w:rsidRDefault="00A542B1" w:rsidP="00A542B1">
            <w:pPr>
              <w:ind w:right="-108"/>
              <w:jc w:val="center"/>
            </w:pPr>
            <w:r>
              <w:t>Наименование</w:t>
            </w:r>
          </w:p>
        </w:tc>
        <w:tc>
          <w:tcPr>
            <w:tcW w:w="1140" w:type="dxa"/>
            <w:tcBorders>
              <w:top w:val="single" w:sz="4" w:space="0" w:color="auto"/>
              <w:left w:val="single" w:sz="4" w:space="0" w:color="auto"/>
              <w:bottom w:val="double" w:sz="4" w:space="0" w:color="auto"/>
              <w:right w:val="single" w:sz="4" w:space="0" w:color="auto"/>
            </w:tcBorders>
            <w:vAlign w:val="center"/>
          </w:tcPr>
          <w:p w:rsidR="00A542B1" w:rsidRDefault="00A542B1" w:rsidP="00A542B1">
            <w:pPr>
              <w:ind w:right="-108"/>
              <w:jc w:val="center"/>
            </w:pPr>
            <w:r>
              <w:t>Кол-во</w:t>
            </w:r>
          </w:p>
          <w:p w:rsidR="00A542B1" w:rsidRDefault="00A542B1" w:rsidP="00A542B1">
            <w:pPr>
              <w:ind w:right="-108"/>
              <w:jc w:val="center"/>
            </w:pPr>
            <w:r>
              <w:t>(шт.)</w:t>
            </w:r>
          </w:p>
        </w:tc>
      </w:tr>
      <w:tr w:rsidR="00F579D7">
        <w:tblPrEx>
          <w:tblCellMar>
            <w:top w:w="0" w:type="dxa"/>
            <w:bottom w:w="0" w:type="dxa"/>
          </w:tblCellMar>
        </w:tblPrEx>
        <w:trPr>
          <w:trHeight w:hRule="exact" w:val="500"/>
        </w:trPr>
        <w:tc>
          <w:tcPr>
            <w:tcW w:w="3750" w:type="dxa"/>
            <w:tcBorders>
              <w:top w:val="double" w:sz="4" w:space="0" w:color="auto"/>
              <w:left w:val="single" w:sz="4" w:space="0" w:color="auto"/>
              <w:bottom w:val="single" w:sz="4" w:space="0" w:color="auto"/>
              <w:right w:val="single" w:sz="4" w:space="0" w:color="auto"/>
            </w:tcBorders>
            <w:vAlign w:val="center"/>
          </w:tcPr>
          <w:p w:rsidR="00F579D7" w:rsidRPr="004B100A" w:rsidRDefault="008F7E81" w:rsidP="001102B6">
            <w:pPr>
              <w:pStyle w:val="ad"/>
              <w:tabs>
                <w:tab w:val="clear" w:pos="993"/>
              </w:tabs>
              <w:ind w:left="64" w:firstLine="0"/>
              <w:rPr>
                <w:rFonts w:cs="Times New Roman"/>
                <w:szCs w:val="26"/>
              </w:rPr>
            </w:pPr>
            <w:r>
              <w:rPr>
                <w:rFonts w:cs="Times New Roman"/>
                <w:szCs w:val="26"/>
              </w:rPr>
              <w:t>1</w:t>
            </w:r>
          </w:p>
        </w:tc>
        <w:tc>
          <w:tcPr>
            <w:tcW w:w="4860" w:type="dxa"/>
            <w:tcBorders>
              <w:top w:val="double" w:sz="4" w:space="0" w:color="auto"/>
              <w:left w:val="single" w:sz="4" w:space="0" w:color="auto"/>
              <w:bottom w:val="single" w:sz="4" w:space="0" w:color="auto"/>
              <w:right w:val="single" w:sz="4" w:space="0" w:color="auto"/>
            </w:tcBorders>
            <w:vAlign w:val="center"/>
          </w:tcPr>
          <w:p w:rsidR="00F579D7" w:rsidRPr="004B100A" w:rsidRDefault="00203B3F" w:rsidP="001102B6">
            <w:pPr>
              <w:pStyle w:val="ad"/>
              <w:tabs>
                <w:tab w:val="clear" w:pos="993"/>
              </w:tabs>
              <w:rPr>
                <w:rFonts w:cs="Times New Roman"/>
                <w:szCs w:val="26"/>
              </w:rPr>
            </w:pPr>
            <w:r w:rsidRPr="004B100A">
              <w:rPr>
                <w:szCs w:val="26"/>
              </w:rPr>
              <w:t>Детектор рентгеновского излучения</w:t>
            </w:r>
          </w:p>
        </w:tc>
        <w:tc>
          <w:tcPr>
            <w:tcW w:w="1140" w:type="dxa"/>
            <w:tcBorders>
              <w:top w:val="double" w:sz="4" w:space="0" w:color="auto"/>
              <w:left w:val="single" w:sz="4" w:space="0" w:color="auto"/>
              <w:bottom w:val="single" w:sz="4" w:space="0" w:color="auto"/>
              <w:right w:val="single" w:sz="4" w:space="0" w:color="auto"/>
            </w:tcBorders>
            <w:vAlign w:val="center"/>
          </w:tcPr>
          <w:p w:rsidR="00F579D7" w:rsidRPr="004B100A" w:rsidRDefault="00F579D7" w:rsidP="001102B6">
            <w:pPr>
              <w:pStyle w:val="ad"/>
              <w:tabs>
                <w:tab w:val="clear" w:pos="993"/>
              </w:tabs>
              <w:ind w:left="-108" w:right="-108" w:firstLine="0"/>
              <w:jc w:val="center"/>
              <w:rPr>
                <w:rFonts w:cs="Times New Roman"/>
                <w:szCs w:val="26"/>
              </w:rPr>
            </w:pPr>
            <w:r w:rsidRPr="004B100A">
              <w:rPr>
                <w:rFonts w:cs="Times New Roman"/>
                <w:szCs w:val="26"/>
              </w:rPr>
              <w:t>1</w:t>
            </w:r>
          </w:p>
        </w:tc>
      </w:tr>
      <w:tr w:rsidR="00F579D7" w:rsidRPr="0015371E">
        <w:tblPrEx>
          <w:tblCellMar>
            <w:top w:w="0" w:type="dxa"/>
            <w:bottom w:w="0" w:type="dxa"/>
          </w:tblCellMar>
        </w:tblPrEx>
        <w:trPr>
          <w:trHeight w:hRule="exact" w:val="397"/>
        </w:trPr>
        <w:tc>
          <w:tcPr>
            <w:tcW w:w="3750" w:type="dxa"/>
            <w:tcBorders>
              <w:top w:val="single" w:sz="4" w:space="0" w:color="auto"/>
              <w:left w:val="single" w:sz="4" w:space="0" w:color="auto"/>
              <w:bottom w:val="single" w:sz="4" w:space="0" w:color="auto"/>
              <w:right w:val="single" w:sz="4" w:space="0" w:color="auto"/>
            </w:tcBorders>
            <w:vAlign w:val="center"/>
          </w:tcPr>
          <w:p w:rsidR="00F579D7" w:rsidRPr="004B100A" w:rsidRDefault="008F7E81" w:rsidP="00593532">
            <w:pPr>
              <w:pStyle w:val="ad"/>
              <w:tabs>
                <w:tab w:val="clear" w:pos="993"/>
              </w:tabs>
              <w:ind w:left="64" w:firstLine="0"/>
              <w:rPr>
                <w:rFonts w:cs="Times New Roman"/>
                <w:szCs w:val="26"/>
              </w:rPr>
            </w:pPr>
            <w:r>
              <w:rPr>
                <w:rFonts w:cs="Times New Roman"/>
                <w:szCs w:val="26"/>
              </w:rPr>
              <w:t>2</w:t>
            </w:r>
          </w:p>
        </w:tc>
        <w:tc>
          <w:tcPr>
            <w:tcW w:w="4860" w:type="dxa"/>
            <w:tcBorders>
              <w:top w:val="single" w:sz="4" w:space="0" w:color="auto"/>
              <w:left w:val="single" w:sz="4" w:space="0" w:color="auto"/>
              <w:bottom w:val="single" w:sz="4" w:space="0" w:color="auto"/>
              <w:right w:val="single" w:sz="4" w:space="0" w:color="auto"/>
            </w:tcBorders>
            <w:vAlign w:val="center"/>
          </w:tcPr>
          <w:p w:rsidR="00F579D7" w:rsidRPr="004B100A" w:rsidRDefault="00203B3F" w:rsidP="001102B6">
            <w:pPr>
              <w:pStyle w:val="ad"/>
              <w:tabs>
                <w:tab w:val="clear" w:pos="993"/>
              </w:tabs>
              <w:rPr>
                <w:rFonts w:cs="Times New Roman"/>
                <w:szCs w:val="26"/>
              </w:rPr>
            </w:pPr>
            <w:r w:rsidRPr="004B100A">
              <w:rPr>
                <w:szCs w:val="26"/>
              </w:rPr>
              <w:t>Преобразователь</w:t>
            </w:r>
            <w:r w:rsidR="007C07B5">
              <w:rPr>
                <w:szCs w:val="26"/>
              </w:rPr>
              <w:t xml:space="preserve"> данных</w:t>
            </w:r>
          </w:p>
        </w:tc>
        <w:tc>
          <w:tcPr>
            <w:tcW w:w="1140" w:type="dxa"/>
            <w:tcBorders>
              <w:top w:val="single" w:sz="4" w:space="0" w:color="auto"/>
              <w:left w:val="single" w:sz="4" w:space="0" w:color="auto"/>
              <w:bottom w:val="single" w:sz="4" w:space="0" w:color="auto"/>
              <w:right w:val="single" w:sz="4" w:space="0" w:color="auto"/>
            </w:tcBorders>
            <w:vAlign w:val="center"/>
          </w:tcPr>
          <w:p w:rsidR="00F579D7" w:rsidRPr="004B100A" w:rsidRDefault="00F579D7" w:rsidP="001102B6">
            <w:pPr>
              <w:pStyle w:val="ad"/>
              <w:tabs>
                <w:tab w:val="clear" w:pos="993"/>
              </w:tabs>
              <w:ind w:left="-108" w:right="-108" w:firstLine="0"/>
              <w:jc w:val="center"/>
              <w:rPr>
                <w:rFonts w:cs="Times New Roman"/>
                <w:szCs w:val="26"/>
              </w:rPr>
            </w:pPr>
            <w:r w:rsidRPr="004B100A">
              <w:rPr>
                <w:rFonts w:cs="Times New Roman"/>
                <w:szCs w:val="26"/>
              </w:rPr>
              <w:t>1</w:t>
            </w:r>
          </w:p>
        </w:tc>
      </w:tr>
      <w:tr w:rsidR="00F579D7" w:rsidRPr="0015371E">
        <w:tblPrEx>
          <w:tblCellMar>
            <w:top w:w="0" w:type="dxa"/>
            <w:bottom w:w="0" w:type="dxa"/>
          </w:tblCellMar>
        </w:tblPrEx>
        <w:trPr>
          <w:trHeight w:hRule="exact" w:val="405"/>
        </w:trPr>
        <w:tc>
          <w:tcPr>
            <w:tcW w:w="3750" w:type="dxa"/>
            <w:tcBorders>
              <w:top w:val="single" w:sz="4" w:space="0" w:color="auto"/>
              <w:left w:val="single" w:sz="4" w:space="0" w:color="auto"/>
              <w:bottom w:val="single" w:sz="4" w:space="0" w:color="auto"/>
              <w:right w:val="single" w:sz="4" w:space="0" w:color="auto"/>
            </w:tcBorders>
            <w:vAlign w:val="center"/>
          </w:tcPr>
          <w:p w:rsidR="00F579D7" w:rsidRPr="004B100A" w:rsidRDefault="00F579D7" w:rsidP="00203B3F">
            <w:pPr>
              <w:pStyle w:val="ad"/>
              <w:tabs>
                <w:tab w:val="clear" w:pos="993"/>
              </w:tabs>
              <w:ind w:left="64" w:firstLine="0"/>
              <w:rPr>
                <w:rFonts w:cs="Times New Roman"/>
                <w:szCs w:val="26"/>
              </w:rPr>
            </w:pPr>
            <w:r w:rsidRPr="004B100A">
              <w:rPr>
                <w:rFonts w:cs="Times New Roman"/>
                <w:szCs w:val="26"/>
              </w:rPr>
              <w:t>3 </w:t>
            </w:r>
            <w:r w:rsidR="00203B3F" w:rsidRPr="004B100A">
              <w:rPr>
                <w:rFonts w:cs="Times New Roman"/>
                <w:szCs w:val="26"/>
              </w:rPr>
              <w:t>Mean Well RS-25-12</w:t>
            </w:r>
          </w:p>
        </w:tc>
        <w:tc>
          <w:tcPr>
            <w:tcW w:w="4860" w:type="dxa"/>
            <w:tcBorders>
              <w:top w:val="single" w:sz="4" w:space="0" w:color="auto"/>
              <w:left w:val="single" w:sz="4" w:space="0" w:color="auto"/>
              <w:bottom w:val="single" w:sz="4" w:space="0" w:color="auto"/>
              <w:right w:val="single" w:sz="4" w:space="0" w:color="auto"/>
            </w:tcBorders>
            <w:vAlign w:val="center"/>
          </w:tcPr>
          <w:p w:rsidR="00F579D7" w:rsidRPr="004B100A" w:rsidRDefault="007C07B5" w:rsidP="001102B6">
            <w:pPr>
              <w:pStyle w:val="ad"/>
              <w:tabs>
                <w:tab w:val="clear" w:pos="993"/>
              </w:tabs>
              <w:rPr>
                <w:rFonts w:cs="Times New Roman"/>
                <w:szCs w:val="26"/>
                <w:lang w:val="en-US"/>
              </w:rPr>
            </w:pPr>
            <w:r>
              <w:rPr>
                <w:rFonts w:cs="Times New Roman"/>
                <w:szCs w:val="26"/>
              </w:rPr>
              <w:t>Блок электропитания</w:t>
            </w:r>
          </w:p>
        </w:tc>
        <w:tc>
          <w:tcPr>
            <w:tcW w:w="1140" w:type="dxa"/>
            <w:tcBorders>
              <w:top w:val="single" w:sz="4" w:space="0" w:color="auto"/>
              <w:left w:val="single" w:sz="4" w:space="0" w:color="auto"/>
              <w:bottom w:val="single" w:sz="4" w:space="0" w:color="auto"/>
              <w:right w:val="single" w:sz="4" w:space="0" w:color="auto"/>
            </w:tcBorders>
            <w:vAlign w:val="center"/>
          </w:tcPr>
          <w:p w:rsidR="00F579D7" w:rsidRPr="004B100A" w:rsidRDefault="00F579D7" w:rsidP="00203B3F">
            <w:pPr>
              <w:pStyle w:val="ad"/>
              <w:tabs>
                <w:tab w:val="clear" w:pos="993"/>
              </w:tabs>
              <w:ind w:left="-108" w:right="-108" w:firstLine="0"/>
              <w:jc w:val="center"/>
              <w:rPr>
                <w:rFonts w:cs="Times New Roman"/>
                <w:szCs w:val="26"/>
              </w:rPr>
            </w:pPr>
            <w:r w:rsidRPr="004B100A">
              <w:rPr>
                <w:rFonts w:cs="Times New Roman"/>
                <w:szCs w:val="26"/>
              </w:rPr>
              <w:t>1</w:t>
            </w:r>
          </w:p>
        </w:tc>
      </w:tr>
      <w:tr w:rsidR="00F579D7" w:rsidRPr="0015371E">
        <w:tblPrEx>
          <w:tblCellMar>
            <w:top w:w="0" w:type="dxa"/>
            <w:bottom w:w="0" w:type="dxa"/>
          </w:tblCellMar>
        </w:tblPrEx>
        <w:trPr>
          <w:trHeight w:hRule="exact" w:val="397"/>
        </w:trPr>
        <w:tc>
          <w:tcPr>
            <w:tcW w:w="3750" w:type="dxa"/>
            <w:tcBorders>
              <w:top w:val="single" w:sz="4" w:space="0" w:color="auto"/>
              <w:left w:val="single" w:sz="4" w:space="0" w:color="auto"/>
              <w:bottom w:val="single" w:sz="4" w:space="0" w:color="auto"/>
              <w:right w:val="single" w:sz="4" w:space="0" w:color="auto"/>
            </w:tcBorders>
            <w:vAlign w:val="center"/>
          </w:tcPr>
          <w:p w:rsidR="00F579D7" w:rsidRPr="004B100A" w:rsidRDefault="004007A0" w:rsidP="001102B6">
            <w:pPr>
              <w:pStyle w:val="ad"/>
              <w:tabs>
                <w:tab w:val="clear" w:pos="993"/>
              </w:tabs>
              <w:ind w:left="64" w:firstLine="0"/>
              <w:rPr>
                <w:rFonts w:cs="Times New Roman"/>
                <w:szCs w:val="26"/>
              </w:rPr>
            </w:pPr>
            <w:r w:rsidRPr="004B100A">
              <w:rPr>
                <w:rFonts w:cs="Times New Roman"/>
                <w:szCs w:val="26"/>
              </w:rPr>
              <w:t>4</w:t>
            </w:r>
            <w:r w:rsidR="00F579D7" w:rsidRPr="004B100A">
              <w:rPr>
                <w:rFonts w:cs="Times New Roman"/>
                <w:szCs w:val="26"/>
              </w:rPr>
              <w:t> </w:t>
            </w:r>
          </w:p>
        </w:tc>
        <w:tc>
          <w:tcPr>
            <w:tcW w:w="4860" w:type="dxa"/>
            <w:tcBorders>
              <w:top w:val="single" w:sz="4" w:space="0" w:color="auto"/>
              <w:left w:val="single" w:sz="4" w:space="0" w:color="auto"/>
              <w:bottom w:val="single" w:sz="4" w:space="0" w:color="auto"/>
              <w:right w:val="single" w:sz="4" w:space="0" w:color="auto"/>
            </w:tcBorders>
            <w:vAlign w:val="center"/>
          </w:tcPr>
          <w:p w:rsidR="00F579D7" w:rsidRPr="004B100A" w:rsidRDefault="00203B3F" w:rsidP="001102B6">
            <w:pPr>
              <w:pStyle w:val="ad"/>
              <w:tabs>
                <w:tab w:val="clear" w:pos="993"/>
              </w:tabs>
              <w:rPr>
                <w:rFonts w:cs="Times New Roman"/>
                <w:szCs w:val="26"/>
              </w:rPr>
            </w:pPr>
            <w:r w:rsidRPr="004B100A">
              <w:rPr>
                <w:rFonts w:cs="Times New Roman"/>
                <w:szCs w:val="26"/>
              </w:rPr>
              <w:t>Кабель соединительный</w:t>
            </w:r>
            <w:r w:rsidR="006E64D8" w:rsidRPr="004B100A">
              <w:rPr>
                <w:rFonts w:cs="Times New Roman"/>
                <w:szCs w:val="26"/>
              </w:rPr>
              <w:t xml:space="preserve"> сигнальный</w:t>
            </w:r>
            <w:r w:rsidRPr="004B100A">
              <w:rPr>
                <w:rFonts w:cs="Times New Roman"/>
                <w:szCs w:val="26"/>
              </w:rPr>
              <w:t>*</w:t>
            </w:r>
          </w:p>
        </w:tc>
        <w:tc>
          <w:tcPr>
            <w:tcW w:w="1140" w:type="dxa"/>
            <w:tcBorders>
              <w:top w:val="single" w:sz="4" w:space="0" w:color="auto"/>
              <w:left w:val="single" w:sz="4" w:space="0" w:color="auto"/>
              <w:bottom w:val="single" w:sz="4" w:space="0" w:color="auto"/>
              <w:right w:val="single" w:sz="4" w:space="0" w:color="auto"/>
            </w:tcBorders>
            <w:vAlign w:val="center"/>
          </w:tcPr>
          <w:p w:rsidR="00F579D7" w:rsidRPr="004B100A" w:rsidRDefault="00203B3F" w:rsidP="001102B6">
            <w:pPr>
              <w:pStyle w:val="ad"/>
              <w:tabs>
                <w:tab w:val="clear" w:pos="993"/>
              </w:tabs>
              <w:ind w:left="-108" w:right="-108" w:firstLine="0"/>
              <w:jc w:val="center"/>
              <w:rPr>
                <w:rFonts w:cs="Times New Roman"/>
                <w:szCs w:val="26"/>
              </w:rPr>
            </w:pPr>
            <w:r w:rsidRPr="004B100A">
              <w:rPr>
                <w:rFonts w:cs="Times New Roman"/>
                <w:szCs w:val="26"/>
              </w:rPr>
              <w:t>2</w:t>
            </w:r>
          </w:p>
        </w:tc>
      </w:tr>
      <w:tr w:rsidR="00F579D7" w:rsidRPr="0015371E">
        <w:tblPrEx>
          <w:tblCellMar>
            <w:top w:w="0" w:type="dxa"/>
            <w:bottom w:w="0" w:type="dxa"/>
          </w:tblCellMar>
        </w:tblPrEx>
        <w:trPr>
          <w:trHeight w:hRule="exact" w:val="397"/>
        </w:trPr>
        <w:tc>
          <w:tcPr>
            <w:tcW w:w="3750" w:type="dxa"/>
            <w:tcBorders>
              <w:top w:val="single" w:sz="4" w:space="0" w:color="auto"/>
              <w:left w:val="single" w:sz="4" w:space="0" w:color="auto"/>
              <w:bottom w:val="single" w:sz="4" w:space="0" w:color="auto"/>
              <w:right w:val="single" w:sz="4" w:space="0" w:color="auto"/>
            </w:tcBorders>
            <w:vAlign w:val="center"/>
          </w:tcPr>
          <w:p w:rsidR="00F579D7" w:rsidRPr="004B100A" w:rsidRDefault="004007A0" w:rsidP="001102B6">
            <w:pPr>
              <w:pStyle w:val="ad"/>
              <w:tabs>
                <w:tab w:val="clear" w:pos="993"/>
              </w:tabs>
              <w:ind w:left="64" w:firstLine="0"/>
              <w:rPr>
                <w:rFonts w:cs="Times New Roman"/>
                <w:szCs w:val="26"/>
              </w:rPr>
            </w:pPr>
            <w:r w:rsidRPr="004B100A">
              <w:rPr>
                <w:rFonts w:cs="Times New Roman"/>
                <w:szCs w:val="26"/>
              </w:rPr>
              <w:t>5</w:t>
            </w:r>
            <w:r w:rsidR="00F579D7" w:rsidRPr="004B100A">
              <w:rPr>
                <w:rFonts w:cs="Times New Roman"/>
                <w:szCs w:val="26"/>
              </w:rPr>
              <w:t> </w:t>
            </w:r>
          </w:p>
        </w:tc>
        <w:tc>
          <w:tcPr>
            <w:tcW w:w="4860" w:type="dxa"/>
            <w:tcBorders>
              <w:top w:val="single" w:sz="4" w:space="0" w:color="auto"/>
              <w:left w:val="single" w:sz="4" w:space="0" w:color="auto"/>
              <w:bottom w:val="single" w:sz="4" w:space="0" w:color="auto"/>
              <w:right w:val="single" w:sz="4" w:space="0" w:color="auto"/>
            </w:tcBorders>
            <w:vAlign w:val="center"/>
          </w:tcPr>
          <w:p w:rsidR="00F579D7" w:rsidRPr="004B100A" w:rsidRDefault="00203B3F" w:rsidP="001102B6">
            <w:pPr>
              <w:pStyle w:val="ad"/>
              <w:tabs>
                <w:tab w:val="clear" w:pos="993"/>
              </w:tabs>
              <w:rPr>
                <w:rFonts w:cs="Times New Roman"/>
                <w:szCs w:val="26"/>
              </w:rPr>
            </w:pPr>
            <w:r w:rsidRPr="004B100A">
              <w:rPr>
                <w:rFonts w:cs="Times New Roman"/>
                <w:szCs w:val="26"/>
              </w:rPr>
              <w:t xml:space="preserve">Кабель </w:t>
            </w:r>
            <w:r w:rsidRPr="004B100A">
              <w:rPr>
                <w:rFonts w:cs="Times New Roman"/>
                <w:szCs w:val="26"/>
                <w:lang w:val="en-US"/>
              </w:rPr>
              <w:t>USB</w:t>
            </w:r>
            <w:r w:rsidRPr="004B100A">
              <w:rPr>
                <w:rFonts w:cs="Times New Roman"/>
                <w:szCs w:val="26"/>
              </w:rPr>
              <w:t>*</w:t>
            </w:r>
          </w:p>
        </w:tc>
        <w:tc>
          <w:tcPr>
            <w:tcW w:w="1140" w:type="dxa"/>
            <w:tcBorders>
              <w:top w:val="single" w:sz="4" w:space="0" w:color="auto"/>
              <w:left w:val="single" w:sz="4" w:space="0" w:color="auto"/>
              <w:bottom w:val="single" w:sz="4" w:space="0" w:color="auto"/>
              <w:right w:val="single" w:sz="4" w:space="0" w:color="auto"/>
            </w:tcBorders>
            <w:vAlign w:val="center"/>
          </w:tcPr>
          <w:p w:rsidR="00F579D7" w:rsidRPr="004B100A" w:rsidRDefault="00F579D7" w:rsidP="001102B6">
            <w:pPr>
              <w:pStyle w:val="ad"/>
              <w:tabs>
                <w:tab w:val="clear" w:pos="993"/>
              </w:tabs>
              <w:ind w:left="-108" w:right="-108" w:firstLine="0"/>
              <w:jc w:val="center"/>
              <w:rPr>
                <w:rFonts w:cs="Times New Roman"/>
                <w:szCs w:val="26"/>
              </w:rPr>
            </w:pPr>
            <w:r w:rsidRPr="004B100A">
              <w:rPr>
                <w:rFonts w:cs="Times New Roman"/>
                <w:szCs w:val="26"/>
              </w:rPr>
              <w:t>1</w:t>
            </w:r>
          </w:p>
        </w:tc>
      </w:tr>
      <w:tr w:rsidR="00203B3F" w:rsidRPr="0015371E">
        <w:tblPrEx>
          <w:tblCellMar>
            <w:top w:w="0" w:type="dxa"/>
            <w:bottom w:w="0" w:type="dxa"/>
          </w:tblCellMar>
        </w:tblPrEx>
        <w:trPr>
          <w:trHeight w:hRule="exact" w:val="708"/>
        </w:trPr>
        <w:tc>
          <w:tcPr>
            <w:tcW w:w="3750" w:type="dxa"/>
            <w:tcBorders>
              <w:top w:val="single" w:sz="4" w:space="0" w:color="auto"/>
              <w:left w:val="single" w:sz="4" w:space="0" w:color="auto"/>
              <w:bottom w:val="single" w:sz="4" w:space="0" w:color="auto"/>
              <w:right w:val="single" w:sz="4" w:space="0" w:color="auto"/>
            </w:tcBorders>
            <w:vAlign w:val="center"/>
          </w:tcPr>
          <w:p w:rsidR="00203B3F" w:rsidRPr="004B100A" w:rsidRDefault="00203B3F" w:rsidP="001102B6">
            <w:pPr>
              <w:pStyle w:val="ad"/>
              <w:tabs>
                <w:tab w:val="clear" w:pos="993"/>
              </w:tabs>
              <w:ind w:left="64" w:firstLine="0"/>
              <w:rPr>
                <w:rFonts w:cs="Times New Roman"/>
                <w:szCs w:val="26"/>
              </w:rPr>
            </w:pPr>
            <w:r w:rsidRPr="004B100A">
              <w:rPr>
                <w:rFonts w:cs="Times New Roman"/>
                <w:szCs w:val="26"/>
              </w:rPr>
              <w:t>6</w:t>
            </w:r>
            <w:r w:rsidR="006E64D8" w:rsidRPr="004B100A">
              <w:rPr>
                <w:rFonts w:cs="Times New Roman"/>
                <w:szCs w:val="26"/>
              </w:rPr>
              <w:t xml:space="preserve"> </w:t>
            </w:r>
          </w:p>
        </w:tc>
        <w:tc>
          <w:tcPr>
            <w:tcW w:w="4860" w:type="dxa"/>
            <w:tcBorders>
              <w:top w:val="single" w:sz="4" w:space="0" w:color="auto"/>
              <w:left w:val="single" w:sz="4" w:space="0" w:color="auto"/>
              <w:bottom w:val="single" w:sz="4" w:space="0" w:color="auto"/>
              <w:right w:val="single" w:sz="4" w:space="0" w:color="auto"/>
            </w:tcBorders>
            <w:vAlign w:val="center"/>
          </w:tcPr>
          <w:p w:rsidR="00203B3F" w:rsidRPr="004B100A" w:rsidRDefault="00203B3F" w:rsidP="001102B6">
            <w:pPr>
              <w:pStyle w:val="ad"/>
              <w:tabs>
                <w:tab w:val="clear" w:pos="993"/>
              </w:tabs>
              <w:rPr>
                <w:rFonts w:cs="Times New Roman"/>
                <w:szCs w:val="26"/>
              </w:rPr>
            </w:pPr>
            <w:r w:rsidRPr="004B100A">
              <w:rPr>
                <w:rFonts w:cs="Times New Roman"/>
                <w:szCs w:val="26"/>
              </w:rPr>
              <w:t xml:space="preserve">Программное обеспечение на </w:t>
            </w:r>
            <w:r w:rsidR="006E64D8" w:rsidRPr="004B100A">
              <w:rPr>
                <w:rFonts w:cs="Times New Roman"/>
                <w:szCs w:val="26"/>
              </w:rPr>
              <w:t>ко</w:t>
            </w:r>
            <w:r w:rsidR="006E64D8" w:rsidRPr="004B100A">
              <w:rPr>
                <w:rFonts w:cs="Times New Roman"/>
                <w:szCs w:val="26"/>
              </w:rPr>
              <w:t>м</w:t>
            </w:r>
            <w:r w:rsidR="006E64D8" w:rsidRPr="004B100A">
              <w:rPr>
                <w:rFonts w:cs="Times New Roman"/>
                <w:szCs w:val="26"/>
              </w:rPr>
              <w:t>пакт диске</w:t>
            </w:r>
          </w:p>
        </w:tc>
        <w:tc>
          <w:tcPr>
            <w:tcW w:w="1140" w:type="dxa"/>
            <w:tcBorders>
              <w:top w:val="single" w:sz="4" w:space="0" w:color="auto"/>
              <w:left w:val="single" w:sz="4" w:space="0" w:color="auto"/>
              <w:bottom w:val="single" w:sz="4" w:space="0" w:color="auto"/>
              <w:right w:val="single" w:sz="4" w:space="0" w:color="auto"/>
            </w:tcBorders>
            <w:vAlign w:val="center"/>
          </w:tcPr>
          <w:p w:rsidR="00203B3F" w:rsidRPr="004B100A" w:rsidRDefault="00203B3F" w:rsidP="001102B6">
            <w:pPr>
              <w:pStyle w:val="ad"/>
              <w:tabs>
                <w:tab w:val="clear" w:pos="993"/>
              </w:tabs>
              <w:ind w:left="-108" w:right="-108" w:firstLine="0"/>
              <w:jc w:val="center"/>
              <w:rPr>
                <w:rFonts w:cs="Times New Roman"/>
                <w:szCs w:val="26"/>
              </w:rPr>
            </w:pPr>
            <w:r w:rsidRPr="004B100A">
              <w:rPr>
                <w:rFonts w:cs="Times New Roman"/>
                <w:szCs w:val="26"/>
              </w:rPr>
              <w:t>1</w:t>
            </w:r>
          </w:p>
        </w:tc>
      </w:tr>
      <w:tr w:rsidR="00F579D7" w:rsidRPr="0015371E">
        <w:tblPrEx>
          <w:tblCellMar>
            <w:top w:w="0" w:type="dxa"/>
            <w:bottom w:w="0" w:type="dxa"/>
          </w:tblCellMar>
        </w:tblPrEx>
        <w:trPr>
          <w:trHeight w:hRule="exact" w:val="397"/>
        </w:trPr>
        <w:tc>
          <w:tcPr>
            <w:tcW w:w="3750" w:type="dxa"/>
            <w:tcBorders>
              <w:top w:val="single" w:sz="4" w:space="0" w:color="auto"/>
              <w:left w:val="single" w:sz="4" w:space="0" w:color="auto"/>
              <w:bottom w:val="single" w:sz="4" w:space="0" w:color="auto"/>
              <w:right w:val="single" w:sz="4" w:space="0" w:color="auto"/>
            </w:tcBorders>
            <w:vAlign w:val="center"/>
          </w:tcPr>
          <w:p w:rsidR="00F579D7" w:rsidRPr="004B100A" w:rsidRDefault="00203B3F" w:rsidP="001102B6">
            <w:pPr>
              <w:pStyle w:val="ad"/>
              <w:tabs>
                <w:tab w:val="clear" w:pos="993"/>
              </w:tabs>
              <w:ind w:left="64" w:firstLine="0"/>
              <w:rPr>
                <w:rFonts w:cs="Times New Roman"/>
                <w:szCs w:val="26"/>
              </w:rPr>
            </w:pPr>
            <w:r w:rsidRPr="004B100A">
              <w:rPr>
                <w:rFonts w:cs="Times New Roman"/>
                <w:szCs w:val="26"/>
              </w:rPr>
              <w:t>7</w:t>
            </w:r>
            <w:r w:rsidR="00F579D7" w:rsidRPr="004B100A">
              <w:rPr>
                <w:rFonts w:cs="Times New Roman"/>
                <w:szCs w:val="26"/>
              </w:rPr>
              <w:t> СЕНК.</w:t>
            </w:r>
            <w:r w:rsidRPr="004B100A">
              <w:rPr>
                <w:rFonts w:cs="Times New Roman"/>
                <w:szCs w:val="26"/>
              </w:rPr>
              <w:t xml:space="preserve">418449.002 </w:t>
            </w:r>
            <w:r w:rsidR="00F579D7" w:rsidRPr="004B100A">
              <w:rPr>
                <w:rFonts w:cs="Times New Roman"/>
                <w:szCs w:val="26"/>
              </w:rPr>
              <w:t>РЭ</w:t>
            </w:r>
          </w:p>
        </w:tc>
        <w:tc>
          <w:tcPr>
            <w:tcW w:w="4860" w:type="dxa"/>
            <w:tcBorders>
              <w:top w:val="single" w:sz="4" w:space="0" w:color="auto"/>
              <w:left w:val="single" w:sz="4" w:space="0" w:color="auto"/>
              <w:bottom w:val="single" w:sz="4" w:space="0" w:color="auto"/>
              <w:right w:val="single" w:sz="4" w:space="0" w:color="auto"/>
            </w:tcBorders>
            <w:vAlign w:val="center"/>
          </w:tcPr>
          <w:p w:rsidR="00F579D7" w:rsidRPr="004B100A" w:rsidRDefault="00F579D7" w:rsidP="00F579D7">
            <w:pPr>
              <w:pStyle w:val="ad"/>
              <w:tabs>
                <w:tab w:val="clear" w:pos="993"/>
              </w:tabs>
              <w:rPr>
                <w:szCs w:val="26"/>
              </w:rPr>
            </w:pPr>
            <w:r w:rsidRPr="004B100A">
              <w:rPr>
                <w:rFonts w:cs="Times New Roman"/>
                <w:szCs w:val="26"/>
              </w:rPr>
              <w:t>Руководство по эк</w:t>
            </w:r>
            <w:r w:rsidRPr="004B100A">
              <w:rPr>
                <w:rFonts w:cs="Times New Roman"/>
                <w:szCs w:val="26"/>
              </w:rPr>
              <w:t>с</w:t>
            </w:r>
            <w:r w:rsidRPr="004B100A">
              <w:rPr>
                <w:rFonts w:cs="Times New Roman"/>
                <w:szCs w:val="26"/>
              </w:rPr>
              <w:t>плуатации</w:t>
            </w:r>
          </w:p>
        </w:tc>
        <w:tc>
          <w:tcPr>
            <w:tcW w:w="1140" w:type="dxa"/>
            <w:tcBorders>
              <w:top w:val="single" w:sz="4" w:space="0" w:color="auto"/>
              <w:left w:val="single" w:sz="4" w:space="0" w:color="auto"/>
              <w:bottom w:val="single" w:sz="4" w:space="0" w:color="auto"/>
              <w:right w:val="single" w:sz="4" w:space="0" w:color="auto"/>
            </w:tcBorders>
            <w:vAlign w:val="center"/>
          </w:tcPr>
          <w:p w:rsidR="00F579D7" w:rsidRPr="004B100A" w:rsidRDefault="00F579D7" w:rsidP="00F579D7">
            <w:pPr>
              <w:pStyle w:val="ad"/>
              <w:tabs>
                <w:tab w:val="clear" w:pos="993"/>
              </w:tabs>
              <w:ind w:left="-108" w:right="-108" w:firstLine="0"/>
              <w:jc w:val="center"/>
              <w:rPr>
                <w:rFonts w:cs="Times New Roman"/>
                <w:szCs w:val="26"/>
              </w:rPr>
            </w:pPr>
            <w:r w:rsidRPr="004B100A">
              <w:rPr>
                <w:rFonts w:cs="Times New Roman"/>
                <w:szCs w:val="26"/>
              </w:rPr>
              <w:t>1</w:t>
            </w:r>
          </w:p>
        </w:tc>
      </w:tr>
      <w:tr w:rsidR="00F579D7" w:rsidRPr="0015371E">
        <w:tblPrEx>
          <w:tblCellMar>
            <w:top w:w="0" w:type="dxa"/>
            <w:bottom w:w="0" w:type="dxa"/>
          </w:tblCellMar>
        </w:tblPrEx>
        <w:trPr>
          <w:trHeight w:hRule="exact" w:val="397"/>
        </w:trPr>
        <w:tc>
          <w:tcPr>
            <w:tcW w:w="3750" w:type="dxa"/>
            <w:tcBorders>
              <w:top w:val="single" w:sz="4" w:space="0" w:color="auto"/>
              <w:left w:val="single" w:sz="4" w:space="0" w:color="auto"/>
              <w:bottom w:val="single" w:sz="4" w:space="0" w:color="auto"/>
              <w:right w:val="single" w:sz="4" w:space="0" w:color="auto"/>
            </w:tcBorders>
            <w:vAlign w:val="center"/>
          </w:tcPr>
          <w:p w:rsidR="00F579D7" w:rsidRPr="004B100A" w:rsidRDefault="00203B3F" w:rsidP="001102B6">
            <w:pPr>
              <w:pStyle w:val="ad"/>
              <w:tabs>
                <w:tab w:val="clear" w:pos="993"/>
              </w:tabs>
              <w:ind w:left="64" w:firstLine="0"/>
              <w:rPr>
                <w:rFonts w:cs="Times New Roman"/>
                <w:szCs w:val="26"/>
              </w:rPr>
            </w:pPr>
            <w:r w:rsidRPr="004B100A">
              <w:rPr>
                <w:rFonts w:cs="Times New Roman"/>
                <w:szCs w:val="26"/>
              </w:rPr>
              <w:t>8</w:t>
            </w:r>
            <w:r w:rsidR="00F579D7" w:rsidRPr="004B100A">
              <w:rPr>
                <w:rFonts w:cs="Times New Roman"/>
                <w:szCs w:val="26"/>
              </w:rPr>
              <w:t> СЕНК.</w:t>
            </w:r>
            <w:r w:rsidRPr="004B100A">
              <w:rPr>
                <w:rFonts w:cs="Times New Roman"/>
                <w:szCs w:val="26"/>
              </w:rPr>
              <w:t>418449.002 ПС</w:t>
            </w:r>
          </w:p>
        </w:tc>
        <w:tc>
          <w:tcPr>
            <w:tcW w:w="4860" w:type="dxa"/>
            <w:tcBorders>
              <w:top w:val="single" w:sz="4" w:space="0" w:color="auto"/>
              <w:left w:val="single" w:sz="4" w:space="0" w:color="auto"/>
              <w:bottom w:val="single" w:sz="4" w:space="0" w:color="auto"/>
              <w:right w:val="single" w:sz="4" w:space="0" w:color="auto"/>
            </w:tcBorders>
            <w:vAlign w:val="center"/>
          </w:tcPr>
          <w:p w:rsidR="00F579D7" w:rsidRPr="004B100A" w:rsidRDefault="00203B3F" w:rsidP="001102B6">
            <w:pPr>
              <w:pStyle w:val="ad"/>
              <w:tabs>
                <w:tab w:val="clear" w:pos="993"/>
              </w:tabs>
              <w:rPr>
                <w:rFonts w:cs="Times New Roman"/>
                <w:szCs w:val="26"/>
              </w:rPr>
            </w:pPr>
            <w:r w:rsidRPr="004B100A">
              <w:rPr>
                <w:rFonts w:cs="Times New Roman"/>
                <w:szCs w:val="26"/>
              </w:rPr>
              <w:t>Паспорт</w:t>
            </w:r>
          </w:p>
        </w:tc>
        <w:tc>
          <w:tcPr>
            <w:tcW w:w="1140" w:type="dxa"/>
            <w:tcBorders>
              <w:top w:val="single" w:sz="4" w:space="0" w:color="auto"/>
              <w:left w:val="single" w:sz="4" w:space="0" w:color="auto"/>
              <w:bottom w:val="single" w:sz="4" w:space="0" w:color="auto"/>
              <w:right w:val="single" w:sz="4" w:space="0" w:color="auto"/>
            </w:tcBorders>
            <w:vAlign w:val="center"/>
          </w:tcPr>
          <w:p w:rsidR="00F579D7" w:rsidRPr="004B100A" w:rsidRDefault="00F579D7" w:rsidP="001102B6">
            <w:pPr>
              <w:pStyle w:val="ad"/>
              <w:tabs>
                <w:tab w:val="clear" w:pos="993"/>
              </w:tabs>
              <w:ind w:left="-108" w:right="-108" w:firstLine="0"/>
              <w:jc w:val="center"/>
              <w:rPr>
                <w:rFonts w:cs="Times New Roman"/>
                <w:szCs w:val="26"/>
              </w:rPr>
            </w:pPr>
            <w:r w:rsidRPr="004B100A">
              <w:rPr>
                <w:rFonts w:cs="Times New Roman"/>
                <w:szCs w:val="26"/>
              </w:rPr>
              <w:t>1</w:t>
            </w:r>
          </w:p>
        </w:tc>
      </w:tr>
      <w:tr w:rsidR="00F579D7">
        <w:tblPrEx>
          <w:tblCellMar>
            <w:top w:w="0" w:type="dxa"/>
            <w:bottom w:w="0" w:type="dxa"/>
          </w:tblCellMar>
        </w:tblPrEx>
        <w:trPr>
          <w:trHeight w:hRule="exact" w:val="531"/>
        </w:trPr>
        <w:tc>
          <w:tcPr>
            <w:tcW w:w="9750" w:type="dxa"/>
            <w:gridSpan w:val="3"/>
            <w:tcBorders>
              <w:top w:val="single" w:sz="4" w:space="0" w:color="auto"/>
              <w:left w:val="single" w:sz="4" w:space="0" w:color="auto"/>
              <w:bottom w:val="single" w:sz="4" w:space="0" w:color="auto"/>
              <w:right w:val="single" w:sz="4" w:space="0" w:color="auto"/>
            </w:tcBorders>
            <w:vAlign w:val="center"/>
          </w:tcPr>
          <w:p w:rsidR="00E94547" w:rsidRPr="00726C08" w:rsidRDefault="00F579D7" w:rsidP="008279FF">
            <w:pPr>
              <w:ind w:right="166"/>
              <w:rPr>
                <w:sz w:val="25"/>
                <w:szCs w:val="25"/>
              </w:rPr>
            </w:pPr>
            <w:r w:rsidRPr="00F435A8">
              <w:rPr>
                <w:sz w:val="24"/>
              </w:rPr>
              <w:t xml:space="preserve">*   </w:t>
            </w:r>
            <w:r w:rsidR="00203B3F" w:rsidRPr="00F435A8">
              <w:rPr>
                <w:sz w:val="24"/>
              </w:rPr>
              <w:t>Длина кабеля о</w:t>
            </w:r>
            <w:r w:rsidRPr="00F435A8">
              <w:rPr>
                <w:sz w:val="24"/>
              </w:rPr>
              <w:t>пределяется при поставке</w:t>
            </w:r>
          </w:p>
        </w:tc>
      </w:tr>
    </w:tbl>
    <w:p w:rsidR="00E96387" w:rsidRDefault="006841A5" w:rsidP="00B55B91">
      <w:pPr>
        <w:pStyle w:val="af2"/>
        <w:tabs>
          <w:tab w:val="clear" w:pos="993"/>
        </w:tabs>
        <w:ind w:firstLine="0"/>
      </w:pPr>
      <w:r>
        <w:rPr>
          <w:noProof/>
        </w:rPr>
        <w:drawing>
          <wp:anchor distT="0" distB="0" distL="114300" distR="114300" simplePos="0" relativeHeight="251646464" behindDoc="0" locked="0" layoutInCell="1" allowOverlap="1">
            <wp:simplePos x="0" y="0"/>
            <wp:positionH relativeFrom="column">
              <wp:posOffset>0</wp:posOffset>
            </wp:positionH>
            <wp:positionV relativeFrom="paragraph">
              <wp:posOffset>226695</wp:posOffset>
            </wp:positionV>
            <wp:extent cx="6217285" cy="1789430"/>
            <wp:effectExtent l="19050" t="0" r="0" b="0"/>
            <wp:wrapNone/>
            <wp:docPr id="3908" name="Рисунок 3908" descr="Комплект приемн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8" descr="Комплект приемника"/>
                    <pic:cNvPicPr>
                      <a:picLocks noChangeAspect="1" noChangeArrowheads="1"/>
                    </pic:cNvPicPr>
                  </pic:nvPicPr>
                  <pic:blipFill>
                    <a:blip r:embed="rId7" cstate="print"/>
                    <a:srcRect/>
                    <a:stretch>
                      <a:fillRect/>
                    </a:stretch>
                  </pic:blipFill>
                  <pic:spPr bwMode="auto">
                    <a:xfrm>
                      <a:off x="0" y="0"/>
                      <a:ext cx="6217285" cy="1789430"/>
                    </a:xfrm>
                    <a:prstGeom prst="rect">
                      <a:avLst/>
                    </a:prstGeom>
                    <a:noFill/>
                    <a:ln w="9525">
                      <a:noFill/>
                      <a:miter lim="800000"/>
                      <a:headEnd/>
                      <a:tailEnd/>
                    </a:ln>
                  </pic:spPr>
                </pic:pic>
              </a:graphicData>
            </a:graphic>
          </wp:anchor>
        </w:drawing>
      </w:r>
    </w:p>
    <w:p w:rsidR="00E96387" w:rsidRDefault="00E96387" w:rsidP="00B55B91">
      <w:pPr>
        <w:pStyle w:val="af2"/>
        <w:tabs>
          <w:tab w:val="clear" w:pos="993"/>
        </w:tabs>
        <w:ind w:firstLine="0"/>
      </w:pPr>
    </w:p>
    <w:p w:rsidR="00203B3F" w:rsidRPr="001A5DD7" w:rsidRDefault="001A5DD7" w:rsidP="00B55B91">
      <w:pPr>
        <w:pStyle w:val="af2"/>
        <w:tabs>
          <w:tab w:val="clear" w:pos="993"/>
        </w:tabs>
        <w:ind w:firstLine="0"/>
      </w:pPr>
      <w:r>
        <w:rPr>
          <w:noProof/>
        </w:rPr>
        <w:pict>
          <v:oval id="_x0000_s9031" style="position:absolute;left:0;text-align:left;margin-left:214.5pt;margin-top:19.95pt;width:28.35pt;height:28.35pt;z-index:251649536" filled="f">
            <v:textbox>
              <w:txbxContent>
                <w:p w:rsidR="00553E60" w:rsidRPr="001A5DD7" w:rsidRDefault="00553E60" w:rsidP="001A5DD7">
                  <w:pPr>
                    <w:jc w:val="center"/>
                    <w:rPr>
                      <w:b/>
                    </w:rPr>
                  </w:pPr>
                  <w:r>
                    <w:rPr>
                      <w:b/>
                    </w:rPr>
                    <w:t>2</w:t>
                  </w:r>
                </w:p>
              </w:txbxContent>
            </v:textbox>
          </v:oval>
        </w:pict>
      </w:r>
      <w:r>
        <w:rPr>
          <w:noProof/>
        </w:rPr>
        <w:pict>
          <v:oval id="_x0000_s9029" style="position:absolute;left:0;text-align:left;margin-left:396.5pt;margin-top:1.25pt;width:28.35pt;height:28.35pt;z-index:251647488" filled="f">
            <v:textbox>
              <w:txbxContent>
                <w:p w:rsidR="00553E60" w:rsidRPr="001A5DD7" w:rsidRDefault="00553E60" w:rsidP="001A5DD7">
                  <w:pPr>
                    <w:jc w:val="center"/>
                    <w:rPr>
                      <w:b/>
                    </w:rPr>
                  </w:pPr>
                  <w:r w:rsidRPr="001A5DD7">
                    <w:rPr>
                      <w:b/>
                    </w:rPr>
                    <w:t>4</w:t>
                  </w:r>
                </w:p>
              </w:txbxContent>
            </v:textbox>
          </v:oval>
        </w:pict>
      </w:r>
    </w:p>
    <w:p w:rsidR="00203B3F" w:rsidRDefault="001A5DD7" w:rsidP="00B55B91">
      <w:pPr>
        <w:pStyle w:val="af2"/>
        <w:tabs>
          <w:tab w:val="clear" w:pos="993"/>
        </w:tabs>
        <w:ind w:firstLine="0"/>
      </w:pPr>
      <w:r>
        <w:rPr>
          <w:noProof/>
        </w:rPr>
        <w:pict>
          <v:oval id="_x0000_s9032" style="position:absolute;left:0;text-align:left;margin-left:84.5pt;margin-top:7.25pt;width:28.35pt;height:28.35pt;z-index:251650560" filled="f">
            <v:textbox>
              <w:txbxContent>
                <w:p w:rsidR="00553E60" w:rsidRPr="001A5DD7" w:rsidRDefault="00553E60" w:rsidP="001A5DD7">
                  <w:pPr>
                    <w:jc w:val="center"/>
                    <w:rPr>
                      <w:b/>
                    </w:rPr>
                  </w:pPr>
                  <w:r>
                    <w:rPr>
                      <w:b/>
                    </w:rPr>
                    <w:t>3</w:t>
                  </w:r>
                </w:p>
              </w:txbxContent>
            </v:textbox>
          </v:oval>
        </w:pict>
      </w:r>
    </w:p>
    <w:p w:rsidR="00203B3F" w:rsidRDefault="001A5DD7" w:rsidP="00B55B91">
      <w:pPr>
        <w:pStyle w:val="af2"/>
        <w:tabs>
          <w:tab w:val="clear" w:pos="993"/>
        </w:tabs>
        <w:ind w:firstLine="0"/>
      </w:pPr>
      <w:r>
        <w:rPr>
          <w:noProof/>
        </w:rPr>
        <w:pict>
          <v:oval id="_x0000_s9030" style="position:absolute;left:0;text-align:left;margin-left:429pt;margin-top:17.1pt;width:28.35pt;height:28.35pt;z-index:251648512" filled="f">
            <v:textbox>
              <w:txbxContent>
                <w:p w:rsidR="00553E60" w:rsidRPr="001A5DD7" w:rsidRDefault="00553E60" w:rsidP="001A5DD7">
                  <w:pPr>
                    <w:jc w:val="center"/>
                    <w:rPr>
                      <w:b/>
                    </w:rPr>
                  </w:pPr>
                  <w:r>
                    <w:rPr>
                      <w:b/>
                    </w:rPr>
                    <w:t>1</w:t>
                  </w:r>
                </w:p>
              </w:txbxContent>
            </v:textbox>
          </v:oval>
        </w:pict>
      </w:r>
    </w:p>
    <w:p w:rsidR="00203B3F" w:rsidRDefault="00203B3F" w:rsidP="00B55B91">
      <w:pPr>
        <w:pStyle w:val="af2"/>
        <w:tabs>
          <w:tab w:val="clear" w:pos="993"/>
        </w:tabs>
        <w:ind w:firstLine="0"/>
      </w:pPr>
    </w:p>
    <w:p w:rsidR="00203B3F" w:rsidRDefault="00203B3F" w:rsidP="00B55B91">
      <w:pPr>
        <w:pStyle w:val="af2"/>
        <w:tabs>
          <w:tab w:val="clear" w:pos="993"/>
        </w:tabs>
        <w:ind w:firstLine="0"/>
      </w:pPr>
    </w:p>
    <w:p w:rsidR="00203B3F" w:rsidRDefault="00203B3F" w:rsidP="00B55B91">
      <w:pPr>
        <w:pStyle w:val="af2"/>
        <w:tabs>
          <w:tab w:val="clear" w:pos="993"/>
        </w:tabs>
        <w:ind w:firstLine="0"/>
      </w:pPr>
    </w:p>
    <w:p w:rsidR="00E96387" w:rsidRDefault="00E96387" w:rsidP="00E96387">
      <w:pPr>
        <w:pStyle w:val="af3"/>
        <w:tabs>
          <w:tab w:val="clear" w:pos="993"/>
        </w:tabs>
        <w:spacing w:after="0"/>
        <w:rPr>
          <w:noProof/>
        </w:rPr>
      </w:pPr>
      <w:r>
        <w:rPr>
          <w:noProof/>
        </w:rPr>
        <w:t xml:space="preserve">Рисунок 1 – Комплект </w:t>
      </w:r>
      <w:r w:rsidR="00203B3F">
        <w:rPr>
          <w:noProof/>
        </w:rPr>
        <w:t>приемника</w:t>
      </w:r>
    </w:p>
    <w:p w:rsidR="00C07806" w:rsidRDefault="00FC0080" w:rsidP="00FC60FB">
      <w:pPr>
        <w:pStyle w:val="2"/>
        <w:keepNext w:val="0"/>
        <w:pageBreakBefore/>
        <w:spacing w:before="0"/>
      </w:pPr>
      <w:bookmarkStart w:id="10" w:name="_Toc89843428"/>
      <w:bookmarkStart w:id="11" w:name="_Toc92009825"/>
      <w:r w:rsidRPr="00FC60FB">
        <w:lastRenderedPageBreak/>
        <w:t>1.</w:t>
      </w:r>
      <w:r w:rsidR="002D6870" w:rsidRPr="00FC60FB">
        <w:t>4</w:t>
      </w:r>
      <w:r w:rsidR="00C07806" w:rsidRPr="00FC60FB">
        <w:t xml:space="preserve"> Устройство и р</w:t>
      </w:r>
      <w:r w:rsidR="00C07806" w:rsidRPr="00FC60FB">
        <w:t>а</w:t>
      </w:r>
      <w:r w:rsidR="00C07806" w:rsidRPr="00FC60FB">
        <w:t>бота</w:t>
      </w:r>
      <w:bookmarkEnd w:id="10"/>
      <w:bookmarkEnd w:id="11"/>
    </w:p>
    <w:p w:rsidR="0034530D" w:rsidRDefault="0034530D" w:rsidP="00A96AF9">
      <w:pPr>
        <w:pStyle w:val="a4"/>
        <w:widowControl/>
        <w:spacing w:line="360" w:lineRule="auto"/>
        <w:ind w:firstLine="680"/>
      </w:pPr>
      <w:r>
        <w:t>1.4.1 </w:t>
      </w:r>
      <w:r w:rsidRPr="00060F08">
        <w:t xml:space="preserve">Принцип работы </w:t>
      </w:r>
      <w:r>
        <w:t>приемника</w:t>
      </w:r>
      <w:r w:rsidRPr="00060F08">
        <w:t xml:space="preserve"> основан на</w:t>
      </w:r>
      <w:r>
        <w:t xml:space="preserve"> регистрации квантов рентгено</w:t>
      </w:r>
      <w:r>
        <w:t>в</w:t>
      </w:r>
      <w:r>
        <w:t>ского излучения посредством их преобразования в кванты видимого света с помощью сцинтиллятора и приема квантов видимого света фотодиодом.</w:t>
      </w:r>
    </w:p>
    <w:p w:rsidR="0034530D" w:rsidRPr="0034530D" w:rsidRDefault="00A96AF9" w:rsidP="00A96AF9">
      <w:pPr>
        <w:pStyle w:val="a4"/>
        <w:widowControl/>
        <w:spacing w:line="360" w:lineRule="auto"/>
        <w:ind w:firstLine="680"/>
      </w:pPr>
      <w:r>
        <w:t>1.4.2 Приемник предназначен для системы рентгеновского контроля скан</w:t>
      </w:r>
      <w:r>
        <w:t>и</w:t>
      </w:r>
      <w:r>
        <w:t>рующего типа с параллельным, угловым или смешанными перемещениями рентг</w:t>
      </w:r>
      <w:r>
        <w:t>е</w:t>
      </w:r>
      <w:r>
        <w:t>новского точечного источника и детектора приемника.</w:t>
      </w:r>
    </w:p>
    <w:p w:rsidR="00284CAB" w:rsidRDefault="0034530D" w:rsidP="00FC60FB">
      <w:pPr>
        <w:pStyle w:val="a4"/>
        <w:widowControl/>
        <w:spacing w:line="360" w:lineRule="auto"/>
        <w:ind w:firstLine="680"/>
      </w:pPr>
      <w:r>
        <w:t>1.4.</w:t>
      </w:r>
      <w:r w:rsidR="00A96AF9">
        <w:t>3</w:t>
      </w:r>
      <w:r w:rsidR="006E64D8">
        <w:t xml:space="preserve"> Детектор приемника представляет собой линейку, состоящую из </w:t>
      </w:r>
      <w:r w:rsidR="006E64D8" w:rsidRPr="007A72C8">
        <w:t>576</w:t>
      </w:r>
      <w:r w:rsidR="006E64D8">
        <w:t xml:space="preserve"> рен</w:t>
      </w:r>
      <w:r w:rsidR="006E64D8">
        <w:t>т</w:t>
      </w:r>
      <w:r w:rsidR="006E64D8">
        <w:t>геночувстви</w:t>
      </w:r>
      <w:r w:rsidR="003D2F1E">
        <w:t>тельных элементов и</w:t>
      </w:r>
      <w:r w:rsidR="006E64D8">
        <w:t xml:space="preserve"> </w:t>
      </w:r>
      <w:r w:rsidR="003D2F1E">
        <w:t xml:space="preserve">электронных схем, осуществляющих обработку аналоговых выходных сигналов рентгеночувствительных элементов, формирование временной диаграммы, оцифровку этих сигналов, передачу цифрового потока </w:t>
      </w:r>
      <w:r w:rsidR="004B100A">
        <w:t>к</w:t>
      </w:r>
      <w:r w:rsidR="003D2F1E">
        <w:t xml:space="preserve"> пр</w:t>
      </w:r>
      <w:r w:rsidR="003D2F1E">
        <w:t>е</w:t>
      </w:r>
      <w:r w:rsidR="003D2F1E">
        <w:t>образовател</w:t>
      </w:r>
      <w:r w:rsidR="004B100A">
        <w:t>ю</w:t>
      </w:r>
      <w:r w:rsidR="003D2F1E">
        <w:t xml:space="preserve"> данных, прием управляющей информации от преобразователя данных</w:t>
      </w:r>
      <w:r w:rsidR="00FC60FB">
        <w:t>.</w:t>
      </w:r>
      <w:r>
        <w:t xml:space="preserve"> Все элементы детектора помещены в светоизолирующий металлический корпус, имеющий </w:t>
      </w:r>
      <w:r w:rsidR="00A96AF9">
        <w:t xml:space="preserve">рентгенопрозрачное окно прямоугольной формы </w:t>
      </w:r>
      <w:r w:rsidR="00A96AF9" w:rsidRPr="00AF0713">
        <w:t xml:space="preserve">длиной </w:t>
      </w:r>
      <w:smartTag w:uri="urn:schemas-microsoft-com:office:smarttags" w:element="metricconverter">
        <w:smartTagPr>
          <w:attr w:name="ProductID" w:val="864 мм"/>
        </w:smartTagPr>
        <w:r w:rsidR="00A96AF9" w:rsidRPr="00AF0713">
          <w:t>864 мм</w:t>
        </w:r>
      </w:smartTag>
      <w:r w:rsidR="00A96AF9" w:rsidRPr="00AF0713">
        <w:t xml:space="preserve"> и шириной </w:t>
      </w:r>
      <w:smartTag w:uri="urn:schemas-microsoft-com:office:smarttags" w:element="metricconverter">
        <w:smartTagPr>
          <w:attr w:name="ProductID" w:val="5 мм"/>
        </w:smartTagPr>
        <w:r w:rsidR="00A96AF9" w:rsidRPr="00AF0713">
          <w:t>5 мм</w:t>
        </w:r>
      </w:smartTag>
      <w:r w:rsidR="00A96AF9">
        <w:t xml:space="preserve"> для приема рентгеновского потока. О</w:t>
      </w:r>
      <w:r w:rsidR="00284CAB">
        <w:t>кно имеет свинцовое обрамление для уменьшения действия рассеянного излучения, возникающего в объекте контроля.</w:t>
      </w:r>
    </w:p>
    <w:p w:rsidR="00284CAB" w:rsidRDefault="00284CAB" w:rsidP="00284CAB">
      <w:pPr>
        <w:pStyle w:val="a4"/>
        <w:widowControl/>
        <w:spacing w:line="360" w:lineRule="auto"/>
        <w:ind w:firstLine="680"/>
      </w:pPr>
      <w:r>
        <w:t xml:space="preserve">1.4.4 Преобразователь данных выполняет преобразование потока данных </w:t>
      </w:r>
      <w:r w:rsidR="009D13D3">
        <w:t xml:space="preserve">из внутреннего представления </w:t>
      </w:r>
      <w:r>
        <w:t xml:space="preserve">от детектора в поток данных по протоколу </w:t>
      </w:r>
      <w:r>
        <w:rPr>
          <w:lang w:val="en-US"/>
        </w:rPr>
        <w:t>USB</w:t>
      </w:r>
      <w:r w:rsidRPr="00284CAB">
        <w:t>-2</w:t>
      </w:r>
      <w:r>
        <w:t>, прием упра</w:t>
      </w:r>
      <w:r>
        <w:t>в</w:t>
      </w:r>
      <w:r>
        <w:t>ляющей информации от комп</w:t>
      </w:r>
      <w:r w:rsidR="00EF5365">
        <w:t xml:space="preserve">ьютера и передачу ее </w:t>
      </w:r>
      <w:r w:rsidR="004B100A">
        <w:t>к</w:t>
      </w:r>
      <w:r w:rsidR="00EF5365">
        <w:t xml:space="preserve"> детектор</w:t>
      </w:r>
      <w:r w:rsidR="004B100A">
        <w:t>у</w:t>
      </w:r>
      <w:r>
        <w:t>.</w:t>
      </w:r>
    </w:p>
    <w:p w:rsidR="00284CAB" w:rsidRDefault="00284CAB" w:rsidP="00EF5365">
      <w:pPr>
        <w:pStyle w:val="a4"/>
        <w:widowControl/>
        <w:spacing w:line="360" w:lineRule="auto"/>
      </w:pPr>
    </w:p>
    <w:p w:rsidR="00C07806" w:rsidRDefault="00FC0080" w:rsidP="004D4A6C">
      <w:pPr>
        <w:pStyle w:val="2"/>
        <w:keepNext w:val="0"/>
      </w:pPr>
      <w:bookmarkStart w:id="12" w:name="_Toc89843429"/>
      <w:bookmarkStart w:id="13" w:name="_Toc92009826"/>
      <w:r>
        <w:t>1.</w:t>
      </w:r>
      <w:r w:rsidR="002D6870">
        <w:t>5</w:t>
      </w:r>
      <w:r w:rsidR="00C07806">
        <w:t xml:space="preserve"> Маркировка</w:t>
      </w:r>
      <w:bookmarkEnd w:id="12"/>
      <w:bookmarkEnd w:id="13"/>
      <w:r w:rsidR="00B916D4">
        <w:t xml:space="preserve"> и пломбирование</w:t>
      </w:r>
    </w:p>
    <w:p w:rsidR="00C07806" w:rsidRDefault="00FC0080" w:rsidP="00BC710C">
      <w:pPr>
        <w:pStyle w:val="a0"/>
        <w:tabs>
          <w:tab w:val="clear" w:pos="993"/>
        </w:tabs>
      </w:pPr>
      <w:r>
        <w:t>1.</w:t>
      </w:r>
      <w:r w:rsidR="002D6870">
        <w:t>5</w:t>
      </w:r>
      <w:r w:rsidR="00C07806">
        <w:t>.1</w:t>
      </w:r>
      <w:r w:rsidR="0024739E">
        <w:t> </w:t>
      </w:r>
      <w:r w:rsidR="00C07806">
        <w:t xml:space="preserve">Маркировочные обозначения, относящиеся к </w:t>
      </w:r>
      <w:r w:rsidR="00FC60FB">
        <w:t>приемнику</w:t>
      </w:r>
      <w:r w:rsidR="00C07806">
        <w:t xml:space="preserve"> в целом, нанес</w:t>
      </w:r>
      <w:r w:rsidR="00C07806">
        <w:t>е</w:t>
      </w:r>
      <w:r w:rsidR="00C07806">
        <w:t xml:space="preserve">ны на задней стенке корпуса </w:t>
      </w:r>
      <w:r w:rsidR="00FC60FB">
        <w:t xml:space="preserve">детектора </w:t>
      </w:r>
      <w:r w:rsidR="00FC60FB" w:rsidRPr="009B310B">
        <w:t>рентгеновского излучения</w:t>
      </w:r>
      <w:r w:rsidR="00C07806">
        <w:t>:</w:t>
      </w:r>
    </w:p>
    <w:p w:rsidR="00FC60FB" w:rsidRDefault="00FC60FB" w:rsidP="00BC710C">
      <w:pPr>
        <w:pStyle w:val="a4"/>
        <w:widowControl/>
        <w:spacing w:line="360" w:lineRule="auto"/>
        <w:ind w:firstLine="680"/>
        <w:rPr>
          <w:rFonts w:cs="Arial"/>
        </w:rPr>
      </w:pPr>
      <w:r>
        <w:rPr>
          <w:rFonts w:cs="Arial"/>
        </w:rPr>
        <w:t>– логотип предприятия-изготовителя,</w:t>
      </w:r>
    </w:p>
    <w:p w:rsidR="00C07806" w:rsidRPr="00BC710C" w:rsidRDefault="00BC710C" w:rsidP="00BC710C">
      <w:pPr>
        <w:pStyle w:val="a4"/>
        <w:widowControl/>
        <w:spacing w:line="360" w:lineRule="auto"/>
        <w:ind w:firstLine="680"/>
        <w:rPr>
          <w:rFonts w:cs="Arial"/>
        </w:rPr>
      </w:pPr>
      <w:r>
        <w:rPr>
          <w:rFonts w:cs="Arial"/>
        </w:rPr>
        <w:t>– </w:t>
      </w:r>
      <w:r w:rsidR="00C07806" w:rsidRPr="00BC710C">
        <w:rPr>
          <w:rFonts w:cs="Arial"/>
        </w:rPr>
        <w:t>условное обознач</w:t>
      </w:r>
      <w:r w:rsidR="00C07806" w:rsidRPr="00BC710C">
        <w:rPr>
          <w:rFonts w:cs="Arial"/>
        </w:rPr>
        <w:t>е</w:t>
      </w:r>
      <w:r w:rsidR="00C07806" w:rsidRPr="00BC710C">
        <w:rPr>
          <w:rFonts w:cs="Arial"/>
        </w:rPr>
        <w:t xml:space="preserve">ние </w:t>
      </w:r>
      <w:r w:rsidR="00FC60FB">
        <w:rPr>
          <w:rFonts w:cs="Arial"/>
        </w:rPr>
        <w:t>приемника,</w:t>
      </w:r>
    </w:p>
    <w:p w:rsidR="00C07806" w:rsidRPr="00BC710C" w:rsidRDefault="00BC710C" w:rsidP="00BC710C">
      <w:pPr>
        <w:pStyle w:val="a4"/>
        <w:widowControl/>
        <w:spacing w:line="360" w:lineRule="auto"/>
        <w:ind w:firstLine="680"/>
        <w:rPr>
          <w:rFonts w:cs="Arial"/>
        </w:rPr>
      </w:pPr>
      <w:r>
        <w:rPr>
          <w:rFonts w:cs="Arial"/>
        </w:rPr>
        <w:t>– </w:t>
      </w:r>
      <w:r w:rsidR="00C07806" w:rsidRPr="00BC710C">
        <w:rPr>
          <w:rFonts w:cs="Arial"/>
        </w:rPr>
        <w:t>заводской номер</w:t>
      </w:r>
      <w:r w:rsidR="00FC60FB">
        <w:rPr>
          <w:rFonts w:cs="Arial"/>
        </w:rPr>
        <w:t>,</w:t>
      </w:r>
    </w:p>
    <w:p w:rsidR="00C07806" w:rsidRDefault="00BC710C" w:rsidP="00BC710C">
      <w:pPr>
        <w:pStyle w:val="a4"/>
        <w:widowControl/>
        <w:spacing w:line="360" w:lineRule="auto"/>
        <w:ind w:firstLine="680"/>
        <w:rPr>
          <w:rFonts w:cs="Arial"/>
        </w:rPr>
      </w:pPr>
      <w:r>
        <w:rPr>
          <w:rFonts w:cs="Arial"/>
        </w:rPr>
        <w:t>– </w:t>
      </w:r>
      <w:r w:rsidR="00C07806" w:rsidRPr="00BC710C">
        <w:rPr>
          <w:rFonts w:cs="Arial"/>
        </w:rPr>
        <w:t>дата изготовления</w:t>
      </w:r>
      <w:r w:rsidR="00FC60FB">
        <w:rPr>
          <w:rFonts w:cs="Arial"/>
        </w:rPr>
        <w:t xml:space="preserve"> (месяц, год),</w:t>
      </w:r>
    </w:p>
    <w:p w:rsidR="00FC60FB" w:rsidRPr="00BC710C" w:rsidRDefault="00FC60FB" w:rsidP="00FC60FB">
      <w:pPr>
        <w:pStyle w:val="a4"/>
        <w:widowControl/>
        <w:spacing w:line="360" w:lineRule="auto"/>
        <w:rPr>
          <w:rFonts w:cs="Arial"/>
        </w:rPr>
      </w:pPr>
      <w:r>
        <w:rPr>
          <w:rFonts w:cs="Arial"/>
        </w:rPr>
        <w:t>а так же на крышке преобразователя:</w:t>
      </w:r>
    </w:p>
    <w:p w:rsidR="00C07806" w:rsidRPr="00BC710C" w:rsidRDefault="00BC710C" w:rsidP="00BC710C">
      <w:pPr>
        <w:pStyle w:val="a4"/>
        <w:widowControl/>
        <w:spacing w:line="360" w:lineRule="auto"/>
        <w:ind w:firstLine="680"/>
        <w:rPr>
          <w:rFonts w:cs="Arial"/>
        </w:rPr>
      </w:pPr>
      <w:r>
        <w:rPr>
          <w:rFonts w:cs="Arial"/>
        </w:rPr>
        <w:t>– </w:t>
      </w:r>
      <w:r w:rsidR="00FC60FB" w:rsidRPr="00BC710C">
        <w:rPr>
          <w:rFonts w:cs="Arial"/>
        </w:rPr>
        <w:t>заводской номер</w:t>
      </w:r>
      <w:r w:rsidR="00E96387">
        <w:rPr>
          <w:rFonts w:cs="Arial"/>
        </w:rPr>
        <w:t>.</w:t>
      </w:r>
    </w:p>
    <w:p w:rsidR="00C07806" w:rsidRDefault="00FC0080" w:rsidP="00BC710C">
      <w:pPr>
        <w:pStyle w:val="a0"/>
        <w:tabs>
          <w:tab w:val="clear" w:pos="993"/>
        </w:tabs>
      </w:pPr>
      <w:r>
        <w:lastRenderedPageBreak/>
        <w:t>1.</w:t>
      </w:r>
      <w:r w:rsidR="002D6870">
        <w:t>5</w:t>
      </w:r>
      <w:r w:rsidR="00C07806">
        <w:t>.2</w:t>
      </w:r>
      <w:r w:rsidR="00204A93">
        <w:rPr>
          <w:lang w:val="en-US"/>
        </w:rPr>
        <w:t> </w:t>
      </w:r>
      <w:r w:rsidR="00C07806">
        <w:t>На упаковочн</w:t>
      </w:r>
      <w:r w:rsidR="00FC60FB">
        <w:t>ую</w:t>
      </w:r>
      <w:r w:rsidR="00C07806">
        <w:t xml:space="preserve"> </w:t>
      </w:r>
      <w:r w:rsidR="00FC60FB">
        <w:t>тару</w:t>
      </w:r>
      <w:r w:rsidR="00C07806">
        <w:t xml:space="preserve"> нанесены основные информационные и манипул</w:t>
      </w:r>
      <w:r w:rsidR="00C07806">
        <w:t>я</w:t>
      </w:r>
      <w:r w:rsidR="00C07806">
        <w:t>ционные знаки в соответствие ГОСТ 14192.</w:t>
      </w:r>
    </w:p>
    <w:p w:rsidR="00B916D4" w:rsidRDefault="00B916D4" w:rsidP="00BC710C">
      <w:pPr>
        <w:pStyle w:val="a0"/>
        <w:tabs>
          <w:tab w:val="clear" w:pos="993"/>
        </w:tabs>
      </w:pPr>
      <w:r>
        <w:t xml:space="preserve">1.5.3 Пломбирование </w:t>
      </w:r>
      <w:r w:rsidR="00EF5365">
        <w:t xml:space="preserve">детектора </w:t>
      </w:r>
      <w:r w:rsidR="00FC60FB">
        <w:t>приемника</w:t>
      </w:r>
      <w:r w:rsidR="008F6CC6">
        <w:t xml:space="preserve"> производится с помощью </w:t>
      </w:r>
      <w:r w:rsidR="007A72C8">
        <w:t>пломб</w:t>
      </w:r>
      <w:r w:rsidR="007A72C8">
        <w:t>и</w:t>
      </w:r>
      <w:r w:rsidR="007A72C8">
        <w:t xml:space="preserve">ровочных </w:t>
      </w:r>
      <w:r w:rsidR="008F6CC6">
        <w:t>стикеров</w:t>
      </w:r>
      <w:r w:rsidR="00EF5365">
        <w:t xml:space="preserve"> с </w:t>
      </w:r>
      <w:r w:rsidR="007A72C8">
        <w:t>уникальным номером</w:t>
      </w:r>
      <w:r w:rsidR="009D13D3">
        <w:t>, наклеенн</w:t>
      </w:r>
      <w:r w:rsidR="008F6CC6">
        <w:t>ых на торцевые крышки дете</w:t>
      </w:r>
      <w:r w:rsidR="008F6CC6">
        <w:t>к</w:t>
      </w:r>
      <w:r w:rsidR="008F6CC6">
        <w:t>тора</w:t>
      </w:r>
      <w:r w:rsidR="004B100A">
        <w:t>.</w:t>
      </w:r>
    </w:p>
    <w:p w:rsidR="00C07806" w:rsidRDefault="00FC0080" w:rsidP="00FC60FB">
      <w:pPr>
        <w:pStyle w:val="2"/>
        <w:keepNext w:val="0"/>
      </w:pPr>
      <w:bookmarkStart w:id="14" w:name="_Toc89843430"/>
      <w:bookmarkStart w:id="15" w:name="_Toc92009827"/>
      <w:r>
        <w:t>1.</w:t>
      </w:r>
      <w:r w:rsidR="002D6870">
        <w:t>6</w:t>
      </w:r>
      <w:r w:rsidR="00C07806">
        <w:t xml:space="preserve"> Упаковка</w:t>
      </w:r>
      <w:bookmarkEnd w:id="14"/>
      <w:bookmarkEnd w:id="15"/>
    </w:p>
    <w:p w:rsidR="00C07806" w:rsidRPr="002F59B5" w:rsidRDefault="00FC0080" w:rsidP="00AB1372">
      <w:pPr>
        <w:pStyle w:val="a0"/>
        <w:tabs>
          <w:tab w:val="clear" w:pos="993"/>
        </w:tabs>
      </w:pPr>
      <w:r>
        <w:t>1.</w:t>
      </w:r>
      <w:r w:rsidR="002D6870">
        <w:t>6</w:t>
      </w:r>
      <w:r w:rsidR="00C07806">
        <w:t>.1</w:t>
      </w:r>
      <w:r w:rsidR="00AB1372">
        <w:t> </w:t>
      </w:r>
      <w:r w:rsidR="00E779A0">
        <w:t>И</w:t>
      </w:r>
      <w:r w:rsidR="00C07806">
        <w:t>здели</w:t>
      </w:r>
      <w:r w:rsidR="00E779A0">
        <w:t>е</w:t>
      </w:r>
      <w:r w:rsidR="00C07806">
        <w:t xml:space="preserve"> </w:t>
      </w:r>
      <w:r w:rsidR="00E779A0">
        <w:t>упаковывается</w:t>
      </w:r>
      <w:r w:rsidR="00340B89">
        <w:t xml:space="preserve"> в </w:t>
      </w:r>
      <w:r w:rsidR="00FC60FB">
        <w:t>многоразовую деревянную тару</w:t>
      </w:r>
      <w:r w:rsidR="00E779A0">
        <w:t xml:space="preserve"> для транспорт</w:t>
      </w:r>
      <w:r w:rsidR="00E779A0">
        <w:t>и</w:t>
      </w:r>
      <w:r w:rsidR="00E779A0">
        <w:t>рования и хранения</w:t>
      </w:r>
      <w:r w:rsidR="00C07806">
        <w:t>.</w:t>
      </w:r>
    </w:p>
    <w:p w:rsidR="00C07806" w:rsidRDefault="00C07806" w:rsidP="00CD61AF">
      <w:pPr>
        <w:pStyle w:val="10"/>
        <w:tabs>
          <w:tab w:val="clear" w:pos="993"/>
        </w:tabs>
        <w:spacing w:before="0"/>
      </w:pPr>
      <w:bookmarkStart w:id="16" w:name="_Toc89843432"/>
      <w:bookmarkStart w:id="17" w:name="_Toc92009828"/>
      <w:r>
        <w:lastRenderedPageBreak/>
        <w:t xml:space="preserve">2  </w:t>
      </w:r>
      <w:bookmarkEnd w:id="16"/>
      <w:bookmarkEnd w:id="17"/>
      <w:r w:rsidR="00D914C2">
        <w:t>Использование по назначению</w:t>
      </w:r>
    </w:p>
    <w:p w:rsidR="00C07806" w:rsidRDefault="00C07806">
      <w:pPr>
        <w:pStyle w:val="2"/>
      </w:pPr>
      <w:bookmarkStart w:id="18" w:name="_Toc89843433"/>
      <w:bookmarkStart w:id="19" w:name="_Toc92009829"/>
      <w:r>
        <w:t>2.1 Эксплуатационные ограничения</w:t>
      </w:r>
      <w:bookmarkEnd w:id="18"/>
      <w:bookmarkEnd w:id="19"/>
    </w:p>
    <w:p w:rsidR="00532B01" w:rsidRDefault="00C07806" w:rsidP="00532B01">
      <w:pPr>
        <w:pStyle w:val="a4"/>
        <w:widowControl/>
        <w:spacing w:line="360" w:lineRule="auto"/>
        <w:ind w:firstLine="680"/>
        <w:rPr>
          <w:rFonts w:cs="Arial"/>
        </w:rPr>
      </w:pPr>
      <w:r>
        <w:t>2.1.1</w:t>
      </w:r>
      <w:r w:rsidR="005900A8">
        <w:t> </w:t>
      </w:r>
      <w:r w:rsidR="00532B01">
        <w:rPr>
          <w:rFonts w:cs="Arial"/>
        </w:rPr>
        <w:t>Р</w:t>
      </w:r>
      <w:r w:rsidR="00532B01" w:rsidRPr="006977B3">
        <w:rPr>
          <w:rFonts w:cs="Arial"/>
        </w:rPr>
        <w:t>абот</w:t>
      </w:r>
      <w:r w:rsidR="00532B01">
        <w:rPr>
          <w:rFonts w:cs="Arial"/>
        </w:rPr>
        <w:t>а</w:t>
      </w:r>
      <w:r w:rsidR="00532B01" w:rsidRPr="006977B3">
        <w:rPr>
          <w:rFonts w:cs="Arial"/>
        </w:rPr>
        <w:t xml:space="preserve"> с </w:t>
      </w:r>
      <w:r w:rsidR="00532B01">
        <w:rPr>
          <w:rFonts w:cs="Arial"/>
        </w:rPr>
        <w:t>приемником</w:t>
      </w:r>
      <w:r w:rsidR="00532B01" w:rsidRPr="006977B3">
        <w:rPr>
          <w:rFonts w:cs="Arial"/>
        </w:rPr>
        <w:t xml:space="preserve"> </w:t>
      </w:r>
      <w:r w:rsidR="00A6469A">
        <w:rPr>
          <w:rFonts w:cs="Arial"/>
        </w:rPr>
        <w:t xml:space="preserve">в </w:t>
      </w:r>
      <w:r w:rsidR="003E5A59">
        <w:rPr>
          <w:rFonts w:cs="Arial"/>
        </w:rPr>
        <w:t>составе системы рентгеновского контроля</w:t>
      </w:r>
      <w:r w:rsidR="00A6469A">
        <w:rPr>
          <w:rFonts w:cs="Arial"/>
        </w:rPr>
        <w:t xml:space="preserve"> </w:t>
      </w:r>
      <w:r w:rsidR="00532B01">
        <w:rPr>
          <w:rFonts w:cs="Arial"/>
        </w:rPr>
        <w:t xml:space="preserve">требует </w:t>
      </w:r>
      <w:r w:rsidR="00A6469A">
        <w:rPr>
          <w:rFonts w:cs="Arial"/>
        </w:rPr>
        <w:t>общие навыки работы с персональным компьютером и изучение настоящего руков</w:t>
      </w:r>
      <w:r w:rsidR="00A6469A">
        <w:rPr>
          <w:rFonts w:cs="Arial"/>
        </w:rPr>
        <w:t>о</w:t>
      </w:r>
      <w:r w:rsidR="00A6469A">
        <w:rPr>
          <w:rFonts w:cs="Arial"/>
        </w:rPr>
        <w:t>дства</w:t>
      </w:r>
      <w:r w:rsidR="00532B01" w:rsidRPr="006977B3">
        <w:rPr>
          <w:rFonts w:cs="Arial"/>
        </w:rPr>
        <w:t>.</w:t>
      </w:r>
    </w:p>
    <w:p w:rsidR="00A6469A" w:rsidRPr="004145E9" w:rsidRDefault="00C07806" w:rsidP="00A6469A">
      <w:pPr>
        <w:pStyle w:val="a4"/>
        <w:widowControl/>
        <w:spacing w:line="360" w:lineRule="auto"/>
        <w:ind w:firstLine="680"/>
      </w:pPr>
      <w:r>
        <w:t>2.1.2</w:t>
      </w:r>
      <w:r w:rsidR="005900A8">
        <w:t> </w:t>
      </w:r>
      <w:r w:rsidR="00A6469A">
        <w:t>Приемник</w:t>
      </w:r>
      <w:r>
        <w:t xml:space="preserve"> долж</w:t>
      </w:r>
      <w:r w:rsidR="00A6469A">
        <w:t>е</w:t>
      </w:r>
      <w:r>
        <w:t>н эксплуатироваться при температуре окружающей ср</w:t>
      </w:r>
      <w:r>
        <w:t>е</w:t>
      </w:r>
      <w:r>
        <w:t xml:space="preserve">ды от плюс </w:t>
      </w:r>
      <w:r w:rsidR="00A6469A" w:rsidRPr="004145E9">
        <w:t>10 до 35</w:t>
      </w:r>
      <w:r w:rsidR="00A6469A" w:rsidRPr="004145E9">
        <w:sym w:font="Symbol" w:char="F0B0"/>
      </w:r>
      <w:r w:rsidR="00A6469A" w:rsidRPr="004145E9">
        <w:t>С, верхнее значение относительной влажности 75% при 30</w:t>
      </w:r>
      <w:r w:rsidR="00A6469A" w:rsidRPr="004145E9">
        <w:sym w:font="Symbol" w:char="F0B0"/>
      </w:r>
      <w:r w:rsidR="00A6469A" w:rsidRPr="004145E9">
        <w:t>С и б</w:t>
      </w:r>
      <w:r w:rsidR="00A6469A" w:rsidRPr="004145E9">
        <w:t>о</w:t>
      </w:r>
      <w:r w:rsidR="00A6469A" w:rsidRPr="004145E9">
        <w:t>лее низких температурах без конденсации влаги.</w:t>
      </w:r>
    </w:p>
    <w:p w:rsidR="00C07806" w:rsidRDefault="00C07806" w:rsidP="005900A8">
      <w:pPr>
        <w:pStyle w:val="a0"/>
        <w:tabs>
          <w:tab w:val="clear" w:pos="993"/>
        </w:tabs>
      </w:pPr>
      <w:r>
        <w:t>2.1.3</w:t>
      </w:r>
      <w:r w:rsidR="005900A8">
        <w:t> </w:t>
      </w:r>
      <w:r>
        <w:t xml:space="preserve">Распаковку </w:t>
      </w:r>
      <w:r w:rsidR="00A6469A">
        <w:t>приемника</w:t>
      </w:r>
      <w:r>
        <w:t xml:space="preserve"> в зимнее время производить только после предв</w:t>
      </w:r>
      <w:r>
        <w:t>а</w:t>
      </w:r>
      <w:r>
        <w:t xml:space="preserve">рительной выдержки </w:t>
      </w:r>
      <w:r w:rsidR="00A6469A">
        <w:t>упаковочной тары</w:t>
      </w:r>
      <w:r>
        <w:t xml:space="preserve"> с </w:t>
      </w:r>
      <w:r w:rsidR="00A6469A">
        <w:t>приемником</w:t>
      </w:r>
      <w:r>
        <w:t xml:space="preserve"> при температуре выше плюс 5</w:t>
      </w:r>
      <w:r>
        <w:sym w:font="Times New Roman" w:char="00B0"/>
      </w:r>
      <w:r>
        <w:t>C не менее двух ч</w:t>
      </w:r>
      <w:r>
        <w:t>а</w:t>
      </w:r>
      <w:r>
        <w:t>сов.</w:t>
      </w:r>
    </w:p>
    <w:p w:rsidR="00F410A9" w:rsidRPr="00F410A9" w:rsidRDefault="00C07806" w:rsidP="00F410A9">
      <w:pPr>
        <w:pStyle w:val="a0"/>
        <w:tabs>
          <w:tab w:val="clear" w:pos="993"/>
        </w:tabs>
      </w:pPr>
      <w:r>
        <w:t>2.1.4</w:t>
      </w:r>
      <w:r w:rsidR="005900A8">
        <w:t> </w:t>
      </w:r>
      <w:bookmarkStart w:id="20" w:name="_Toc89843431"/>
      <w:r w:rsidR="00F410A9">
        <w:t xml:space="preserve">Питание </w:t>
      </w:r>
      <w:r w:rsidR="00A6469A">
        <w:t>приемника</w:t>
      </w:r>
      <w:r w:rsidR="00F410A9">
        <w:t xml:space="preserve"> должно осуществляться</w:t>
      </w:r>
      <w:r w:rsidR="00F410A9" w:rsidRPr="00F410A9">
        <w:t xml:space="preserve"> через розетку с заземлением.</w:t>
      </w:r>
    </w:p>
    <w:p w:rsidR="00C07806" w:rsidRDefault="00F410A9" w:rsidP="005900A8">
      <w:pPr>
        <w:pStyle w:val="a0"/>
        <w:tabs>
          <w:tab w:val="clear" w:pos="993"/>
        </w:tabs>
      </w:pPr>
      <w:r>
        <w:t>2.1.5 </w:t>
      </w:r>
      <w:r w:rsidR="00A6469A">
        <w:t>Приемник</w:t>
      </w:r>
      <w:r w:rsidR="00C07806">
        <w:t xml:space="preserve"> не долж</w:t>
      </w:r>
      <w:r w:rsidR="00A6469A">
        <w:t>е</w:t>
      </w:r>
      <w:r w:rsidR="00C07806">
        <w:t>н эксплуатироваться в помещениях загрязненных д</w:t>
      </w:r>
      <w:r w:rsidR="00C07806">
        <w:t>ы</w:t>
      </w:r>
      <w:r w:rsidR="00C07806">
        <w:t>мом, парами кислот и други</w:t>
      </w:r>
      <w:r w:rsidR="00BB44B7">
        <w:t>ми</w:t>
      </w:r>
      <w:r w:rsidR="00C07806">
        <w:t xml:space="preserve"> химически активны</w:t>
      </w:r>
      <w:r w:rsidR="00BB44B7">
        <w:t>ми</w:t>
      </w:r>
      <w:r w:rsidR="00C07806">
        <w:t xml:space="preserve"> веществ</w:t>
      </w:r>
      <w:r w:rsidR="00BB44B7">
        <w:t>ами</w:t>
      </w:r>
      <w:r w:rsidR="00C07806">
        <w:t>.</w:t>
      </w:r>
    </w:p>
    <w:p w:rsidR="00C07806" w:rsidRDefault="00C07806" w:rsidP="00A6469A">
      <w:pPr>
        <w:pStyle w:val="2"/>
        <w:keepNext w:val="0"/>
      </w:pPr>
      <w:bookmarkStart w:id="21" w:name="_Toc92009830"/>
      <w:r>
        <w:t>2.2 Меры безопасности при работе с изделием</w:t>
      </w:r>
      <w:bookmarkEnd w:id="20"/>
      <w:bookmarkEnd w:id="21"/>
    </w:p>
    <w:p w:rsidR="00FC2991" w:rsidRDefault="005900A8" w:rsidP="00FC2991">
      <w:pPr>
        <w:pStyle w:val="a0"/>
        <w:tabs>
          <w:tab w:val="clear" w:pos="993"/>
        </w:tabs>
      </w:pPr>
      <w:bookmarkStart w:id="22" w:name="_Toc89843434"/>
      <w:bookmarkStart w:id="23" w:name="_Toc92009831"/>
      <w:r>
        <w:t>2.2.1 </w:t>
      </w:r>
      <w:r w:rsidR="00FC2991">
        <w:t>Запрещается:</w:t>
      </w:r>
    </w:p>
    <w:p w:rsidR="00FC2991" w:rsidRDefault="00FC2991" w:rsidP="00FC2991">
      <w:pPr>
        <w:pStyle w:val="a0"/>
        <w:tabs>
          <w:tab w:val="clear" w:pos="993"/>
        </w:tabs>
      </w:pPr>
      <w:r>
        <w:t xml:space="preserve">– эксплуатировать </w:t>
      </w:r>
      <w:r w:rsidR="00A6469A">
        <w:t>детектор</w:t>
      </w:r>
      <w:r w:rsidR="00114CC2">
        <w:t xml:space="preserve"> со снятыми крышками</w:t>
      </w:r>
      <w:r>
        <w:t>;</w:t>
      </w:r>
    </w:p>
    <w:p w:rsidR="00FC2991" w:rsidRDefault="00FC2991" w:rsidP="00FC2991">
      <w:pPr>
        <w:pStyle w:val="a0"/>
        <w:tabs>
          <w:tab w:val="clear" w:pos="993"/>
        </w:tabs>
      </w:pPr>
      <w:r>
        <w:t xml:space="preserve">– эксплуатировать </w:t>
      </w:r>
      <w:r w:rsidR="00A6469A">
        <w:t>составные части приемника</w:t>
      </w:r>
      <w:r>
        <w:t xml:space="preserve"> с механическими повреждени</w:t>
      </w:r>
      <w:r>
        <w:t>я</w:t>
      </w:r>
      <w:r>
        <w:t>ми</w:t>
      </w:r>
      <w:r w:rsidR="00A6469A">
        <w:t>;</w:t>
      </w:r>
    </w:p>
    <w:p w:rsidR="00A6469A" w:rsidRDefault="00A6469A" w:rsidP="00FC2991">
      <w:pPr>
        <w:pStyle w:val="a0"/>
        <w:tabs>
          <w:tab w:val="clear" w:pos="993"/>
        </w:tabs>
      </w:pPr>
      <w:r>
        <w:t>– </w:t>
      </w:r>
      <w:r w:rsidR="009D13D3">
        <w:t>заменять блок электропитания</w:t>
      </w:r>
      <w:r>
        <w:t xml:space="preserve"> на другую модель без согласования с пред</w:t>
      </w:r>
      <w:r w:rsidR="00A50DEB">
        <w:t>пр</w:t>
      </w:r>
      <w:r w:rsidR="00A50DEB">
        <w:t>и</w:t>
      </w:r>
      <w:r w:rsidR="00A50DEB">
        <w:t>ятием-изготовителем;</w:t>
      </w:r>
    </w:p>
    <w:p w:rsidR="00A50DEB" w:rsidRDefault="00A50DEB" w:rsidP="00FC2991">
      <w:pPr>
        <w:pStyle w:val="a0"/>
        <w:tabs>
          <w:tab w:val="clear" w:pos="993"/>
        </w:tabs>
      </w:pPr>
      <w:r>
        <w:t>– передавливать соединительные кабеля.</w:t>
      </w:r>
    </w:p>
    <w:p w:rsidR="005900A8" w:rsidRDefault="00FC2991" w:rsidP="00FC2991">
      <w:pPr>
        <w:pStyle w:val="a0"/>
        <w:tabs>
          <w:tab w:val="clear" w:pos="993"/>
        </w:tabs>
      </w:pPr>
      <w:r>
        <w:t>2.2.</w:t>
      </w:r>
      <w:r w:rsidR="00A6469A">
        <w:t>2</w:t>
      </w:r>
      <w:r>
        <w:t xml:space="preserve"> По степени защиты от поражения электрическим током </w:t>
      </w:r>
      <w:r w:rsidR="00A6469A">
        <w:t>приемник</w:t>
      </w:r>
      <w:r>
        <w:t xml:space="preserve"> отн</w:t>
      </w:r>
      <w:r>
        <w:t>о</w:t>
      </w:r>
      <w:r>
        <w:t xml:space="preserve">сится к классу </w:t>
      </w:r>
      <w:r w:rsidRPr="00E86254">
        <w:t>III</w:t>
      </w:r>
      <w:r>
        <w:t xml:space="preserve"> ГОСТ 12.2.007.0.</w:t>
      </w:r>
    </w:p>
    <w:p w:rsidR="009D13D3" w:rsidRDefault="009D13D3" w:rsidP="00FC2991">
      <w:pPr>
        <w:pStyle w:val="a0"/>
        <w:tabs>
          <w:tab w:val="clear" w:pos="993"/>
        </w:tabs>
      </w:pPr>
    </w:p>
    <w:p w:rsidR="00C07806" w:rsidRDefault="00C07806" w:rsidP="009E1C27">
      <w:pPr>
        <w:pStyle w:val="2"/>
        <w:keepNext w:val="0"/>
        <w:pageBreakBefore/>
        <w:spacing w:before="0"/>
      </w:pPr>
      <w:r>
        <w:lastRenderedPageBreak/>
        <w:t>2.3 Органы управления и контроля</w:t>
      </w:r>
      <w:bookmarkEnd w:id="22"/>
      <w:bookmarkEnd w:id="23"/>
    </w:p>
    <w:p w:rsidR="00114CC2" w:rsidRPr="0034307A" w:rsidRDefault="00C07806" w:rsidP="00EF1FD7">
      <w:pPr>
        <w:pStyle w:val="a0"/>
        <w:tabs>
          <w:tab w:val="clear" w:pos="993"/>
        </w:tabs>
      </w:pPr>
      <w:r>
        <w:t>2.3.1</w:t>
      </w:r>
      <w:r w:rsidR="00AF1330">
        <w:t> </w:t>
      </w:r>
      <w:r w:rsidR="00EF1FD7" w:rsidRPr="00791DD3">
        <w:t xml:space="preserve">В верхней части </w:t>
      </w:r>
      <w:r w:rsidR="00E94547">
        <w:t xml:space="preserve">корпуса преобразователя </w:t>
      </w:r>
      <w:r w:rsidR="0034307A">
        <w:t xml:space="preserve">данных </w:t>
      </w:r>
      <w:r w:rsidR="00E94547">
        <w:t xml:space="preserve">расположены </w:t>
      </w:r>
      <w:r w:rsidR="00114CC2">
        <w:t>два свет</w:t>
      </w:r>
      <w:r w:rsidR="00114CC2">
        <w:t>о</w:t>
      </w:r>
      <w:r w:rsidR="00114CC2">
        <w:t>диодных</w:t>
      </w:r>
      <w:r w:rsidR="00E94547">
        <w:t xml:space="preserve"> ин</w:t>
      </w:r>
      <w:r w:rsidR="00114CC2">
        <w:t>дикатора.</w:t>
      </w:r>
    </w:p>
    <w:p w:rsidR="00EF1FD7" w:rsidRPr="00114CC2" w:rsidRDefault="00114CC2" w:rsidP="00EF1FD7">
      <w:pPr>
        <w:pStyle w:val="a0"/>
        <w:tabs>
          <w:tab w:val="clear" w:pos="993"/>
        </w:tabs>
      </w:pPr>
      <w:r>
        <w:t>Светодиодный индикатор желтого свечения индицирует</w:t>
      </w:r>
      <w:r w:rsidRPr="00114CC2">
        <w:t>:</w:t>
      </w:r>
    </w:p>
    <w:p w:rsidR="00D351FA" w:rsidRPr="00D351FA" w:rsidRDefault="00114CC2" w:rsidP="00EF1FD7">
      <w:pPr>
        <w:pStyle w:val="a0"/>
        <w:tabs>
          <w:tab w:val="clear" w:pos="993"/>
        </w:tabs>
      </w:pPr>
      <w:r w:rsidRPr="00114CC2">
        <w:t>-</w:t>
      </w:r>
      <w:r w:rsidR="009E1C27">
        <w:t> </w:t>
      </w:r>
      <w:r>
        <w:t xml:space="preserve">периодические короткие </w:t>
      </w:r>
      <w:r w:rsidR="00D351FA">
        <w:t xml:space="preserve">яркие </w:t>
      </w:r>
      <w:r>
        <w:t xml:space="preserve">вспышки частотой примерно 1 Гц – наличие синхронизации по потоку данных между детектором и преобразователем. </w:t>
      </w:r>
      <w:r w:rsidR="00D351FA">
        <w:t>Период вспышек индикатора пропорционален длительности строки</w:t>
      </w:r>
      <w:r w:rsidR="00D351FA" w:rsidRPr="00D351FA">
        <w:t>;</w:t>
      </w:r>
    </w:p>
    <w:p w:rsidR="00114CC2" w:rsidRDefault="00D351FA" w:rsidP="00EF1FD7">
      <w:pPr>
        <w:pStyle w:val="a0"/>
        <w:tabs>
          <w:tab w:val="clear" w:pos="993"/>
        </w:tabs>
      </w:pPr>
      <w:r w:rsidRPr="00D351FA">
        <w:t>-</w:t>
      </w:r>
      <w:r w:rsidR="009E1C27">
        <w:t> </w:t>
      </w:r>
      <w:r>
        <w:t xml:space="preserve">непериодическое свечение индицирует процесс обмена данными по порту </w:t>
      </w:r>
      <w:r>
        <w:rPr>
          <w:lang w:val="en-US"/>
        </w:rPr>
        <w:t>USB</w:t>
      </w:r>
      <w:r>
        <w:t>.</w:t>
      </w:r>
    </w:p>
    <w:p w:rsidR="00D351FA" w:rsidRDefault="00D351FA" w:rsidP="00EF1FD7">
      <w:pPr>
        <w:pStyle w:val="a0"/>
        <w:tabs>
          <w:tab w:val="clear" w:pos="993"/>
        </w:tabs>
      </w:pPr>
      <w:r>
        <w:t>Светодиодный индикатор красного свечения индицирует процесс считывания данных из детектора.</w:t>
      </w:r>
    </w:p>
    <w:p w:rsidR="00D351FA" w:rsidRPr="00D351FA" w:rsidRDefault="00D351FA" w:rsidP="00EF1FD7">
      <w:pPr>
        <w:pStyle w:val="a0"/>
        <w:tabs>
          <w:tab w:val="clear" w:pos="993"/>
        </w:tabs>
      </w:pPr>
      <w:r>
        <w:t>2.3.2</w:t>
      </w:r>
      <w:r w:rsidR="009E1C27">
        <w:t> </w:t>
      </w:r>
      <w:r>
        <w:t>Внутри корпуса блока электропитания расположен светодиодный индик</w:t>
      </w:r>
      <w:r>
        <w:t>а</w:t>
      </w:r>
      <w:r>
        <w:t>тор зеленого свечения (виден через перфорацию корпуса). Равномерное свечение и</w:t>
      </w:r>
      <w:r>
        <w:t>н</w:t>
      </w:r>
      <w:r>
        <w:t xml:space="preserve">дицирует наличие электропитания на приемнике. Периодическое вспыхивание этого индикатора свидетельствует </w:t>
      </w:r>
      <w:r w:rsidR="007A72C8">
        <w:t>о неисправности приемника</w:t>
      </w:r>
      <w:r w:rsidR="008651AB">
        <w:t>.</w:t>
      </w:r>
    </w:p>
    <w:p w:rsidR="003A452E" w:rsidRPr="009E1C27" w:rsidRDefault="003A452E" w:rsidP="00791DD3">
      <w:pPr>
        <w:pStyle w:val="a0"/>
        <w:tabs>
          <w:tab w:val="clear" w:pos="993"/>
        </w:tabs>
      </w:pPr>
    </w:p>
    <w:p w:rsidR="003A452E" w:rsidRPr="009E1C27" w:rsidRDefault="003A452E" w:rsidP="00E94547">
      <w:pPr>
        <w:pStyle w:val="a0"/>
        <w:tabs>
          <w:tab w:val="clear" w:pos="993"/>
        </w:tabs>
      </w:pPr>
    </w:p>
    <w:p w:rsidR="003A452E" w:rsidRPr="009E1C27" w:rsidRDefault="003A452E" w:rsidP="003A452E">
      <w:pPr>
        <w:pStyle w:val="a0"/>
        <w:tabs>
          <w:tab w:val="clear" w:pos="993"/>
        </w:tabs>
      </w:pPr>
    </w:p>
    <w:p w:rsidR="00C07806" w:rsidRDefault="00C07806" w:rsidP="009E1C27">
      <w:pPr>
        <w:pStyle w:val="2"/>
        <w:keepNext w:val="0"/>
        <w:spacing w:before="0"/>
      </w:pPr>
      <w:bookmarkStart w:id="24" w:name="_Toc89843435"/>
      <w:bookmarkStart w:id="25" w:name="_Toc92009832"/>
      <w:r>
        <w:t>2.4 Подготовка изделия к работе</w:t>
      </w:r>
      <w:bookmarkEnd w:id="24"/>
      <w:bookmarkEnd w:id="25"/>
    </w:p>
    <w:p w:rsidR="00E94547" w:rsidRPr="00C8286E" w:rsidRDefault="004639CB" w:rsidP="00C8286E">
      <w:pPr>
        <w:pStyle w:val="2"/>
        <w:keepNext w:val="0"/>
      </w:pPr>
      <w:r w:rsidRPr="00C8286E">
        <w:t>2.4.1 </w:t>
      </w:r>
      <w:r w:rsidR="00E94547" w:rsidRPr="00C8286E">
        <w:t>Установка при</w:t>
      </w:r>
      <w:r w:rsidR="003E5A59">
        <w:t>емника на аппарат системы рентгеновского контроля</w:t>
      </w:r>
      <w:r w:rsidR="00E94547" w:rsidRPr="00C8286E">
        <w:t xml:space="preserve"> и юстировка</w:t>
      </w:r>
    </w:p>
    <w:p w:rsidR="00E94547" w:rsidRDefault="00E94547" w:rsidP="00E94547">
      <w:pPr>
        <w:pStyle w:val="a0"/>
        <w:tabs>
          <w:tab w:val="clear" w:pos="993"/>
        </w:tabs>
      </w:pPr>
      <w:r>
        <w:t>Детектор уста</w:t>
      </w:r>
      <w:r w:rsidR="003E5A59">
        <w:t>новить на аппарат</w:t>
      </w:r>
      <w:r w:rsidR="0041597F">
        <w:t xml:space="preserve"> системы рентгеновского контроля (далее - а</w:t>
      </w:r>
      <w:r w:rsidR="0041597F">
        <w:t>п</w:t>
      </w:r>
      <w:r w:rsidR="0041597F">
        <w:t>парат)</w:t>
      </w:r>
      <w:r>
        <w:t xml:space="preserve"> и проверить отсутствие гальванического контакта корпуса детектора и массы сканирующего устройства. Подключить кабели соединительные сигнальные к дете</w:t>
      </w:r>
      <w:r>
        <w:t>к</w:t>
      </w:r>
      <w:r>
        <w:t>тору, преобр</w:t>
      </w:r>
      <w:r>
        <w:t>а</w:t>
      </w:r>
      <w:r>
        <w:t xml:space="preserve">зователю данных, блоку питания. Преобразователь данных подключить к свободному порту </w:t>
      </w:r>
      <w:r w:rsidRPr="00E94547">
        <w:t>USB</w:t>
      </w:r>
      <w:r w:rsidRPr="00B8310A">
        <w:t xml:space="preserve"> </w:t>
      </w:r>
      <w:r>
        <w:t xml:space="preserve">компьютера, руководствуясь схемой </w:t>
      </w:r>
      <w:r w:rsidR="009D13D3">
        <w:t xml:space="preserve">соединений приемника рентгеновского рис А1 </w:t>
      </w:r>
      <w:r>
        <w:t>Приложения А.</w:t>
      </w:r>
    </w:p>
    <w:p w:rsidR="00E94547" w:rsidRDefault="00E94547" w:rsidP="00E94547">
      <w:pPr>
        <w:pStyle w:val="a0"/>
        <w:tabs>
          <w:tab w:val="clear" w:pos="993"/>
        </w:tabs>
      </w:pPr>
      <w:r>
        <w:t>Установить требуемые драйвера и тестовую программу, руководствуясь Пр</w:t>
      </w:r>
      <w:r>
        <w:t>и</w:t>
      </w:r>
      <w:r>
        <w:t>ложением Б «Описание тестовой программы».</w:t>
      </w:r>
    </w:p>
    <w:p w:rsidR="00E94547" w:rsidRDefault="00E94547" w:rsidP="00E94547">
      <w:pPr>
        <w:pStyle w:val="a0"/>
        <w:tabs>
          <w:tab w:val="clear" w:pos="993"/>
        </w:tabs>
      </w:pPr>
      <w:r>
        <w:lastRenderedPageBreak/>
        <w:t>Включить приемник, после этого должен вспыхивать желтый светодиод на преобразователе с частотой 1 Гц. Операционная система должна обнар</w:t>
      </w:r>
      <w:r>
        <w:t>у</w:t>
      </w:r>
      <w:r>
        <w:t xml:space="preserve">жить новое </w:t>
      </w:r>
      <w:r w:rsidRPr="00E94547">
        <w:t>USB</w:t>
      </w:r>
      <w:r w:rsidRPr="00804994">
        <w:t xml:space="preserve"> </w:t>
      </w:r>
      <w:r>
        <w:t xml:space="preserve">устройство – </w:t>
      </w:r>
      <w:r w:rsidRPr="00E94547">
        <w:t>USB</w:t>
      </w:r>
      <w:r w:rsidRPr="00804994">
        <w:t xml:space="preserve"> </w:t>
      </w:r>
      <w:r w:rsidRPr="00E94547">
        <w:t>Serial</w:t>
      </w:r>
      <w:r w:rsidRPr="00804994">
        <w:t xml:space="preserve"> </w:t>
      </w:r>
      <w:r w:rsidRPr="00E94547">
        <w:t>Converter</w:t>
      </w:r>
      <w:r w:rsidRPr="00804994">
        <w:t xml:space="preserve">. </w:t>
      </w:r>
      <w:r>
        <w:t>Установить для этого устройства драйвер. З</w:t>
      </w:r>
      <w:r>
        <w:t>а</w:t>
      </w:r>
      <w:r>
        <w:t xml:space="preserve">пустить </w:t>
      </w:r>
      <w:r w:rsidR="009D13D3">
        <w:t xml:space="preserve">тестовую </w:t>
      </w:r>
      <w:r>
        <w:t>программу «</w:t>
      </w:r>
      <w:r w:rsidRPr="00E94547">
        <w:t>BodyScanDE</w:t>
      </w:r>
      <w:r w:rsidRPr="00771161">
        <w:t>.</w:t>
      </w:r>
      <w:r w:rsidRPr="00E94547">
        <w:t>exe</w:t>
      </w:r>
      <w:r>
        <w:t>». На вкладке «Параметры» в меню программы нажать кнопку «Восстановить»</w:t>
      </w:r>
      <w:r w:rsidR="00553E60">
        <w:t xml:space="preserve"> и «Передать»</w:t>
      </w:r>
      <w:r>
        <w:t>, при этом будут установл</w:t>
      </w:r>
      <w:r>
        <w:t>е</w:t>
      </w:r>
      <w:r>
        <w:t xml:space="preserve">ны исходные параметры </w:t>
      </w:r>
      <w:r w:rsidRPr="00277A66">
        <w:t>синтезатора ICS-307</w:t>
      </w:r>
      <w:r w:rsidR="00553E60">
        <w:t>. В окошке «Использовать линейки» в</w:t>
      </w:r>
      <w:r w:rsidR="00553E60">
        <w:t>ы</w:t>
      </w:r>
      <w:r w:rsidR="00553E60">
        <w:t>брать значение «Выс», а в окошке «</w:t>
      </w:r>
      <w:r w:rsidR="00553E60">
        <w:rPr>
          <w:lang w:val="en-US"/>
        </w:rPr>
        <w:t>H</w:t>
      </w:r>
      <w:r w:rsidR="00553E60">
        <w:t>» - значение «</w:t>
      </w:r>
      <w:r w:rsidR="00553E60" w:rsidRPr="00553E60">
        <w:t>1:2</w:t>
      </w:r>
      <w:r w:rsidR="00553E60">
        <w:rPr>
          <w:lang w:val="en-US"/>
        </w:rPr>
        <w:t>p</w:t>
      </w:r>
      <w:r w:rsidR="00553E60">
        <w:t>»</w:t>
      </w:r>
      <w:r>
        <w:t>.</w:t>
      </w:r>
    </w:p>
    <w:p w:rsidR="00EB7AAD" w:rsidRPr="00277A66" w:rsidRDefault="00E94547" w:rsidP="00E94547">
      <w:pPr>
        <w:pStyle w:val="a0"/>
        <w:tabs>
          <w:tab w:val="clear" w:pos="993"/>
        </w:tabs>
        <w:rPr>
          <w:color w:val="000000"/>
        </w:rPr>
      </w:pPr>
      <w:r>
        <w:t xml:space="preserve">На вкладке </w:t>
      </w:r>
      <w:r w:rsidR="00C8286E">
        <w:t>«</w:t>
      </w:r>
      <w:r>
        <w:t>Тест</w:t>
      </w:r>
      <w:r w:rsidR="00C8286E">
        <w:t>»</w:t>
      </w:r>
      <w:r w:rsidRPr="00804994">
        <w:t xml:space="preserve"> </w:t>
      </w:r>
      <w:r>
        <w:t>в меню программы нажать кнопку «</w:t>
      </w:r>
      <w:r w:rsidRPr="00E94547">
        <w:t>R</w:t>
      </w:r>
      <w:r>
        <w:t>»</w:t>
      </w:r>
      <w:r w:rsidRPr="00804994">
        <w:t xml:space="preserve"> </w:t>
      </w:r>
      <w:r>
        <w:t>и затем «График». При этом начнет отображаться график темнового рельефа детектора (коричневого цвета). Нажать кнопку «Отображение мл. байта» - начнет отображаться график зн</w:t>
      </w:r>
      <w:r>
        <w:t>а</w:t>
      </w:r>
      <w:r>
        <w:t xml:space="preserve">чений младшего байта отсчетов (красного цвета). </w:t>
      </w:r>
      <w:r w:rsidR="00B333B8">
        <w:t>Остановить отображение, нажав кнопку «График», н</w:t>
      </w:r>
      <w:r>
        <w:t>ажать кнопку «Корр. 0» (коррекция нуля)</w:t>
      </w:r>
      <w:r w:rsidR="00B333B8">
        <w:t xml:space="preserve"> и далее кнопку «Гр</w:t>
      </w:r>
      <w:r w:rsidR="00B333B8">
        <w:t>а</w:t>
      </w:r>
      <w:r w:rsidR="00B333B8">
        <w:t>фик» для продолжения отображения</w:t>
      </w:r>
      <w:r>
        <w:t>. После этого сигма шумов скорректированного сигнала не должна превышать 9 дискрет</w:t>
      </w:r>
      <w:r w:rsidR="00B333B8">
        <w:t xml:space="preserve"> (отображается в окошке «</w:t>
      </w:r>
      <w:r w:rsidR="00B333B8">
        <w:rPr>
          <w:lang w:val="en-US"/>
        </w:rPr>
        <w:t>sigma</w:t>
      </w:r>
      <w:r w:rsidR="00B333B8" w:rsidRPr="00B333B8">
        <w:t xml:space="preserve"> = </w:t>
      </w:r>
      <w:r w:rsidR="00553E60">
        <w:rPr>
          <w:lang w:val="en-US"/>
        </w:rPr>
        <w:t>xxxxx</w:t>
      </w:r>
      <w:r w:rsidR="00B333B8">
        <w:t>»</w:t>
      </w:r>
      <w:r w:rsidR="00553E60" w:rsidRPr="00553E60">
        <w:t xml:space="preserve"> </w:t>
      </w:r>
      <w:r w:rsidR="00553E60">
        <w:t>красного цвета</w:t>
      </w:r>
      <w:r w:rsidR="00B333B8" w:rsidRPr="00B333B8">
        <w:t>)</w:t>
      </w:r>
      <w:r w:rsidR="00B333B8">
        <w:t xml:space="preserve">. Останавливая отображение убедиться в том, что сигма шумов не превышает 9 дискрет в течении </w:t>
      </w:r>
      <w:r>
        <w:t xml:space="preserve">минимум 10 с. </w:t>
      </w:r>
      <w:r w:rsidRPr="00277A66">
        <w:rPr>
          <w:color w:val="000000"/>
        </w:rPr>
        <w:t>(Дальше может нарастать дрейф уро</w:t>
      </w:r>
      <w:r w:rsidRPr="00277A66">
        <w:rPr>
          <w:color w:val="000000"/>
        </w:rPr>
        <w:t>в</w:t>
      </w:r>
      <w:r w:rsidRPr="00277A66">
        <w:rPr>
          <w:color w:val="000000"/>
        </w:rPr>
        <w:t>ня, приводящий к увел</w:t>
      </w:r>
      <w:r w:rsidRPr="00277A66">
        <w:rPr>
          <w:color w:val="000000"/>
        </w:rPr>
        <w:t>и</w:t>
      </w:r>
      <w:r w:rsidRPr="00277A66">
        <w:rPr>
          <w:color w:val="000000"/>
        </w:rPr>
        <w:t>чению сигмы).</w:t>
      </w:r>
    </w:p>
    <w:p w:rsidR="005C752F" w:rsidRPr="00EB7AAD" w:rsidRDefault="00EB7AAD" w:rsidP="00E94547">
      <w:pPr>
        <w:pStyle w:val="a0"/>
        <w:tabs>
          <w:tab w:val="clear" w:pos="993"/>
        </w:tabs>
        <w:rPr>
          <w:color w:val="000000"/>
        </w:rPr>
      </w:pPr>
      <w:r>
        <w:rPr>
          <w:color w:val="000000"/>
        </w:rPr>
        <w:t>Осветить</w:t>
      </w:r>
      <w:r w:rsidRPr="00EB7AAD">
        <w:rPr>
          <w:color w:val="000000"/>
        </w:rPr>
        <w:t xml:space="preserve"> детектор</w:t>
      </w:r>
      <w:r>
        <w:rPr>
          <w:color w:val="000000"/>
        </w:rPr>
        <w:t xml:space="preserve"> видимым светом (лампа накаливания) со световым потоком не ме</w:t>
      </w:r>
      <w:r w:rsidR="00553E60">
        <w:rPr>
          <w:color w:val="000000"/>
        </w:rPr>
        <w:t xml:space="preserve">нее 500 люменов с расстояния </w:t>
      </w:r>
      <w:smartTag w:uri="urn:schemas-microsoft-com:office:smarttags" w:element="metricconverter">
        <w:smartTagPr>
          <w:attr w:name="ProductID" w:val="0,2 метра"/>
        </w:smartTagPr>
        <w:r w:rsidR="00553E60">
          <w:rPr>
            <w:color w:val="000000"/>
          </w:rPr>
          <w:t>0,2</w:t>
        </w:r>
        <w:r>
          <w:rPr>
            <w:color w:val="000000"/>
          </w:rPr>
          <w:t xml:space="preserve"> метра</w:t>
        </w:r>
      </w:smartTag>
      <w:r>
        <w:rPr>
          <w:color w:val="000000"/>
        </w:rPr>
        <w:t xml:space="preserve"> и наблюдать положение графика сигн</w:t>
      </w:r>
      <w:r>
        <w:rPr>
          <w:color w:val="000000"/>
        </w:rPr>
        <w:t>а</w:t>
      </w:r>
      <w:r>
        <w:rPr>
          <w:color w:val="000000"/>
        </w:rPr>
        <w:t>ла. Повторить эту операцию при различных положениях источника света по отнош</w:t>
      </w:r>
      <w:r>
        <w:rPr>
          <w:color w:val="000000"/>
        </w:rPr>
        <w:t>е</w:t>
      </w:r>
      <w:r>
        <w:rPr>
          <w:color w:val="000000"/>
        </w:rPr>
        <w:t>нию к детектору.</w:t>
      </w:r>
      <w:r w:rsidR="00885EE0">
        <w:rPr>
          <w:color w:val="000000"/>
        </w:rPr>
        <w:t xml:space="preserve"> </w:t>
      </w:r>
      <w:r w:rsidR="00D36681">
        <w:rPr>
          <w:color w:val="000000"/>
        </w:rPr>
        <w:t>Сигма шумов при этом</w:t>
      </w:r>
      <w:r w:rsidR="00885EE0">
        <w:rPr>
          <w:color w:val="000000"/>
        </w:rPr>
        <w:t xml:space="preserve"> не должна превысить 9 дискрет.</w:t>
      </w:r>
    </w:p>
    <w:p w:rsidR="00E94547" w:rsidRPr="00885EE0" w:rsidRDefault="005C752F" w:rsidP="00E94547">
      <w:pPr>
        <w:pStyle w:val="a0"/>
        <w:tabs>
          <w:tab w:val="clear" w:pos="993"/>
        </w:tabs>
      </w:pPr>
      <w:r>
        <w:t>На коллиматоре аппарата выст</w:t>
      </w:r>
      <w:r>
        <w:t>а</w:t>
      </w:r>
      <w:r>
        <w:t xml:space="preserve">вить ширину щели, </w:t>
      </w:r>
      <w:r w:rsidRPr="00885EE0">
        <w:t xml:space="preserve">равную </w:t>
      </w:r>
      <w:smartTag w:uri="urn:schemas-microsoft-com:office:smarttags" w:element="metricconverter">
        <w:smartTagPr>
          <w:attr w:name="ProductID" w:val="1,5 мм"/>
        </w:smartTagPr>
        <w:r w:rsidRPr="00885EE0">
          <w:t>1,5 мм</w:t>
        </w:r>
      </w:smartTag>
      <w:r w:rsidRPr="00885EE0">
        <w:t>.</w:t>
      </w:r>
    </w:p>
    <w:p w:rsidR="005C752F" w:rsidRDefault="00E94547" w:rsidP="00E94547">
      <w:pPr>
        <w:pStyle w:val="a0"/>
        <w:tabs>
          <w:tab w:val="clear" w:pos="993"/>
        </w:tabs>
      </w:pPr>
      <w:r>
        <w:t xml:space="preserve">Включить рентген </w:t>
      </w:r>
      <w:r w:rsidR="00277A66">
        <w:t>с параметрами примерно 120 кВ, 0</w:t>
      </w:r>
      <w:r w:rsidR="00885EE0">
        <w:t>,</w:t>
      </w:r>
      <w:r w:rsidR="00277A66">
        <w:t>5</w:t>
      </w:r>
      <w:r>
        <w:t xml:space="preserve"> мА и наблюдать подъем уровня сигнала детектора. Режим рентгеновской трубки необходимо выбирать таким, чтобы не было </w:t>
      </w:r>
      <w:r w:rsidR="00B333B8" w:rsidRPr="00B333B8">
        <w:rPr>
          <w:color w:val="000000"/>
        </w:rPr>
        <w:t>превышения</w:t>
      </w:r>
      <w:r w:rsidRPr="00B333B8">
        <w:rPr>
          <w:color w:val="FF0000"/>
        </w:rPr>
        <w:t xml:space="preserve"> </w:t>
      </w:r>
      <w:r w:rsidR="005C752F">
        <w:t>сигнала</w:t>
      </w:r>
      <w:r>
        <w:t xml:space="preserve"> </w:t>
      </w:r>
      <w:r w:rsidR="002A47C6">
        <w:t>значения 55</w:t>
      </w:r>
      <w:r w:rsidR="005C752F">
        <w:t>000.</w:t>
      </w:r>
      <w:r>
        <w:t xml:space="preserve"> Изменяя </w:t>
      </w:r>
      <w:r w:rsidR="005C752F">
        <w:t xml:space="preserve">угловое </w:t>
      </w:r>
      <w:r>
        <w:t>положение д</w:t>
      </w:r>
      <w:r>
        <w:t>е</w:t>
      </w:r>
      <w:r>
        <w:t>текто</w:t>
      </w:r>
      <w:r w:rsidR="005C752F">
        <w:t>ра (путем небольшого вращения вокруг его продольной оси на +-10 градусов) и вновь включая рентген,</w:t>
      </w:r>
      <w:r>
        <w:t xml:space="preserve"> необходимо добиться максимального уровня сигнала по гр</w:t>
      </w:r>
      <w:r>
        <w:t>а</w:t>
      </w:r>
      <w:r>
        <w:t>фику (по всей дли</w:t>
      </w:r>
      <w:r w:rsidR="00277A66">
        <w:t>не строки</w:t>
      </w:r>
      <w:r>
        <w:t>).</w:t>
      </w:r>
    </w:p>
    <w:p w:rsidR="005C752F" w:rsidRDefault="005C752F" w:rsidP="00E94547">
      <w:pPr>
        <w:pStyle w:val="a0"/>
        <w:tabs>
          <w:tab w:val="clear" w:pos="993"/>
        </w:tabs>
      </w:pPr>
      <w:r>
        <w:t>Изменяя положение веерного пучка рентгена с помощью коллиматора, необх</w:t>
      </w:r>
      <w:r>
        <w:t>о</w:t>
      </w:r>
      <w:r>
        <w:t>димо</w:t>
      </w:r>
      <w:r w:rsidR="00E94547">
        <w:t xml:space="preserve"> </w:t>
      </w:r>
      <w:r>
        <w:t>вновь добиться максимального подъема уровня сигнала детектора по всей дл</w:t>
      </w:r>
      <w:r>
        <w:t>и</w:t>
      </w:r>
      <w:r>
        <w:t>не строки.</w:t>
      </w:r>
    </w:p>
    <w:p w:rsidR="00E94547" w:rsidRDefault="00E94547" w:rsidP="00E94547">
      <w:pPr>
        <w:pStyle w:val="a0"/>
        <w:tabs>
          <w:tab w:val="clear" w:pos="993"/>
        </w:tabs>
      </w:pPr>
      <w:r>
        <w:t>Проверить сохранность юстировки в разных позициях скан</w:t>
      </w:r>
      <w:r>
        <w:t>е</w:t>
      </w:r>
      <w:r>
        <w:t>ра.</w:t>
      </w:r>
    </w:p>
    <w:p w:rsidR="00E94547" w:rsidRPr="00C8286E" w:rsidRDefault="00C8286E" w:rsidP="009E1C27">
      <w:pPr>
        <w:pStyle w:val="2"/>
        <w:keepNext w:val="0"/>
        <w:pageBreakBefore/>
        <w:spacing w:before="0"/>
      </w:pPr>
      <w:r w:rsidRPr="00C8286E">
        <w:lastRenderedPageBreak/>
        <w:t>2.4.</w:t>
      </w:r>
      <w:r>
        <w:t>2</w:t>
      </w:r>
      <w:r w:rsidRPr="00C8286E">
        <w:t xml:space="preserve"> Установка </w:t>
      </w:r>
      <w:r w:rsidR="00E94547" w:rsidRPr="00C8286E">
        <w:t>длительности строки</w:t>
      </w:r>
    </w:p>
    <w:p w:rsidR="00E94547" w:rsidRPr="000271BE" w:rsidRDefault="00E94547" w:rsidP="00E94547">
      <w:pPr>
        <w:pStyle w:val="a0"/>
        <w:tabs>
          <w:tab w:val="clear" w:pos="993"/>
        </w:tabs>
      </w:pPr>
      <w:r>
        <w:t>В зоне сканирования поместить тест объект из рентгеноконтрастного матери</w:t>
      </w:r>
      <w:r>
        <w:t>а</w:t>
      </w:r>
      <w:r>
        <w:t>ла в форме плоского квадрата или круг</w:t>
      </w:r>
      <w:r w:rsidR="00277A66">
        <w:t>а (окружности) с диаметром 300…4</w:t>
      </w:r>
      <w:r>
        <w:t>00 мм. Подг</w:t>
      </w:r>
      <w:r>
        <w:t>о</w:t>
      </w:r>
      <w:r>
        <w:t xml:space="preserve">товить </w:t>
      </w:r>
      <w:r w:rsidRPr="00277A66">
        <w:t>апп</w:t>
      </w:r>
      <w:r w:rsidRPr="00277A66">
        <w:t>а</w:t>
      </w:r>
      <w:r w:rsidR="001E0585" w:rsidRPr="00277A66">
        <w:t>рат для сканирования кадра.</w:t>
      </w:r>
    </w:p>
    <w:p w:rsidR="00E94547" w:rsidRDefault="00E94547" w:rsidP="00E94547">
      <w:pPr>
        <w:pStyle w:val="a0"/>
        <w:tabs>
          <w:tab w:val="clear" w:pos="993"/>
        </w:tabs>
      </w:pPr>
      <w:r>
        <w:t>На вкладке «Просмотр»</w:t>
      </w:r>
      <w:r w:rsidRPr="000271BE">
        <w:t xml:space="preserve"> </w:t>
      </w:r>
      <w:r>
        <w:t xml:space="preserve">программы выставить длительность кадра в 1000 строк, уровень порога опознавания </w:t>
      </w:r>
      <w:r w:rsidRPr="00277A66">
        <w:t>рентгена –</w:t>
      </w:r>
      <w:r>
        <w:t xml:space="preserve"> 20, нажать кнопку </w:t>
      </w:r>
      <w:r w:rsidR="00D2636D">
        <w:t>«</w:t>
      </w:r>
      <w:r>
        <w:t>Корр. 0</w:t>
      </w:r>
      <w:r w:rsidR="00D2636D">
        <w:t>»</w:t>
      </w:r>
      <w:r>
        <w:t xml:space="preserve"> и затем кнопку «Ждать»</w:t>
      </w:r>
      <w:r w:rsidRPr="000271BE">
        <w:t>.</w:t>
      </w:r>
      <w:r>
        <w:t xml:space="preserve"> Программа </w:t>
      </w:r>
      <w:r w:rsidRPr="0034307A">
        <w:t>ожидает рентгена</w:t>
      </w:r>
      <w:r w:rsidRPr="00277A66">
        <w:t>.</w:t>
      </w:r>
      <w:r>
        <w:t xml:space="preserve"> Включить сканер и рентген для съе</w:t>
      </w:r>
      <w:r>
        <w:t>м</w:t>
      </w:r>
      <w:r>
        <w:t>ки кадра. По окончанию сканирования программа пок</w:t>
      </w:r>
      <w:r>
        <w:t>а</w:t>
      </w:r>
      <w:r>
        <w:t>жет полученный кадр.</w:t>
      </w:r>
      <w:r w:rsidR="0034307A">
        <w:t xml:space="preserve"> Изображение не скорректировано по яркости.</w:t>
      </w:r>
    </w:p>
    <w:p w:rsidR="00E94547" w:rsidRPr="00A7128D" w:rsidRDefault="00E94547" w:rsidP="00E94547">
      <w:pPr>
        <w:pStyle w:val="a0"/>
        <w:tabs>
          <w:tab w:val="clear" w:pos="993"/>
        </w:tabs>
      </w:pPr>
      <w:r>
        <w:t xml:space="preserve">С помощью курсора программы (левый </w:t>
      </w:r>
      <w:r w:rsidRPr="00E94547">
        <w:t>Shift</w:t>
      </w:r>
      <w:r w:rsidRPr="003E7BD9">
        <w:t xml:space="preserve"> </w:t>
      </w:r>
      <w:r>
        <w:t>+ мышка) измерить размеры по горизонтали и вертикали полученного из</w:t>
      </w:r>
      <w:r>
        <w:t>о</w:t>
      </w:r>
      <w:r>
        <w:t>бражения тест объекта. Если измеренная высота (вдоль сканирования) изображения тест объекта больше, чем ширина, то н</w:t>
      </w:r>
      <w:r>
        <w:t>е</w:t>
      </w:r>
      <w:r>
        <w:t>обходимо уменьшать тактовую частоту синт</w:t>
      </w:r>
      <w:r>
        <w:t>е</w:t>
      </w:r>
      <w:r>
        <w:t>затора (</w:t>
      </w:r>
      <w:r w:rsidRPr="00E94547">
        <w:t>CLK</w:t>
      </w:r>
      <w:r w:rsidRPr="001648C2">
        <w:t xml:space="preserve">1) </w:t>
      </w:r>
      <w:r>
        <w:t>приемника и наоборот. Тактовая частота (и следовательно, длител</w:t>
      </w:r>
      <w:r>
        <w:t>ь</w:t>
      </w:r>
      <w:r>
        <w:t xml:space="preserve">ность строки) регулируются программно с помощью изменения частоты опорного синтезатора (микросхема </w:t>
      </w:r>
      <w:r w:rsidRPr="00E94547">
        <w:t>ICS</w:t>
      </w:r>
      <w:r>
        <w:t>-307-02, смо</w:t>
      </w:r>
      <w:r>
        <w:t>т</w:t>
      </w:r>
      <w:r>
        <w:t xml:space="preserve">ри </w:t>
      </w:r>
      <w:r w:rsidRPr="00E94547">
        <w:t>D</w:t>
      </w:r>
      <w:r w:rsidRPr="0056179E">
        <w:t>/</w:t>
      </w:r>
      <w:r w:rsidRPr="00E94547">
        <w:t>S</w:t>
      </w:r>
      <w:r w:rsidRPr="0056179E">
        <w:t>)</w:t>
      </w:r>
      <w:r>
        <w:t>. Для этого во вкладке программы «Параметры»</w:t>
      </w:r>
      <w:r w:rsidRPr="0056179E">
        <w:t xml:space="preserve"> </w:t>
      </w:r>
      <w:r w:rsidR="009B509F">
        <w:t>в окне</w:t>
      </w:r>
      <w:r>
        <w:t xml:space="preserve"> </w:t>
      </w:r>
      <w:r w:rsidR="009B509F">
        <w:t>«</w:t>
      </w:r>
      <w:r w:rsidRPr="00E94547">
        <w:t>ICS</w:t>
      </w:r>
      <w:r w:rsidR="009B509F">
        <w:t>»</w:t>
      </w:r>
      <w:r w:rsidRPr="0056179E">
        <w:t xml:space="preserve"> </w:t>
      </w:r>
      <w:r w:rsidR="00A50DEB">
        <w:t>следует</w:t>
      </w:r>
      <w:r>
        <w:t xml:space="preserve"> изменить частоту дивидеров </w:t>
      </w:r>
      <w:r w:rsidRPr="00E94547">
        <w:t>V</w:t>
      </w:r>
      <w:r w:rsidRPr="0056179E">
        <w:t xml:space="preserve"> </w:t>
      </w:r>
      <w:r>
        <w:t xml:space="preserve">или (и) </w:t>
      </w:r>
      <w:r w:rsidRPr="00E94547">
        <w:t>R</w:t>
      </w:r>
      <w:r>
        <w:t xml:space="preserve"> и нажать кнопку «Передать</w:t>
      </w:r>
      <w:r w:rsidRPr="0034307A">
        <w:t>». Для контроля пр</w:t>
      </w:r>
      <w:r w:rsidRPr="0034307A">
        <w:t>о</w:t>
      </w:r>
      <w:r w:rsidRPr="0034307A">
        <w:t>грамма сразу же вычисляет и показывает такт</w:t>
      </w:r>
      <w:r w:rsidRPr="0034307A">
        <w:t>о</w:t>
      </w:r>
      <w:r w:rsidRPr="0034307A">
        <w:t>вую частоту CLK1</w:t>
      </w:r>
      <w:r w:rsidR="00A7128D" w:rsidRPr="0034307A">
        <w:t>.</w:t>
      </w:r>
    </w:p>
    <w:p w:rsidR="00A7128D" w:rsidRDefault="00E94547" w:rsidP="00E94547">
      <w:pPr>
        <w:pStyle w:val="a0"/>
        <w:tabs>
          <w:tab w:val="clear" w:pos="993"/>
        </w:tabs>
      </w:pPr>
      <w:r>
        <w:t xml:space="preserve">Требуемое значение </w:t>
      </w:r>
      <w:r w:rsidR="00A7128D">
        <w:t xml:space="preserve">тактовой </w:t>
      </w:r>
      <w:r>
        <w:t>частоты синтезатора определяется по формуле</w:t>
      </w:r>
      <w:r w:rsidR="00A7128D">
        <w:t>:</w:t>
      </w:r>
    </w:p>
    <w:p w:rsidR="00A7128D" w:rsidRDefault="00E94547" w:rsidP="00A7128D">
      <w:pPr>
        <w:pStyle w:val="a0"/>
        <w:tabs>
          <w:tab w:val="clear" w:pos="993"/>
        </w:tabs>
        <w:ind w:firstLine="0"/>
        <w:jc w:val="center"/>
      </w:pPr>
      <w:r w:rsidRPr="00A7128D">
        <w:rPr>
          <w:b/>
        </w:rPr>
        <w:t xml:space="preserve">CLK1  =  </w:t>
      </w:r>
      <w:r w:rsidR="00D2636D">
        <w:rPr>
          <w:b/>
          <w:lang w:val="en-US"/>
        </w:rPr>
        <w:t>48/t</w:t>
      </w:r>
      <w:r w:rsidRPr="00910E61">
        <w:t>,</w:t>
      </w:r>
    </w:p>
    <w:p w:rsidR="00A7128D" w:rsidRDefault="00A7128D" w:rsidP="00E94547">
      <w:pPr>
        <w:pStyle w:val="a0"/>
        <w:tabs>
          <w:tab w:val="clear" w:pos="993"/>
        </w:tabs>
      </w:pPr>
      <w:r>
        <w:t>где</w:t>
      </w:r>
    </w:p>
    <w:p w:rsidR="00A7128D" w:rsidRDefault="00E94547" w:rsidP="00E94547">
      <w:pPr>
        <w:pStyle w:val="a0"/>
        <w:tabs>
          <w:tab w:val="clear" w:pos="993"/>
        </w:tabs>
      </w:pPr>
      <w:r w:rsidRPr="00885EE0">
        <w:t>t –</w:t>
      </w:r>
      <w:r w:rsidR="00A7128D" w:rsidRPr="00885EE0">
        <w:t xml:space="preserve"> </w:t>
      </w:r>
      <w:r w:rsidR="0034307A" w:rsidRPr="00885EE0">
        <w:t>длительность</w:t>
      </w:r>
      <w:r w:rsidR="0034307A">
        <w:t xml:space="preserve"> строки в</w:t>
      </w:r>
      <w:r>
        <w:t xml:space="preserve"> миллисекундах.</w:t>
      </w:r>
    </w:p>
    <w:p w:rsidR="00A7128D" w:rsidRPr="00A7128D" w:rsidRDefault="00A7128D" w:rsidP="00E94547">
      <w:pPr>
        <w:pStyle w:val="a0"/>
        <w:tabs>
          <w:tab w:val="clear" w:pos="993"/>
        </w:tabs>
        <w:rPr>
          <w:sz w:val="24"/>
        </w:rPr>
      </w:pPr>
      <w:r w:rsidRPr="00A7128D">
        <w:rPr>
          <w:spacing w:val="80"/>
          <w:sz w:val="24"/>
        </w:rPr>
        <w:t>Примечание</w:t>
      </w:r>
      <w:r w:rsidRPr="00A7128D">
        <w:rPr>
          <w:sz w:val="24"/>
        </w:rPr>
        <w:t xml:space="preserve"> – </w:t>
      </w:r>
      <w:r w:rsidR="00B17061">
        <w:rPr>
          <w:sz w:val="24"/>
        </w:rPr>
        <w:t>Исходная ч</w:t>
      </w:r>
      <w:r w:rsidR="00E94547" w:rsidRPr="00A7128D">
        <w:rPr>
          <w:sz w:val="24"/>
        </w:rPr>
        <w:t>астота CLK1=15МГц примерно соответствует скор</w:t>
      </w:r>
      <w:r w:rsidR="00E94547" w:rsidRPr="00A7128D">
        <w:rPr>
          <w:sz w:val="24"/>
        </w:rPr>
        <w:t>о</w:t>
      </w:r>
      <w:r w:rsidR="00E94547" w:rsidRPr="00A7128D">
        <w:rPr>
          <w:sz w:val="24"/>
        </w:rPr>
        <w:t>сти скани</w:t>
      </w:r>
      <w:r w:rsidR="00B17061">
        <w:rPr>
          <w:sz w:val="24"/>
        </w:rPr>
        <w:t>рования   468</w:t>
      </w:r>
      <w:r w:rsidR="00E94547" w:rsidRPr="00A7128D">
        <w:rPr>
          <w:sz w:val="24"/>
        </w:rPr>
        <w:t xml:space="preserve"> мм/c.</w:t>
      </w:r>
    </w:p>
    <w:p w:rsidR="00E94547" w:rsidRDefault="00E94547" w:rsidP="0034307A">
      <w:pPr>
        <w:pStyle w:val="a0"/>
        <w:tabs>
          <w:tab w:val="clear" w:pos="993"/>
        </w:tabs>
      </w:pPr>
      <w:r>
        <w:t>Прове</w:t>
      </w:r>
      <w:r w:rsidR="00A7128D">
        <w:t>сти</w:t>
      </w:r>
      <w:r>
        <w:t xml:space="preserve"> съемку нескольких пробных кадров, на</w:t>
      </w:r>
      <w:r w:rsidR="00A7128D">
        <w:t>йти</w:t>
      </w:r>
      <w:r>
        <w:t xml:space="preserve"> </w:t>
      </w:r>
      <w:r w:rsidR="00A7128D">
        <w:t>требуемую</w:t>
      </w:r>
      <w:r>
        <w:t xml:space="preserve"> тактовую ча</w:t>
      </w:r>
      <w:r>
        <w:t>с</w:t>
      </w:r>
      <w:r>
        <w:t>тоту. При новом запуске программы этот п</w:t>
      </w:r>
      <w:r>
        <w:t>а</w:t>
      </w:r>
      <w:r>
        <w:t>раметр сохраняется.</w:t>
      </w:r>
    </w:p>
    <w:p w:rsidR="00E94547" w:rsidRPr="001E0585" w:rsidRDefault="0034307A" w:rsidP="001E0585">
      <w:pPr>
        <w:pStyle w:val="2"/>
        <w:keepNext w:val="0"/>
        <w:pageBreakBefore/>
        <w:spacing w:before="0"/>
      </w:pPr>
      <w:r>
        <w:lastRenderedPageBreak/>
        <w:t>2.4.3</w:t>
      </w:r>
      <w:r w:rsidR="00A7128D" w:rsidRPr="001E0585">
        <w:t> </w:t>
      </w:r>
      <w:r w:rsidR="00E94547" w:rsidRPr="001E0585">
        <w:t>Выбор параметров рентгеновского излучателя для рабочего режима</w:t>
      </w:r>
    </w:p>
    <w:p w:rsidR="00E94547" w:rsidRDefault="002A47C6" w:rsidP="00E94547">
      <w:pPr>
        <w:pStyle w:val="a0"/>
        <w:tabs>
          <w:tab w:val="clear" w:pos="993"/>
        </w:tabs>
      </w:pPr>
      <w:r>
        <w:t>О</w:t>
      </w:r>
      <w:r w:rsidR="00E94547">
        <w:t xml:space="preserve">птимальными параметрами излучателя при фокусном расстоянии </w:t>
      </w:r>
      <w:smartTag w:uri="urn:schemas-microsoft-com:office:smarttags" w:element="metricconverter">
        <w:smartTagPr>
          <w:attr w:name="ProductID" w:val="2 м"/>
        </w:smartTagPr>
        <w:r w:rsidR="00E94547">
          <w:t>2 м</w:t>
        </w:r>
      </w:smartTag>
      <w:r w:rsidR="00E94547">
        <w:t xml:space="preserve"> и скор</w:t>
      </w:r>
      <w:r w:rsidR="00E94547">
        <w:t>о</w:t>
      </w:r>
      <w:r w:rsidR="00E94547">
        <w:t>сти сканирования 400 мм</w:t>
      </w:r>
      <w:r w:rsidR="00E94547" w:rsidRPr="00011971">
        <w:t>/</w:t>
      </w:r>
      <w:r w:rsidR="00E94547">
        <w:t>с будет напряжение 1</w:t>
      </w:r>
      <w:r w:rsidR="00E94547" w:rsidRPr="00E56F4C">
        <w:t>5</w:t>
      </w:r>
      <w:r w:rsidR="00E94547">
        <w:t>0…160 кВ при токе трубки 0,5…2 мА.</w:t>
      </w:r>
    </w:p>
    <w:p w:rsidR="00A7128D" w:rsidRDefault="00E94547" w:rsidP="00E94547">
      <w:pPr>
        <w:pStyle w:val="a0"/>
        <w:tabs>
          <w:tab w:val="clear" w:pos="993"/>
        </w:tabs>
      </w:pPr>
      <w:r>
        <w:t>Рекомендуемая методика выбора режима излучателя следующая.</w:t>
      </w:r>
    </w:p>
    <w:p w:rsidR="00E94547" w:rsidRDefault="00A7128D" w:rsidP="00E94547">
      <w:pPr>
        <w:pStyle w:val="a0"/>
        <w:tabs>
          <w:tab w:val="clear" w:pos="993"/>
        </w:tabs>
      </w:pPr>
      <w:r>
        <w:t>Выполнить</w:t>
      </w:r>
      <w:r w:rsidR="00E94547">
        <w:t xml:space="preserve"> </w:t>
      </w:r>
      <w:r w:rsidR="005D2524">
        <w:t>пять</w:t>
      </w:r>
      <w:r w:rsidR="00E94547">
        <w:t xml:space="preserve"> пробных сканов (без съемки, но с установленными рентген</w:t>
      </w:r>
      <w:r w:rsidR="00E94547">
        <w:t>о</w:t>
      </w:r>
      <w:r w:rsidR="00E94547">
        <w:t xml:space="preserve">прозрачными стенками - </w:t>
      </w:r>
      <w:r w:rsidR="002A47C6">
        <w:t>деками) с анодным напряжением 15</w:t>
      </w:r>
      <w:r w:rsidR="00E94547">
        <w:t>0…160 кВ и с разными токами</w:t>
      </w:r>
      <w:r w:rsidR="00E94547" w:rsidRPr="00011971">
        <w:t>:</w:t>
      </w:r>
      <w:r w:rsidR="00E94547">
        <w:t xml:space="preserve"> 0,5,   0,8,   1,   1,3,   1,5, </w:t>
      </w:r>
      <w:r w:rsidR="009B509F">
        <w:t xml:space="preserve"> 2  мА. С помощью дозиметра выб</w:t>
      </w:r>
      <w:r w:rsidR="00E94547">
        <w:t>ра</w:t>
      </w:r>
      <w:r>
        <w:t>ть</w:t>
      </w:r>
      <w:r w:rsidR="00E94547">
        <w:t xml:space="preserve"> режим, при к</w:t>
      </w:r>
      <w:r w:rsidR="00E94547">
        <w:t>о</w:t>
      </w:r>
      <w:r w:rsidR="00E94547">
        <w:t>тором поглощенная доза еще не выходит за заданную цифру (например 0,25 микроз</w:t>
      </w:r>
      <w:r w:rsidR="00E94547">
        <w:t>и</w:t>
      </w:r>
      <w:r w:rsidR="00E94547">
        <w:t>верт). Далее при включенном тесте «График»</w:t>
      </w:r>
      <w:r w:rsidR="00E94547" w:rsidRPr="002B3BEB">
        <w:t xml:space="preserve"> </w:t>
      </w:r>
      <w:r w:rsidR="00E94547">
        <w:t>программы (без движения, без объе</w:t>
      </w:r>
      <w:r w:rsidR="00E94547">
        <w:t>к</w:t>
      </w:r>
      <w:r w:rsidR="00E94547">
        <w:t>та съемки) включ</w:t>
      </w:r>
      <w:r>
        <w:t>ить</w:t>
      </w:r>
      <w:r w:rsidR="00E94547">
        <w:t xml:space="preserve"> рентген</w:t>
      </w:r>
      <w:r w:rsidR="002A47C6">
        <w:t xml:space="preserve"> (с выбранным режимом)</w:t>
      </w:r>
      <w:r w:rsidR="009B509F">
        <w:t xml:space="preserve"> и выб</w:t>
      </w:r>
      <w:r w:rsidR="00E94547">
        <w:t>ра</w:t>
      </w:r>
      <w:r>
        <w:t>ть</w:t>
      </w:r>
      <w:r w:rsidR="00E94547">
        <w:t xml:space="preserve"> такой параметр усил</w:t>
      </w:r>
      <w:r w:rsidR="00E94547">
        <w:t>е</w:t>
      </w:r>
      <w:r w:rsidR="00E94547">
        <w:t>ния (один из 12-ти) при котором еще не достигается уровень насыщения</w:t>
      </w:r>
      <w:r w:rsidR="00E94547" w:rsidRPr="00645B02">
        <w:t xml:space="preserve"> (55000)</w:t>
      </w:r>
      <w:r w:rsidR="00E94547">
        <w:t xml:space="preserve">. </w:t>
      </w:r>
      <w:r w:rsidR="00E94547" w:rsidRPr="009B509F">
        <w:t>П</w:t>
      </w:r>
      <w:r w:rsidR="00E94547" w:rsidRPr="009B509F">
        <w:t>а</w:t>
      </w:r>
      <w:r w:rsidR="00E94547" w:rsidRPr="009B509F">
        <w:t xml:space="preserve">раметр усиления выбирается </w:t>
      </w:r>
      <w:r w:rsidR="009B509F" w:rsidRPr="009B509F">
        <w:t>в том же окне</w:t>
      </w:r>
      <w:r w:rsidR="00E94547" w:rsidRPr="009B509F">
        <w:t xml:space="preserve"> </w:t>
      </w:r>
      <w:r w:rsidR="009B509F" w:rsidRPr="009B509F">
        <w:t>«</w:t>
      </w:r>
      <w:r w:rsidR="00E94547" w:rsidRPr="009B509F">
        <w:t>ICS</w:t>
      </w:r>
      <w:r w:rsidR="009B509F" w:rsidRPr="009B509F">
        <w:t>» и в окне «Н»</w:t>
      </w:r>
      <w:r w:rsidR="00E94547" w:rsidRPr="009B509F">
        <w:t xml:space="preserve"> как интегрирующая е</w:t>
      </w:r>
      <w:r w:rsidR="00E94547" w:rsidRPr="009B509F">
        <w:t>м</w:t>
      </w:r>
      <w:r w:rsidR="00E94547" w:rsidRPr="009B509F">
        <w:t>кость в 2,</w:t>
      </w:r>
      <w:r w:rsidRPr="009B509F">
        <w:t xml:space="preserve"> </w:t>
      </w:r>
      <w:r w:rsidR="00E94547" w:rsidRPr="009B509F">
        <w:t>4,</w:t>
      </w:r>
      <w:r w:rsidRPr="009B509F">
        <w:t xml:space="preserve"> </w:t>
      </w:r>
      <w:r w:rsidR="00E94547" w:rsidRPr="009B509F">
        <w:t>6,</w:t>
      </w:r>
      <w:r w:rsidRPr="009B509F">
        <w:t xml:space="preserve"> </w:t>
      </w:r>
      <w:r w:rsidR="00E94547" w:rsidRPr="009B509F">
        <w:t>8,</w:t>
      </w:r>
      <w:r w:rsidRPr="009B509F">
        <w:t xml:space="preserve"> </w:t>
      </w:r>
      <w:r w:rsidR="00E94547" w:rsidRPr="009B509F">
        <w:t>10,</w:t>
      </w:r>
      <w:r w:rsidRPr="009B509F">
        <w:t xml:space="preserve"> </w:t>
      </w:r>
      <w:r w:rsidR="00E94547" w:rsidRPr="009B509F">
        <w:t>12,</w:t>
      </w:r>
      <w:r w:rsidRPr="009B509F">
        <w:t xml:space="preserve"> </w:t>
      </w:r>
      <w:r w:rsidR="00E94547" w:rsidRPr="009B509F">
        <w:t>14,</w:t>
      </w:r>
      <w:r w:rsidRPr="009B509F">
        <w:t xml:space="preserve"> </w:t>
      </w:r>
      <w:r w:rsidR="00E94547" w:rsidRPr="009B509F">
        <w:t>16,</w:t>
      </w:r>
      <w:r w:rsidRPr="009B509F">
        <w:t xml:space="preserve"> </w:t>
      </w:r>
      <w:r w:rsidR="00E94547" w:rsidRPr="009B509F">
        <w:t>18,</w:t>
      </w:r>
      <w:r w:rsidRPr="009B509F">
        <w:t xml:space="preserve"> </w:t>
      </w:r>
      <w:r w:rsidR="00E94547" w:rsidRPr="009B509F">
        <w:t>20,</w:t>
      </w:r>
      <w:r w:rsidRPr="009B509F">
        <w:t xml:space="preserve"> </w:t>
      </w:r>
      <w:r w:rsidR="00E94547" w:rsidRPr="009B509F">
        <w:t>22</w:t>
      </w:r>
      <w:r w:rsidRPr="009B509F">
        <w:t xml:space="preserve"> или </w:t>
      </w:r>
      <w:r w:rsidR="00E94547" w:rsidRPr="009B509F">
        <w:t>24 пикофарад</w:t>
      </w:r>
      <w:r w:rsidRPr="009B509F">
        <w:t>ы</w:t>
      </w:r>
      <w:r w:rsidR="00E94547" w:rsidRPr="009B509F">
        <w:t xml:space="preserve"> в интеграторе каждого фот</w:t>
      </w:r>
      <w:r w:rsidR="00E94547" w:rsidRPr="009B509F">
        <w:t>о</w:t>
      </w:r>
      <w:r w:rsidR="00E94547" w:rsidRPr="009B509F">
        <w:t>диода. Чем больше эта емкость, тем больше динамический</w:t>
      </w:r>
      <w:r w:rsidR="00E94547">
        <w:t xml:space="preserve"> диапазон детектора, но ниже чувствительность. При малых дозах параметр усиления, вероятнее всего, п</w:t>
      </w:r>
      <w:r w:rsidR="00E94547">
        <w:t>о</w:t>
      </w:r>
      <w:r w:rsidR="00E94547">
        <w:t>требуется установить равным 2 пФ</w:t>
      </w:r>
      <w:r>
        <w:t>, что соответствует</w:t>
      </w:r>
      <w:r w:rsidR="00E94547">
        <w:t xml:space="preserve"> 1-</w:t>
      </w:r>
      <w:r>
        <w:t>ой</w:t>
      </w:r>
      <w:r w:rsidR="00E94547">
        <w:t xml:space="preserve"> сту</w:t>
      </w:r>
      <w:r>
        <w:t>пени</w:t>
      </w:r>
      <w:r w:rsidR="00E94547">
        <w:t xml:space="preserve"> коэффициента усиления</w:t>
      </w:r>
      <w:r>
        <w:t>.</w:t>
      </w:r>
    </w:p>
    <w:p w:rsidR="00E94547" w:rsidRPr="00A7128D" w:rsidRDefault="002A47C6" w:rsidP="00A7128D">
      <w:pPr>
        <w:pStyle w:val="2"/>
        <w:keepNext w:val="0"/>
      </w:pPr>
      <w:r>
        <w:t>2.4.4</w:t>
      </w:r>
      <w:r w:rsidR="00A7128D" w:rsidRPr="00A7128D">
        <w:t> Калибровка и съемка</w:t>
      </w:r>
    </w:p>
    <w:p w:rsidR="0042743E" w:rsidRDefault="00E94547" w:rsidP="00E94547">
      <w:pPr>
        <w:pStyle w:val="a0"/>
        <w:tabs>
          <w:tab w:val="clear" w:pos="993"/>
        </w:tabs>
      </w:pPr>
      <w:r>
        <w:t>В программе используется классическая 2-х точечная схема калибровки – по темновому рельефу и по засветному рельефу. Для выполнения процедуры к</w:t>
      </w:r>
      <w:r>
        <w:t>а</w:t>
      </w:r>
      <w:r>
        <w:t>либровки необх</w:t>
      </w:r>
      <w:r>
        <w:t>о</w:t>
      </w:r>
      <w:r>
        <w:t xml:space="preserve">димо выполнить следующее. Подготовить </w:t>
      </w:r>
      <w:r w:rsidRPr="002A47C6">
        <w:t>аппарат для съемки</w:t>
      </w:r>
      <w:r>
        <w:t xml:space="preserve"> без движения с параметрами излучателя, определенными в п.</w:t>
      </w:r>
      <w:r w:rsidR="002A47C6">
        <w:t>2.4.3</w:t>
      </w:r>
      <w:r w:rsidRPr="002A47C6">
        <w:t>. На аппарате должны быть уст</w:t>
      </w:r>
      <w:r w:rsidRPr="002A47C6">
        <w:t>а</w:t>
      </w:r>
      <w:r w:rsidRPr="002A47C6">
        <w:t>новлены обе рентгенопрозрачные стенки</w:t>
      </w:r>
      <w:r w:rsidRPr="003E5A59">
        <w:t>.</w:t>
      </w:r>
      <w:r w:rsidR="003E5A59" w:rsidRPr="003E5A59">
        <w:t xml:space="preserve"> С</w:t>
      </w:r>
      <w:r w:rsidR="003E5A59">
        <w:t>канер</w:t>
      </w:r>
      <w:r w:rsidR="0041597F">
        <w:t xml:space="preserve"> аппарата должен находиться в среднем положении и в зоне сканирования не должно быть никаких объектов.</w:t>
      </w:r>
      <w:r w:rsidR="003E5A59">
        <w:t xml:space="preserve"> </w:t>
      </w:r>
      <w:r w:rsidRPr="003E5A59">
        <w:t>На</w:t>
      </w:r>
      <w:r>
        <w:t xml:space="preserve"> вкладке «Тест» нажать кнопку «Корр. 0», включить рентген и после 1…2 с (гарант</w:t>
      </w:r>
      <w:r>
        <w:t>и</w:t>
      </w:r>
      <w:r>
        <w:t>рованное время выхода излучателя на режим) нажать на кно</w:t>
      </w:r>
      <w:r>
        <w:t>п</w:t>
      </w:r>
      <w:r>
        <w:t xml:space="preserve">ку «Корр. Засв». </w:t>
      </w:r>
    </w:p>
    <w:p w:rsidR="0042743E" w:rsidRDefault="00E94547" w:rsidP="00E94547">
      <w:pPr>
        <w:pStyle w:val="a0"/>
        <w:tabs>
          <w:tab w:val="clear" w:pos="993"/>
        </w:tabs>
      </w:pPr>
      <w:r>
        <w:t xml:space="preserve">Съемка кадра с калибровкой производится </w:t>
      </w:r>
      <w:r w:rsidR="0042743E">
        <w:t>в следующем порядке.</w:t>
      </w:r>
    </w:p>
    <w:p w:rsidR="0041597F" w:rsidRPr="0041597F" w:rsidRDefault="0041597F" w:rsidP="00E94547">
      <w:pPr>
        <w:pStyle w:val="a0"/>
        <w:tabs>
          <w:tab w:val="clear" w:pos="993"/>
        </w:tabs>
      </w:pPr>
      <w:r>
        <w:t>- установить сканер аппарата в исходное положение</w:t>
      </w:r>
      <w:r w:rsidRPr="0041597F">
        <w:t>;</w:t>
      </w:r>
    </w:p>
    <w:p w:rsidR="0042743E" w:rsidRPr="0042743E" w:rsidRDefault="0042743E" w:rsidP="00E94547">
      <w:pPr>
        <w:pStyle w:val="a0"/>
        <w:tabs>
          <w:tab w:val="clear" w:pos="993"/>
        </w:tabs>
      </w:pPr>
      <w:r>
        <w:t>- открыть в программе вкладку «Просмотр»</w:t>
      </w:r>
      <w:r w:rsidRPr="0042743E">
        <w:t>;</w:t>
      </w:r>
    </w:p>
    <w:p w:rsidR="0042743E" w:rsidRPr="0042743E" w:rsidRDefault="0042743E" w:rsidP="00E94547">
      <w:pPr>
        <w:pStyle w:val="a0"/>
        <w:tabs>
          <w:tab w:val="clear" w:pos="993"/>
        </w:tabs>
      </w:pPr>
      <w:r>
        <w:lastRenderedPageBreak/>
        <w:t>- установить необходимую длину кадра (количество строк)</w:t>
      </w:r>
      <w:r w:rsidRPr="0042743E">
        <w:t>;</w:t>
      </w:r>
    </w:p>
    <w:p w:rsidR="0042743E" w:rsidRPr="0041597F" w:rsidRDefault="0042743E" w:rsidP="00E94547">
      <w:pPr>
        <w:pStyle w:val="a0"/>
        <w:tabs>
          <w:tab w:val="clear" w:pos="993"/>
        </w:tabs>
      </w:pPr>
      <w:r w:rsidRPr="0042743E">
        <w:t xml:space="preserve">- </w:t>
      </w:r>
      <w:r>
        <w:t>произвести операцию коррекции темнового уровня (нажать кнопку</w:t>
      </w:r>
      <w:r w:rsidRPr="0042743E">
        <w:t xml:space="preserve"> </w:t>
      </w:r>
      <w:r>
        <w:t>«Корр</w:t>
      </w:r>
      <w:r w:rsidR="00885EE0">
        <w:t xml:space="preserve">. </w:t>
      </w:r>
      <w:r>
        <w:t>0»</w:t>
      </w:r>
      <w:r w:rsidR="0041597F">
        <w:t>)</w:t>
      </w:r>
      <w:r w:rsidRPr="0042743E">
        <w:t>;</w:t>
      </w:r>
    </w:p>
    <w:p w:rsidR="0042743E" w:rsidRDefault="0042743E" w:rsidP="00E94547">
      <w:pPr>
        <w:pStyle w:val="a0"/>
        <w:tabs>
          <w:tab w:val="clear" w:pos="993"/>
        </w:tabs>
      </w:pPr>
      <w:r>
        <w:rPr>
          <w:lang w:val="en-US"/>
        </w:rPr>
        <w:t xml:space="preserve">- </w:t>
      </w:r>
      <w:r>
        <w:t>нажать кнопку «Ждать»</w:t>
      </w:r>
      <w:r>
        <w:rPr>
          <w:lang w:val="en-US"/>
        </w:rPr>
        <w:t>;</w:t>
      </w:r>
    </w:p>
    <w:p w:rsidR="0042743E" w:rsidRPr="0042743E" w:rsidRDefault="0042743E" w:rsidP="00E94547">
      <w:pPr>
        <w:pStyle w:val="a0"/>
        <w:tabs>
          <w:tab w:val="clear" w:pos="993"/>
        </w:tabs>
      </w:pPr>
      <w:r>
        <w:t xml:space="preserve">- запустить </w:t>
      </w:r>
      <w:r w:rsidR="0041597F">
        <w:t>аппарат (</w:t>
      </w:r>
      <w:r>
        <w:t>рентген и сканер</w:t>
      </w:r>
      <w:r w:rsidR="0041597F">
        <w:t>)</w:t>
      </w:r>
      <w:r>
        <w:t xml:space="preserve"> на съемку кадра.</w:t>
      </w:r>
    </w:p>
    <w:p w:rsidR="00E94547" w:rsidRDefault="0042743E" w:rsidP="00E94547">
      <w:pPr>
        <w:pStyle w:val="a0"/>
        <w:tabs>
          <w:tab w:val="clear" w:pos="993"/>
        </w:tabs>
      </w:pPr>
      <w:r>
        <w:t>Для получения качественных снимков операция коррекции темнового уровня должна производиться непосредствен</w:t>
      </w:r>
      <w:r w:rsidR="00885EE0">
        <w:t>но перед съемкой каждого кадра.</w:t>
      </w:r>
    </w:p>
    <w:p w:rsidR="00E94547" w:rsidRDefault="00FA7167" w:rsidP="009E1C27">
      <w:pPr>
        <w:pStyle w:val="2"/>
        <w:keepNext w:val="0"/>
      </w:pPr>
      <w:r>
        <w:t>2.4.5</w:t>
      </w:r>
      <w:r w:rsidR="001E0585">
        <w:t> </w:t>
      </w:r>
      <w:r w:rsidR="00E94547">
        <w:t>Оптимизация соотноше</w:t>
      </w:r>
      <w:r w:rsidR="001E0585">
        <w:t>ния доза – качество изображения</w:t>
      </w:r>
    </w:p>
    <w:p w:rsidR="000D0309" w:rsidRDefault="00E94547" w:rsidP="00E94547">
      <w:pPr>
        <w:pStyle w:val="a0"/>
        <w:tabs>
          <w:tab w:val="clear" w:pos="993"/>
        </w:tabs>
      </w:pPr>
      <w:r>
        <w:t>Целью этой оптимизации является подбор наилучших соотношений ширины щели коллиматора, режима работы излучателя, значения эквивалентной дозы облуч</w:t>
      </w:r>
      <w:r>
        <w:t>е</w:t>
      </w:r>
      <w:r>
        <w:t>ния и качества изображения. Качество изображения оценивается по заметности м</w:t>
      </w:r>
      <w:r>
        <w:t>е</w:t>
      </w:r>
      <w:r>
        <w:t>шающих факторов (в основном полосность, вызванная дрожанием механизма скан</w:t>
      </w:r>
      <w:r>
        <w:t>и</w:t>
      </w:r>
      <w:r>
        <w:t>рования) и по субъективной ра</w:t>
      </w:r>
      <w:r>
        <w:t>з</w:t>
      </w:r>
      <w:r>
        <w:t>личимости тест-объектов в комплекте ТРТИ.</w:t>
      </w:r>
    </w:p>
    <w:p w:rsidR="000D0309" w:rsidRDefault="00885EE0" w:rsidP="00E860F7">
      <w:pPr>
        <w:pStyle w:val="a0"/>
        <w:tabs>
          <w:tab w:val="clear" w:pos="993"/>
        </w:tabs>
      </w:pPr>
      <w:r>
        <w:t xml:space="preserve">Ширина входной щели детектора </w:t>
      </w:r>
      <w:r w:rsidRPr="00BB1834">
        <w:t>(апертура)</w:t>
      </w:r>
      <w:r>
        <w:t xml:space="preserve"> равна </w:t>
      </w:r>
      <w:smartTag w:uri="urn:schemas-microsoft-com:office:smarttags" w:element="metricconverter">
        <w:smartTagPr>
          <w:attr w:name="ProductID" w:val="5 мм"/>
        </w:smartTagPr>
        <w:r>
          <w:t>5 мм</w:t>
        </w:r>
      </w:smartTag>
      <w:r>
        <w:t xml:space="preserve">. </w:t>
      </w:r>
      <w:r w:rsidR="000D0309">
        <w:t>Уменьшение ширины щели коллиматора приводит к уменьшению ширины рентгеновского луча на входной апертуре детектора. Если ширина луча меньше апертуры, падает эффективность д</w:t>
      </w:r>
      <w:r w:rsidR="000D0309">
        <w:t>е</w:t>
      </w:r>
      <w:r w:rsidR="000D0309">
        <w:t>тектора, но уменьшается влияние дрожания (вибр</w:t>
      </w:r>
      <w:r w:rsidR="000D0309">
        <w:t>а</w:t>
      </w:r>
      <w:r w:rsidR="000D0309">
        <w:t>ций) механизма сканирования. При этом уменьшается и поглощенная доза, что позволяет увеличить режим (ток) рентг</w:t>
      </w:r>
      <w:r w:rsidR="000D0309">
        <w:t>е</w:t>
      </w:r>
      <w:r w:rsidR="000D0309">
        <w:t>новского излучателя.</w:t>
      </w:r>
      <w:r w:rsidR="00E94547">
        <w:t xml:space="preserve"> </w:t>
      </w:r>
    </w:p>
    <w:p w:rsidR="00E94547" w:rsidRDefault="00E94547" w:rsidP="00E94547">
      <w:pPr>
        <w:pStyle w:val="a0"/>
        <w:tabs>
          <w:tab w:val="clear" w:pos="993"/>
        </w:tabs>
      </w:pPr>
      <w:r>
        <w:t>Заметим, что при изменении ширины щели коллиматора, необходимо вновь провести процедуру юстировки и калибро</w:t>
      </w:r>
      <w:r>
        <w:t>в</w:t>
      </w:r>
      <w:r>
        <w:t>ки, а при изменении режима излучателя – провести кали</w:t>
      </w:r>
      <w:r>
        <w:t>б</w:t>
      </w:r>
      <w:r>
        <w:t>ровку.</w:t>
      </w:r>
    </w:p>
    <w:p w:rsidR="009E1C27" w:rsidRDefault="009E1C27" w:rsidP="00E94547">
      <w:pPr>
        <w:pStyle w:val="a0"/>
        <w:tabs>
          <w:tab w:val="clear" w:pos="993"/>
        </w:tabs>
      </w:pPr>
    </w:p>
    <w:p w:rsidR="009E1C27" w:rsidRDefault="009E1C27" w:rsidP="00E94547">
      <w:pPr>
        <w:pStyle w:val="a0"/>
        <w:tabs>
          <w:tab w:val="clear" w:pos="993"/>
        </w:tabs>
      </w:pPr>
    </w:p>
    <w:p w:rsidR="009E1C27" w:rsidRDefault="009E1C27" w:rsidP="00E94547">
      <w:pPr>
        <w:pStyle w:val="a0"/>
        <w:tabs>
          <w:tab w:val="clear" w:pos="993"/>
        </w:tabs>
      </w:pPr>
    </w:p>
    <w:p w:rsidR="004A42CE" w:rsidRPr="004A42CE" w:rsidRDefault="004A42CE" w:rsidP="009E1C27">
      <w:pPr>
        <w:pStyle w:val="2"/>
        <w:keepNext w:val="0"/>
      </w:pPr>
      <w:r>
        <w:t>2.</w:t>
      </w:r>
      <w:r w:rsidR="00A50DEB">
        <w:t>5</w:t>
      </w:r>
      <w:r>
        <w:t xml:space="preserve"> </w:t>
      </w:r>
      <w:r w:rsidR="00D914C2">
        <w:t>Использование изделия</w:t>
      </w:r>
    </w:p>
    <w:p w:rsidR="004A42CE" w:rsidRDefault="004A42CE" w:rsidP="004A42CE">
      <w:pPr>
        <w:pStyle w:val="a0"/>
        <w:tabs>
          <w:tab w:val="clear" w:pos="993"/>
        </w:tabs>
      </w:pPr>
      <w:r>
        <w:t>2.</w:t>
      </w:r>
      <w:r w:rsidR="00A50DEB">
        <w:t>5</w:t>
      </w:r>
      <w:r>
        <w:t>.1 Подготовить изделие к работе</w:t>
      </w:r>
      <w:r w:rsidR="009D1AE0">
        <w:t xml:space="preserve"> по п.</w:t>
      </w:r>
      <w:r w:rsidR="00F26A26">
        <w:t xml:space="preserve"> 2.4.</w:t>
      </w:r>
    </w:p>
    <w:p w:rsidR="004A42CE" w:rsidRDefault="004A42CE" w:rsidP="004A42CE">
      <w:pPr>
        <w:pStyle w:val="a0"/>
        <w:tabs>
          <w:tab w:val="clear" w:pos="993"/>
        </w:tabs>
      </w:pPr>
      <w:r>
        <w:t>2.</w:t>
      </w:r>
      <w:r w:rsidR="00A50DEB">
        <w:t>5</w:t>
      </w:r>
      <w:r>
        <w:t>.2 </w:t>
      </w:r>
      <w:r w:rsidR="00F26A26">
        <w:t xml:space="preserve">Изделие в составе </w:t>
      </w:r>
      <w:r w:rsidR="004E5254">
        <w:t xml:space="preserve">аппарата рентгеновского контроля </w:t>
      </w:r>
      <w:r w:rsidR="00F26A26">
        <w:t>готово к работе н</w:t>
      </w:r>
      <w:r w:rsidR="00F26A26">
        <w:t>е</w:t>
      </w:r>
      <w:r w:rsidR="00F26A26">
        <w:t>медленно после вк</w:t>
      </w:r>
      <w:r w:rsidR="004E5254">
        <w:t>лючения.</w:t>
      </w:r>
    </w:p>
    <w:p w:rsidR="00D914C2" w:rsidRDefault="00D914C2" w:rsidP="00BA7DFD">
      <w:pPr>
        <w:pStyle w:val="10"/>
        <w:tabs>
          <w:tab w:val="clear" w:pos="993"/>
        </w:tabs>
        <w:spacing w:before="0" w:after="0"/>
      </w:pPr>
      <w:bookmarkStart w:id="26" w:name="_Toc89843437"/>
      <w:bookmarkStart w:id="27" w:name="_Toc92009834"/>
      <w:r>
        <w:lastRenderedPageBreak/>
        <w:t>3  Техническое обслуживание</w:t>
      </w:r>
    </w:p>
    <w:p w:rsidR="00B55086" w:rsidRDefault="00B55086" w:rsidP="00B55086">
      <w:pPr>
        <w:pStyle w:val="2"/>
        <w:keepNext w:val="0"/>
      </w:pPr>
      <w:r>
        <w:t>3.1 Общие указания</w:t>
      </w:r>
    </w:p>
    <w:p w:rsidR="00B55086" w:rsidRDefault="00B55086" w:rsidP="00B55086">
      <w:pPr>
        <w:pStyle w:val="a0"/>
        <w:tabs>
          <w:tab w:val="clear" w:pos="993"/>
        </w:tabs>
        <w:rPr>
          <w:spacing w:val="-2"/>
          <w:szCs w:val="26"/>
        </w:rPr>
      </w:pPr>
      <w:r>
        <w:t>3.1.1 </w:t>
      </w:r>
      <w:r w:rsidRPr="00B55086">
        <w:rPr>
          <w:spacing w:val="-2"/>
          <w:szCs w:val="26"/>
        </w:rPr>
        <w:t>ТО должно осуществляться обслуживающим пе</w:t>
      </w:r>
      <w:r w:rsidRPr="00B55086">
        <w:rPr>
          <w:spacing w:val="-2"/>
          <w:szCs w:val="26"/>
        </w:rPr>
        <w:t>р</w:t>
      </w:r>
      <w:r w:rsidRPr="00B55086">
        <w:rPr>
          <w:spacing w:val="-2"/>
          <w:szCs w:val="26"/>
        </w:rPr>
        <w:t xml:space="preserve">соналом, ознакомленным с устройством, принципами работы и мерами </w:t>
      </w:r>
      <w:r w:rsidR="00BA7DFD">
        <w:rPr>
          <w:spacing w:val="-2"/>
          <w:szCs w:val="26"/>
        </w:rPr>
        <w:t>безопас</w:t>
      </w:r>
      <w:r w:rsidRPr="00B55086">
        <w:rPr>
          <w:spacing w:val="-2"/>
          <w:szCs w:val="26"/>
        </w:rPr>
        <w:t xml:space="preserve">ности при работе с </w:t>
      </w:r>
      <w:r w:rsidR="00A50DEB">
        <w:rPr>
          <w:spacing w:val="-2"/>
          <w:szCs w:val="26"/>
        </w:rPr>
        <w:t>приемником</w:t>
      </w:r>
      <w:r w:rsidR="00BA7DFD">
        <w:rPr>
          <w:spacing w:val="-2"/>
          <w:szCs w:val="26"/>
        </w:rPr>
        <w:t xml:space="preserve"> (см. п.2.2)</w:t>
      </w:r>
      <w:r w:rsidRPr="00B55086">
        <w:rPr>
          <w:spacing w:val="-2"/>
          <w:szCs w:val="26"/>
        </w:rPr>
        <w:t>.</w:t>
      </w:r>
    </w:p>
    <w:p w:rsidR="00D914C2" w:rsidRDefault="00D914C2" w:rsidP="00D914C2">
      <w:pPr>
        <w:pStyle w:val="2"/>
      </w:pPr>
      <w:r>
        <w:t>3.</w:t>
      </w:r>
      <w:r w:rsidR="00B55086">
        <w:t>2</w:t>
      </w:r>
      <w:r>
        <w:t xml:space="preserve"> Техническое обслуживание изделия</w:t>
      </w:r>
    </w:p>
    <w:p w:rsidR="00D914C2" w:rsidRDefault="00D914C2" w:rsidP="00D914C2">
      <w:pPr>
        <w:pStyle w:val="a0"/>
        <w:tabs>
          <w:tab w:val="clear" w:pos="993"/>
        </w:tabs>
        <w:rPr>
          <w:noProof/>
        </w:rPr>
      </w:pPr>
      <w:r>
        <w:t>3.</w:t>
      </w:r>
      <w:r w:rsidR="00B55086">
        <w:t>2</w:t>
      </w:r>
      <w:r>
        <w:t>.1 </w:t>
      </w:r>
      <w:r w:rsidR="004E5254">
        <w:rPr>
          <w:noProof/>
        </w:rPr>
        <w:t xml:space="preserve">После каждого включения изделия в составе аппарата рентгеновского контроля проверить наличие вспышек светодиодного индикатора желтого свечения, расположенного на преобразователе данных. Если нет вспышек, а индикатор зеленого свечения на блоке электропитания светится нерерывно, необходимо проверить </w:t>
      </w:r>
      <w:r w:rsidR="00314BC4">
        <w:rPr>
          <w:noProof/>
        </w:rPr>
        <w:t>качество разъемных соединений на детекторе, преобразователе данных и двух промежуточных разъемах, соединяющих сигнальные кабели</w:t>
      </w:r>
      <w:r w:rsidR="00957F05">
        <w:rPr>
          <w:noProof/>
        </w:rPr>
        <w:t xml:space="preserve"> </w:t>
      </w:r>
      <w:r w:rsidR="00957F05">
        <w:rPr>
          <w:noProof/>
          <w:lang w:val="en-US"/>
        </w:rPr>
        <w:t>XS</w:t>
      </w:r>
      <w:r w:rsidR="00957F05" w:rsidRPr="00957F05">
        <w:rPr>
          <w:noProof/>
        </w:rPr>
        <w:t>1…</w:t>
      </w:r>
      <w:r w:rsidR="00957F05">
        <w:rPr>
          <w:noProof/>
          <w:lang w:val="en-US"/>
        </w:rPr>
        <w:t>XS</w:t>
      </w:r>
      <w:r w:rsidR="00957F05" w:rsidRPr="00957F05">
        <w:rPr>
          <w:noProof/>
        </w:rPr>
        <w:t xml:space="preserve">4, </w:t>
      </w:r>
      <w:r w:rsidR="00957F05">
        <w:rPr>
          <w:noProof/>
          <w:lang w:val="en-US"/>
        </w:rPr>
        <w:t>XP</w:t>
      </w:r>
      <w:r w:rsidR="00957F05" w:rsidRPr="00957F05">
        <w:rPr>
          <w:noProof/>
        </w:rPr>
        <w:t>1…</w:t>
      </w:r>
      <w:r w:rsidR="00957F05">
        <w:rPr>
          <w:noProof/>
          <w:lang w:val="en-US"/>
        </w:rPr>
        <w:t>XP</w:t>
      </w:r>
      <w:r w:rsidR="00957F05" w:rsidRPr="00957F05">
        <w:rPr>
          <w:noProof/>
        </w:rPr>
        <w:t>4</w:t>
      </w:r>
      <w:r w:rsidR="00314BC4">
        <w:rPr>
          <w:noProof/>
        </w:rPr>
        <w:t>.</w:t>
      </w:r>
      <w:r w:rsidR="00385FCA">
        <w:rPr>
          <w:noProof/>
        </w:rPr>
        <w:t xml:space="preserve"> Если соединения исправны, изделие подлежит ремонту.</w:t>
      </w:r>
    </w:p>
    <w:p w:rsidR="00D914C2" w:rsidRPr="00D914C2" w:rsidRDefault="00BA7DFD" w:rsidP="00D914C2">
      <w:pPr>
        <w:pStyle w:val="a0"/>
        <w:tabs>
          <w:tab w:val="clear" w:pos="993"/>
        </w:tabs>
        <w:rPr>
          <w:noProof/>
        </w:rPr>
      </w:pPr>
      <w:r>
        <w:t>3.2.2 </w:t>
      </w:r>
      <w:r w:rsidR="007D505C">
        <w:t>Если при запуске тестовой программы на экране компьютера появляется сообщение</w:t>
      </w:r>
      <w:r w:rsidR="007D505C" w:rsidRPr="007D505C">
        <w:t>:</w:t>
      </w:r>
      <w:r w:rsidR="007D505C">
        <w:t xml:space="preserve"> «</w:t>
      </w:r>
      <w:r w:rsidR="007D505C">
        <w:rPr>
          <w:lang w:val="en-US"/>
        </w:rPr>
        <w:t>USB</w:t>
      </w:r>
      <w:r w:rsidR="007D505C" w:rsidRPr="007D505C">
        <w:t xml:space="preserve"> </w:t>
      </w:r>
      <w:r w:rsidR="007D505C">
        <w:rPr>
          <w:lang w:val="en-US"/>
        </w:rPr>
        <w:t>Port</w:t>
      </w:r>
      <w:r w:rsidR="007D505C" w:rsidRPr="007D505C">
        <w:t xml:space="preserve"> </w:t>
      </w:r>
      <w:r w:rsidR="007D505C">
        <w:rPr>
          <w:lang w:val="en-US"/>
        </w:rPr>
        <w:t>not</w:t>
      </w:r>
      <w:r w:rsidR="007D505C" w:rsidRPr="007D505C">
        <w:t xml:space="preserve"> </w:t>
      </w:r>
      <w:r w:rsidR="007D505C">
        <w:rPr>
          <w:lang w:val="en-US"/>
        </w:rPr>
        <w:t>found</w:t>
      </w:r>
      <w:r w:rsidR="007D505C">
        <w:t>!» или при работающей программе вместо графика значений появляется пилообразная линия с максимальной амплитудой, следует пр</w:t>
      </w:r>
      <w:r w:rsidR="007D505C">
        <w:t>о</w:t>
      </w:r>
      <w:r w:rsidR="007D505C">
        <w:t xml:space="preserve">верить кабельное </w:t>
      </w:r>
      <w:r w:rsidR="007D505C">
        <w:rPr>
          <w:lang w:val="en-US"/>
        </w:rPr>
        <w:t>USB</w:t>
      </w:r>
      <w:r w:rsidR="007D505C" w:rsidRPr="007D505C">
        <w:t xml:space="preserve"> </w:t>
      </w:r>
      <w:r w:rsidR="007D505C">
        <w:t>соединение преобразователя данных с компьютером</w:t>
      </w:r>
      <w:r>
        <w:rPr>
          <w:noProof/>
        </w:rPr>
        <w:t>.</w:t>
      </w:r>
    </w:p>
    <w:p w:rsidR="00D914C2" w:rsidRDefault="00D914C2" w:rsidP="00D914C2">
      <w:pPr>
        <w:pStyle w:val="a0"/>
        <w:tabs>
          <w:tab w:val="clear" w:pos="993"/>
        </w:tabs>
        <w:rPr>
          <w:noProof/>
        </w:rPr>
      </w:pPr>
      <w:r>
        <w:rPr>
          <w:noProof/>
        </w:rPr>
        <w:t>3.</w:t>
      </w:r>
      <w:r w:rsidR="00B55086">
        <w:rPr>
          <w:noProof/>
        </w:rPr>
        <w:t>2</w:t>
      </w:r>
      <w:r w:rsidR="00BA7DFD">
        <w:rPr>
          <w:noProof/>
        </w:rPr>
        <w:t>.3</w:t>
      </w:r>
      <w:r>
        <w:rPr>
          <w:noProof/>
        </w:rPr>
        <w:t> </w:t>
      </w:r>
      <w:r w:rsidR="007D505C">
        <w:rPr>
          <w:noProof/>
        </w:rPr>
        <w:t>При мигающем индикаторе зеленого свечения на блоке электропитания</w:t>
      </w:r>
      <w:r w:rsidR="003C3C3E">
        <w:rPr>
          <w:noProof/>
        </w:rPr>
        <w:t xml:space="preserve"> следует выключить приемник. Для идентификации неисправного блока выполнить следующие действия.</w:t>
      </w:r>
    </w:p>
    <w:p w:rsidR="003C3C3E" w:rsidRDefault="003C3C3E" w:rsidP="00D914C2">
      <w:pPr>
        <w:pStyle w:val="a0"/>
        <w:tabs>
          <w:tab w:val="clear" w:pos="993"/>
        </w:tabs>
        <w:rPr>
          <w:noProof/>
        </w:rPr>
      </w:pPr>
      <w:r>
        <w:rPr>
          <w:noProof/>
        </w:rPr>
        <w:t>3.2.3.1</w:t>
      </w:r>
      <w:r w:rsidR="009E1C27">
        <w:rPr>
          <w:noProof/>
        </w:rPr>
        <w:t> </w:t>
      </w:r>
      <w:r>
        <w:rPr>
          <w:noProof/>
        </w:rPr>
        <w:t xml:space="preserve">Разединить разъемы </w:t>
      </w:r>
      <w:r>
        <w:rPr>
          <w:noProof/>
          <w:lang w:val="en-US"/>
        </w:rPr>
        <w:t>XP</w:t>
      </w:r>
      <w:r w:rsidRPr="003C3C3E">
        <w:rPr>
          <w:noProof/>
        </w:rPr>
        <w:t>2-</w:t>
      </w:r>
      <w:r>
        <w:rPr>
          <w:noProof/>
          <w:lang w:val="en-US"/>
        </w:rPr>
        <w:t>X</w:t>
      </w:r>
      <w:r>
        <w:rPr>
          <w:noProof/>
        </w:rPr>
        <w:t xml:space="preserve">2 и </w:t>
      </w:r>
      <w:r>
        <w:rPr>
          <w:noProof/>
          <w:lang w:val="en-US"/>
        </w:rPr>
        <w:t>XP</w:t>
      </w:r>
      <w:r w:rsidRPr="003C3C3E">
        <w:rPr>
          <w:noProof/>
        </w:rPr>
        <w:t>3-</w:t>
      </w:r>
      <w:r>
        <w:rPr>
          <w:noProof/>
          <w:lang w:val="en-US"/>
        </w:rPr>
        <w:t>XS</w:t>
      </w:r>
      <w:r w:rsidRPr="003C3C3E">
        <w:rPr>
          <w:noProof/>
        </w:rPr>
        <w:t>3</w:t>
      </w:r>
      <w:r>
        <w:rPr>
          <w:noProof/>
        </w:rPr>
        <w:t>. Включить блок электропитания. Если индикатор зелено свечения продолжает мигать –</w:t>
      </w:r>
      <w:r w:rsidR="00B92C7C">
        <w:rPr>
          <w:noProof/>
        </w:rPr>
        <w:t xml:space="preserve"> неисправен</w:t>
      </w:r>
      <w:r>
        <w:rPr>
          <w:noProof/>
        </w:rPr>
        <w:t xml:space="preserve"> блок электропитания. Если индикатор постоянно светится, перейти к следующему пункту.</w:t>
      </w:r>
    </w:p>
    <w:p w:rsidR="003C3C3E" w:rsidRDefault="003C3C3E" w:rsidP="00D914C2">
      <w:pPr>
        <w:pStyle w:val="a0"/>
        <w:tabs>
          <w:tab w:val="clear" w:pos="993"/>
        </w:tabs>
        <w:rPr>
          <w:noProof/>
        </w:rPr>
      </w:pPr>
      <w:r>
        <w:rPr>
          <w:noProof/>
        </w:rPr>
        <w:t>3.2.3.2</w:t>
      </w:r>
      <w:r w:rsidR="009E1C27">
        <w:rPr>
          <w:noProof/>
        </w:rPr>
        <w:t> </w:t>
      </w:r>
      <w:r>
        <w:rPr>
          <w:noProof/>
        </w:rPr>
        <w:t xml:space="preserve">Выключить блок электропитания. </w:t>
      </w:r>
      <w:r w:rsidR="00B92C7C">
        <w:rPr>
          <w:noProof/>
        </w:rPr>
        <w:t xml:space="preserve">Соединить разъемы </w:t>
      </w:r>
      <w:r w:rsidR="00B92C7C">
        <w:rPr>
          <w:noProof/>
          <w:lang w:val="en-US"/>
        </w:rPr>
        <w:t>XP</w:t>
      </w:r>
      <w:r w:rsidR="00B92C7C" w:rsidRPr="003C3C3E">
        <w:rPr>
          <w:noProof/>
        </w:rPr>
        <w:t>2-</w:t>
      </w:r>
      <w:r w:rsidR="00B92C7C">
        <w:rPr>
          <w:noProof/>
          <w:lang w:val="en-US"/>
        </w:rPr>
        <w:t>X</w:t>
      </w:r>
      <w:r w:rsidR="00B92C7C">
        <w:rPr>
          <w:noProof/>
        </w:rPr>
        <w:t xml:space="preserve">2 и </w:t>
      </w:r>
      <w:r w:rsidR="00B92C7C">
        <w:rPr>
          <w:noProof/>
          <w:lang w:val="en-US"/>
        </w:rPr>
        <w:t>XP</w:t>
      </w:r>
      <w:r w:rsidR="00B92C7C" w:rsidRPr="003C3C3E">
        <w:rPr>
          <w:noProof/>
        </w:rPr>
        <w:t>3-</w:t>
      </w:r>
      <w:r w:rsidR="00B92C7C">
        <w:rPr>
          <w:noProof/>
          <w:lang w:val="en-US"/>
        </w:rPr>
        <w:t>XS</w:t>
      </w:r>
      <w:r w:rsidR="00B92C7C" w:rsidRPr="003C3C3E">
        <w:rPr>
          <w:noProof/>
        </w:rPr>
        <w:t>3</w:t>
      </w:r>
      <w:r w:rsidR="00B92C7C">
        <w:rPr>
          <w:noProof/>
        </w:rPr>
        <w:t xml:space="preserve">, Разъемы </w:t>
      </w:r>
      <w:r w:rsidR="00B92C7C">
        <w:rPr>
          <w:noProof/>
          <w:lang w:val="en-US"/>
        </w:rPr>
        <w:t>XP</w:t>
      </w:r>
      <w:r w:rsidR="00B92C7C" w:rsidRPr="00B92C7C">
        <w:rPr>
          <w:noProof/>
        </w:rPr>
        <w:t>1-</w:t>
      </w:r>
      <w:r w:rsidR="00B92C7C">
        <w:rPr>
          <w:noProof/>
          <w:lang w:val="en-US"/>
        </w:rPr>
        <w:t>XS</w:t>
      </w:r>
      <w:r w:rsidR="00B92C7C" w:rsidRPr="00B92C7C">
        <w:rPr>
          <w:noProof/>
        </w:rPr>
        <w:t>1</w:t>
      </w:r>
      <w:r w:rsidR="00B92C7C">
        <w:rPr>
          <w:noProof/>
        </w:rPr>
        <w:t xml:space="preserve">, </w:t>
      </w:r>
      <w:r w:rsidR="00B92C7C">
        <w:rPr>
          <w:noProof/>
          <w:lang w:val="en-US"/>
        </w:rPr>
        <w:t>XP</w:t>
      </w:r>
      <w:r w:rsidR="00B92C7C">
        <w:rPr>
          <w:noProof/>
        </w:rPr>
        <w:t>4</w:t>
      </w:r>
      <w:r w:rsidR="00B92C7C" w:rsidRPr="00B92C7C">
        <w:rPr>
          <w:noProof/>
        </w:rPr>
        <w:t>-</w:t>
      </w:r>
      <w:r w:rsidR="00B92C7C">
        <w:rPr>
          <w:noProof/>
          <w:lang w:val="en-US"/>
        </w:rPr>
        <w:t>XS</w:t>
      </w:r>
      <w:r w:rsidR="00B92C7C">
        <w:rPr>
          <w:noProof/>
        </w:rPr>
        <w:t>4 разъединить. Включить блок электропитания. Если индикатор продолжает мигать – неисправность в соединительных кабелях. Иначе – перейти к следующему пункту.</w:t>
      </w:r>
    </w:p>
    <w:p w:rsidR="00B92C7C" w:rsidRDefault="00B92C7C" w:rsidP="00D914C2">
      <w:pPr>
        <w:pStyle w:val="a0"/>
        <w:tabs>
          <w:tab w:val="clear" w:pos="993"/>
        </w:tabs>
        <w:rPr>
          <w:noProof/>
        </w:rPr>
      </w:pPr>
      <w:r>
        <w:rPr>
          <w:noProof/>
        </w:rPr>
        <w:lastRenderedPageBreak/>
        <w:t>3.2.3.3</w:t>
      </w:r>
      <w:r w:rsidR="009E1C27">
        <w:rPr>
          <w:noProof/>
        </w:rPr>
        <w:t> </w:t>
      </w:r>
      <w:r>
        <w:rPr>
          <w:noProof/>
        </w:rPr>
        <w:t xml:space="preserve">Выключить блок электропитания. Соединить разъемы </w:t>
      </w:r>
      <w:r>
        <w:rPr>
          <w:noProof/>
          <w:lang w:val="en-US"/>
        </w:rPr>
        <w:t>XP</w:t>
      </w:r>
      <w:r w:rsidRPr="00B92C7C">
        <w:rPr>
          <w:noProof/>
        </w:rPr>
        <w:t>1-</w:t>
      </w:r>
      <w:r>
        <w:rPr>
          <w:noProof/>
          <w:lang w:val="en-US"/>
        </w:rPr>
        <w:t>XS</w:t>
      </w:r>
      <w:r w:rsidRPr="00B92C7C">
        <w:rPr>
          <w:noProof/>
        </w:rPr>
        <w:t>1</w:t>
      </w:r>
      <w:r>
        <w:rPr>
          <w:noProof/>
        </w:rPr>
        <w:t>.</w:t>
      </w:r>
      <w:r w:rsidRPr="00B92C7C">
        <w:rPr>
          <w:noProof/>
        </w:rPr>
        <w:t xml:space="preserve"> </w:t>
      </w:r>
      <w:r>
        <w:rPr>
          <w:noProof/>
        </w:rPr>
        <w:t>Включить блок электропитания.</w:t>
      </w:r>
      <w:r w:rsidR="008F7E81" w:rsidRPr="008F7E81">
        <w:rPr>
          <w:noProof/>
        </w:rPr>
        <w:t xml:space="preserve"> </w:t>
      </w:r>
      <w:r w:rsidR="008F7E81">
        <w:rPr>
          <w:noProof/>
        </w:rPr>
        <w:t>Если индикатор продолжает мигать – неисправность в детекторе. Иначе -</w:t>
      </w:r>
      <w:r w:rsidR="008F7E81" w:rsidRPr="008F7E81">
        <w:rPr>
          <w:noProof/>
        </w:rPr>
        <w:t xml:space="preserve"> </w:t>
      </w:r>
      <w:r w:rsidR="008F7E81">
        <w:rPr>
          <w:noProof/>
        </w:rPr>
        <w:t>перейти к следующему пункту.</w:t>
      </w:r>
    </w:p>
    <w:p w:rsidR="003C3C3E" w:rsidRPr="003C3C3E" w:rsidRDefault="008F7E81" w:rsidP="008F7E81">
      <w:pPr>
        <w:pStyle w:val="a0"/>
        <w:tabs>
          <w:tab w:val="clear" w:pos="993"/>
        </w:tabs>
        <w:rPr>
          <w:noProof/>
        </w:rPr>
      </w:pPr>
      <w:r>
        <w:rPr>
          <w:noProof/>
        </w:rPr>
        <w:t>3.2.3.4</w:t>
      </w:r>
      <w:r w:rsidR="009E1C27">
        <w:rPr>
          <w:noProof/>
        </w:rPr>
        <w:t> </w:t>
      </w:r>
      <w:r>
        <w:rPr>
          <w:noProof/>
        </w:rPr>
        <w:t xml:space="preserve">Выключить блок электропитания. Соединить разъемы </w:t>
      </w:r>
      <w:r>
        <w:rPr>
          <w:noProof/>
          <w:lang w:val="en-US"/>
        </w:rPr>
        <w:t>XP</w:t>
      </w:r>
      <w:r>
        <w:rPr>
          <w:noProof/>
        </w:rPr>
        <w:t>4</w:t>
      </w:r>
      <w:r w:rsidRPr="00B92C7C">
        <w:rPr>
          <w:noProof/>
        </w:rPr>
        <w:t>-</w:t>
      </w:r>
      <w:r>
        <w:rPr>
          <w:noProof/>
          <w:lang w:val="en-US"/>
        </w:rPr>
        <w:t>XS</w:t>
      </w:r>
      <w:r>
        <w:rPr>
          <w:noProof/>
        </w:rPr>
        <w:t>4.</w:t>
      </w:r>
      <w:r w:rsidRPr="00B92C7C">
        <w:rPr>
          <w:noProof/>
        </w:rPr>
        <w:t xml:space="preserve"> </w:t>
      </w:r>
      <w:r>
        <w:rPr>
          <w:noProof/>
        </w:rPr>
        <w:t>Включить блок электропитания.</w:t>
      </w:r>
      <w:r w:rsidRPr="008F7E81">
        <w:rPr>
          <w:noProof/>
        </w:rPr>
        <w:t xml:space="preserve"> </w:t>
      </w:r>
      <w:r>
        <w:rPr>
          <w:noProof/>
        </w:rPr>
        <w:t>Если индикатор продолжает мигать – неисправность в преобразователе данных.</w:t>
      </w:r>
    </w:p>
    <w:p w:rsidR="00385FCA" w:rsidRDefault="00385FCA" w:rsidP="00D914C2">
      <w:pPr>
        <w:pStyle w:val="a0"/>
        <w:tabs>
          <w:tab w:val="clear" w:pos="993"/>
        </w:tabs>
        <w:rPr>
          <w:noProof/>
        </w:rPr>
      </w:pPr>
      <w:r>
        <w:rPr>
          <w:noProof/>
        </w:rPr>
        <w:t>3.2.4</w:t>
      </w:r>
      <w:r w:rsidR="009A5338">
        <w:rPr>
          <w:noProof/>
        </w:rPr>
        <w:t> </w:t>
      </w:r>
      <w:r>
        <w:rPr>
          <w:noProof/>
        </w:rPr>
        <w:t xml:space="preserve">Эксплуатация приемника в составе аппарата рентгеновского контроля должна включать в себя проверку параметров аппарата путем тестовой съемки и анализа </w:t>
      </w:r>
      <w:r>
        <w:t>тест-объектов в комплекте ТРТИ. Тестовая съемка должна проводится еж</w:t>
      </w:r>
      <w:r>
        <w:t>е</w:t>
      </w:r>
      <w:r w:rsidR="00885EE0">
        <w:t>дневно.</w:t>
      </w:r>
    </w:p>
    <w:p w:rsidR="00D42062" w:rsidRPr="00D914C2" w:rsidRDefault="00D42062" w:rsidP="009E1C27">
      <w:pPr>
        <w:pStyle w:val="a0"/>
        <w:tabs>
          <w:tab w:val="clear" w:pos="993"/>
        </w:tabs>
        <w:rPr>
          <w:noProof/>
        </w:rPr>
      </w:pPr>
    </w:p>
    <w:p w:rsidR="00A50DEB" w:rsidRDefault="00C07806" w:rsidP="00A50DEB">
      <w:pPr>
        <w:pStyle w:val="10"/>
        <w:tabs>
          <w:tab w:val="clear" w:pos="993"/>
        </w:tabs>
        <w:spacing w:before="0" w:after="0" w:line="360" w:lineRule="auto"/>
      </w:pPr>
      <w:bookmarkStart w:id="28" w:name="_Toc89843442"/>
      <w:bookmarkStart w:id="29" w:name="_Toc92009841"/>
      <w:bookmarkEnd w:id="26"/>
      <w:bookmarkEnd w:id="27"/>
      <w:r>
        <w:lastRenderedPageBreak/>
        <w:t xml:space="preserve">4  </w:t>
      </w:r>
      <w:r w:rsidR="00A50DEB">
        <w:t>Текущий ремонт</w:t>
      </w:r>
    </w:p>
    <w:p w:rsidR="00A50DEB" w:rsidRDefault="00A50DEB" w:rsidP="00A50DEB">
      <w:pPr>
        <w:pStyle w:val="a0"/>
        <w:tabs>
          <w:tab w:val="clear" w:pos="993"/>
        </w:tabs>
      </w:pPr>
      <w:r>
        <w:t>Тек</w:t>
      </w:r>
      <w:r>
        <w:t>у</w:t>
      </w:r>
      <w:r>
        <w:t xml:space="preserve">щий </w:t>
      </w:r>
      <w:r w:rsidRPr="00A50DEB">
        <w:rPr>
          <w:spacing w:val="-2"/>
          <w:szCs w:val="26"/>
        </w:rPr>
        <w:t>ремонт</w:t>
      </w:r>
      <w:r>
        <w:t xml:space="preserve"> изделия осуществляется представителем предприятия-изготовителя или непосредственно на предприятии-изготовителе.</w:t>
      </w:r>
    </w:p>
    <w:p w:rsidR="00A439F2" w:rsidRDefault="00A50DEB" w:rsidP="00A50DEB">
      <w:pPr>
        <w:pStyle w:val="10"/>
        <w:pageBreakBefore w:val="0"/>
        <w:tabs>
          <w:tab w:val="clear" w:pos="993"/>
        </w:tabs>
        <w:spacing w:before="0" w:after="0" w:line="360" w:lineRule="auto"/>
      </w:pPr>
      <w:bookmarkStart w:id="30" w:name="_Toc89843443"/>
      <w:bookmarkStart w:id="31" w:name="_Toc92009842"/>
      <w:bookmarkStart w:id="32" w:name="_Toc89843444"/>
      <w:bookmarkStart w:id="33" w:name="_Toc92009843"/>
      <w:bookmarkEnd w:id="28"/>
      <w:bookmarkEnd w:id="29"/>
      <w:r>
        <w:t>5</w:t>
      </w:r>
      <w:r w:rsidR="00A439F2">
        <w:t xml:space="preserve"> Хранение</w:t>
      </w:r>
      <w:bookmarkEnd w:id="32"/>
      <w:bookmarkEnd w:id="33"/>
    </w:p>
    <w:p w:rsidR="00A439F2" w:rsidRDefault="00A50DEB" w:rsidP="00A439F2">
      <w:pPr>
        <w:pStyle w:val="a0"/>
        <w:tabs>
          <w:tab w:val="clear" w:pos="993"/>
        </w:tabs>
      </w:pPr>
      <w:r>
        <w:t>5</w:t>
      </w:r>
      <w:r w:rsidR="00A439F2">
        <w:t>.1 </w:t>
      </w:r>
      <w:r w:rsidR="00A439F2" w:rsidRPr="00373F28">
        <w:t xml:space="preserve">Допускается хранение изделия </w:t>
      </w:r>
      <w:r w:rsidR="00385FCA">
        <w:t>в упаковке</w:t>
      </w:r>
      <w:r w:rsidR="00A439F2">
        <w:t xml:space="preserve"> </w:t>
      </w:r>
      <w:r w:rsidR="00A439F2" w:rsidRPr="00373F28">
        <w:t>в течение 12 месяцев в условиях отапливаемых помещений при температуре от плюс 5</w:t>
      </w:r>
      <w:r w:rsidR="00A439F2">
        <w:t xml:space="preserve"> </w:t>
      </w:r>
      <w:r w:rsidR="00A439F2" w:rsidRPr="00373F28">
        <w:t xml:space="preserve">до плюс </w:t>
      </w:r>
      <w:r w:rsidR="00DB5F92">
        <w:t>45</w:t>
      </w:r>
      <w:r w:rsidR="00A439F2" w:rsidRPr="00373F28">
        <w:sym w:font="Symbol" w:char="F0B0"/>
      </w:r>
      <w:r w:rsidR="00A439F2" w:rsidRPr="00373F28">
        <w:t>С и относительной влажности во</w:t>
      </w:r>
      <w:r w:rsidR="00A439F2" w:rsidRPr="00373F28">
        <w:t>з</w:t>
      </w:r>
      <w:r w:rsidR="00A439F2" w:rsidRPr="00373F28">
        <w:t xml:space="preserve">духа от 40 до </w:t>
      </w:r>
      <w:r w:rsidR="00DB5F92">
        <w:t>80</w:t>
      </w:r>
      <w:r w:rsidR="00A439F2" w:rsidRPr="00373F28">
        <w:t>%.</w:t>
      </w:r>
    </w:p>
    <w:p w:rsidR="00A439F2" w:rsidRDefault="00A50DEB" w:rsidP="00A439F2">
      <w:pPr>
        <w:pStyle w:val="a0"/>
        <w:tabs>
          <w:tab w:val="clear" w:pos="993"/>
        </w:tabs>
      </w:pPr>
      <w:r>
        <w:t>5</w:t>
      </w:r>
      <w:r w:rsidR="00A439F2">
        <w:t>.2 </w:t>
      </w:r>
      <w:r w:rsidR="00A439F2" w:rsidRPr="00373F28">
        <w:t>Содержание пыли, паров кислот и щелочей, агрессивных газов и других примесей в помещении для хранения не должно превышать содержания коррозио</w:t>
      </w:r>
      <w:r w:rsidR="00A439F2" w:rsidRPr="00373F28">
        <w:t>н</w:t>
      </w:r>
      <w:r w:rsidR="00A439F2" w:rsidRPr="00373F28">
        <w:t>но-активных агентов для атмосферы типа 1 по ГОСТ 15150.</w:t>
      </w:r>
    </w:p>
    <w:p w:rsidR="00C07806" w:rsidRDefault="00A50DEB" w:rsidP="00A50DEB">
      <w:pPr>
        <w:pStyle w:val="10"/>
        <w:pageBreakBefore w:val="0"/>
        <w:tabs>
          <w:tab w:val="clear" w:pos="993"/>
        </w:tabs>
        <w:spacing w:before="0" w:after="0" w:line="360" w:lineRule="auto"/>
      </w:pPr>
      <w:r>
        <w:t>6</w:t>
      </w:r>
      <w:r w:rsidR="00C07806">
        <w:t xml:space="preserve"> Транспортирование</w:t>
      </w:r>
      <w:bookmarkEnd w:id="30"/>
      <w:bookmarkEnd w:id="31"/>
    </w:p>
    <w:p w:rsidR="002C50D4" w:rsidRPr="002C50D4" w:rsidRDefault="00A50DEB" w:rsidP="002C50D4">
      <w:pPr>
        <w:pStyle w:val="a0"/>
        <w:tabs>
          <w:tab w:val="clear" w:pos="993"/>
        </w:tabs>
      </w:pPr>
      <w:r>
        <w:t>6</w:t>
      </w:r>
      <w:r w:rsidR="002C50D4" w:rsidRPr="002C50D4">
        <w:t>.</w:t>
      </w:r>
      <w:r w:rsidR="0094090C">
        <w:t>1</w:t>
      </w:r>
      <w:r w:rsidR="002C50D4" w:rsidRPr="002C50D4">
        <w:t> Транспортирование может осуществляться без ограничения скорости и ра</w:t>
      </w:r>
      <w:r w:rsidR="002C50D4" w:rsidRPr="002C50D4">
        <w:t>с</w:t>
      </w:r>
      <w:r w:rsidR="002C50D4" w:rsidRPr="002C50D4">
        <w:t>стояния, количества погрузок-выгрузок:</w:t>
      </w:r>
    </w:p>
    <w:p w:rsidR="0094090C" w:rsidRDefault="002C50D4" w:rsidP="002C50D4">
      <w:pPr>
        <w:pStyle w:val="a0"/>
        <w:tabs>
          <w:tab w:val="clear" w:pos="993"/>
        </w:tabs>
      </w:pPr>
      <w:r w:rsidRPr="002C50D4">
        <w:t>– железнодорожным транспортом,</w:t>
      </w:r>
    </w:p>
    <w:p w:rsidR="0094090C" w:rsidRDefault="0094090C" w:rsidP="002C50D4">
      <w:pPr>
        <w:pStyle w:val="a0"/>
        <w:tabs>
          <w:tab w:val="clear" w:pos="993"/>
        </w:tabs>
      </w:pPr>
      <w:r>
        <w:t>–</w:t>
      </w:r>
      <w:r w:rsidR="002C50D4" w:rsidRPr="002C50D4">
        <w:t xml:space="preserve"> речным транспортом,</w:t>
      </w:r>
    </w:p>
    <w:p w:rsidR="0094090C" w:rsidRDefault="0094090C" w:rsidP="002C50D4">
      <w:pPr>
        <w:pStyle w:val="a0"/>
        <w:tabs>
          <w:tab w:val="clear" w:pos="993"/>
        </w:tabs>
      </w:pPr>
      <w:r>
        <w:t>–</w:t>
      </w:r>
      <w:r w:rsidR="002C50D4" w:rsidRPr="002C50D4">
        <w:t xml:space="preserve"> в трюмах судов,</w:t>
      </w:r>
    </w:p>
    <w:p w:rsidR="002C50D4" w:rsidRPr="002C50D4" w:rsidRDefault="0094090C" w:rsidP="002C50D4">
      <w:pPr>
        <w:pStyle w:val="a0"/>
        <w:tabs>
          <w:tab w:val="clear" w:pos="993"/>
        </w:tabs>
      </w:pPr>
      <w:r>
        <w:t>–</w:t>
      </w:r>
      <w:r w:rsidR="002C50D4" w:rsidRPr="002C50D4">
        <w:t xml:space="preserve"> в герметизированных отсеках самол</w:t>
      </w:r>
      <w:r w:rsidR="002C50D4" w:rsidRPr="002C50D4">
        <w:t>е</w:t>
      </w:r>
      <w:r w:rsidR="002C50D4" w:rsidRPr="002C50D4">
        <w:t>тов;</w:t>
      </w:r>
    </w:p>
    <w:p w:rsidR="0094090C" w:rsidRDefault="002C50D4" w:rsidP="002C50D4">
      <w:pPr>
        <w:pStyle w:val="a0"/>
        <w:tabs>
          <w:tab w:val="clear" w:pos="993"/>
        </w:tabs>
      </w:pPr>
      <w:r w:rsidRPr="002C50D4">
        <w:t>– автомобильным транспортом.</w:t>
      </w:r>
    </w:p>
    <w:p w:rsidR="002C50D4" w:rsidRPr="002C50D4" w:rsidRDefault="00A50DEB" w:rsidP="002C50D4">
      <w:pPr>
        <w:pStyle w:val="a0"/>
        <w:tabs>
          <w:tab w:val="clear" w:pos="993"/>
        </w:tabs>
      </w:pPr>
      <w:r>
        <w:t>6</w:t>
      </w:r>
      <w:r w:rsidR="00720D0C" w:rsidRPr="002C50D4">
        <w:t>.</w:t>
      </w:r>
      <w:r w:rsidR="00720D0C">
        <w:t>2</w:t>
      </w:r>
      <w:r w:rsidR="00720D0C" w:rsidRPr="002C50D4">
        <w:t> </w:t>
      </w:r>
      <w:r w:rsidR="002C50D4" w:rsidRPr="002C50D4">
        <w:t>При транспортировании в открытых автомобилях упаковка изделия должна быть жестко закреплена и закрыта непромокаемым м</w:t>
      </w:r>
      <w:r w:rsidR="002C50D4" w:rsidRPr="002C50D4">
        <w:t>а</w:t>
      </w:r>
      <w:r w:rsidR="0094090C">
        <w:t>териалом.</w:t>
      </w:r>
    </w:p>
    <w:p w:rsidR="002C50D4" w:rsidRPr="002C50D4" w:rsidRDefault="00A50DEB" w:rsidP="002C50D4">
      <w:pPr>
        <w:pStyle w:val="a0"/>
        <w:tabs>
          <w:tab w:val="clear" w:pos="993"/>
        </w:tabs>
      </w:pPr>
      <w:r>
        <w:t>6</w:t>
      </w:r>
      <w:r w:rsidR="002C50D4" w:rsidRPr="002C50D4">
        <w:t>.3 Транспортирование изделия должно производиться в соответствии с прав</w:t>
      </w:r>
      <w:r w:rsidR="002C50D4" w:rsidRPr="002C50D4">
        <w:t>и</w:t>
      </w:r>
      <w:r w:rsidR="002C50D4" w:rsidRPr="002C50D4">
        <w:t>лами перевозки грузов, действующими на транспорте данного вида.</w:t>
      </w:r>
    </w:p>
    <w:p w:rsidR="00A439F2" w:rsidRDefault="00A50DEB" w:rsidP="00A50DEB">
      <w:pPr>
        <w:pStyle w:val="10"/>
        <w:pageBreakBefore w:val="0"/>
        <w:tabs>
          <w:tab w:val="clear" w:pos="993"/>
        </w:tabs>
        <w:spacing w:before="0" w:after="0" w:line="360" w:lineRule="auto"/>
      </w:pPr>
      <w:r>
        <w:t>7</w:t>
      </w:r>
      <w:r w:rsidR="00A439F2">
        <w:t xml:space="preserve"> Утилизация</w:t>
      </w:r>
    </w:p>
    <w:p w:rsidR="00A439F2" w:rsidRPr="00A439F2" w:rsidRDefault="00A50DEB" w:rsidP="00A439F2">
      <w:pPr>
        <w:pStyle w:val="a0"/>
        <w:tabs>
          <w:tab w:val="clear" w:pos="993"/>
        </w:tabs>
      </w:pPr>
      <w:r>
        <w:t>7</w:t>
      </w:r>
      <w:r w:rsidR="00A439F2">
        <w:t>.1 Изделие</w:t>
      </w:r>
      <w:r w:rsidR="00A439F2" w:rsidRPr="00A439F2">
        <w:t xml:space="preserve"> не представляют опасности для окружающей среды и здоровья л</w:t>
      </w:r>
      <w:r w:rsidR="00A439F2" w:rsidRPr="00A439F2">
        <w:t>ю</w:t>
      </w:r>
      <w:r w:rsidR="00A439F2" w:rsidRPr="00A439F2">
        <w:t>дей после окончания срока службы.</w:t>
      </w:r>
    </w:p>
    <w:p w:rsidR="00A439F2" w:rsidRPr="00A439F2" w:rsidRDefault="00A50DEB" w:rsidP="00A439F2">
      <w:pPr>
        <w:pStyle w:val="a0"/>
        <w:tabs>
          <w:tab w:val="clear" w:pos="993"/>
        </w:tabs>
      </w:pPr>
      <w:r>
        <w:t>7</w:t>
      </w:r>
      <w:r w:rsidR="00A439F2">
        <w:t>.2 Изделие</w:t>
      </w:r>
      <w:r w:rsidR="00A439F2" w:rsidRPr="00A439F2">
        <w:t xml:space="preserve"> не содержат драгоценных металлов.</w:t>
      </w:r>
    </w:p>
    <w:p w:rsidR="00A439F2" w:rsidRPr="00A439F2" w:rsidRDefault="00A50DEB" w:rsidP="00A439F2">
      <w:pPr>
        <w:pStyle w:val="a0"/>
        <w:tabs>
          <w:tab w:val="clear" w:pos="993"/>
        </w:tabs>
      </w:pPr>
      <w:r>
        <w:t>7</w:t>
      </w:r>
      <w:r w:rsidR="00A439F2">
        <w:t>.3 </w:t>
      </w:r>
      <w:r w:rsidR="00A439F2" w:rsidRPr="00A439F2">
        <w:t>Детали и узлы изделия не выделяют вредных веществ в процессе эксплуат</w:t>
      </w:r>
      <w:r w:rsidR="00A439F2" w:rsidRPr="00A439F2">
        <w:t>а</w:t>
      </w:r>
      <w:r w:rsidR="00A439F2" w:rsidRPr="00A439F2">
        <w:t>ции и хранения.</w:t>
      </w:r>
    </w:p>
    <w:p w:rsidR="00C07806" w:rsidRDefault="00A50DEB" w:rsidP="004B20BA">
      <w:pPr>
        <w:pStyle w:val="a0"/>
        <w:tabs>
          <w:tab w:val="clear" w:pos="993"/>
        </w:tabs>
      </w:pPr>
      <w:r>
        <w:t>7</w:t>
      </w:r>
      <w:r w:rsidR="00A439F2">
        <w:t>.4 </w:t>
      </w:r>
      <w:r w:rsidR="00A439F2" w:rsidRPr="00A439F2">
        <w:t xml:space="preserve">По истечении срока службы изделие подлежит утилизации </w:t>
      </w:r>
      <w:r w:rsidR="0094090C">
        <w:t>в соответствии с правилами эксплуатирующей организации</w:t>
      </w:r>
      <w:r w:rsidR="00A439F2" w:rsidRPr="00A439F2">
        <w:t>. Других специальных мер при утилиз</w:t>
      </w:r>
      <w:r w:rsidR="00A439F2" w:rsidRPr="00A439F2">
        <w:t>а</w:t>
      </w:r>
      <w:r w:rsidR="00A439F2" w:rsidRPr="00A439F2">
        <w:t>ции не тр</w:t>
      </w:r>
      <w:r w:rsidR="00A439F2" w:rsidRPr="00A439F2">
        <w:t>е</w:t>
      </w:r>
      <w:r w:rsidR="00A439F2" w:rsidRPr="00A439F2">
        <w:t>буется.</w:t>
      </w:r>
    </w:p>
    <w:p w:rsidR="00C8286E" w:rsidRPr="00612D17" w:rsidRDefault="00C8286E" w:rsidP="00C8286E">
      <w:pPr>
        <w:pStyle w:val="a0"/>
        <w:tabs>
          <w:tab w:val="clear" w:pos="993"/>
        </w:tabs>
        <w:ind w:firstLine="0"/>
        <w:jc w:val="center"/>
        <w:rPr>
          <w:rFonts w:cs="Times New Roman"/>
          <w:b/>
          <w:snapToGrid w:val="0"/>
        </w:rPr>
      </w:pPr>
      <w:r w:rsidRPr="00612D17">
        <w:rPr>
          <w:rFonts w:cs="Times New Roman"/>
          <w:b/>
          <w:snapToGrid w:val="0"/>
        </w:rPr>
        <w:lastRenderedPageBreak/>
        <w:t>Приложение А</w:t>
      </w:r>
    </w:p>
    <w:p w:rsidR="00C8286E" w:rsidRPr="00612D17" w:rsidRDefault="00C8286E" w:rsidP="00C8286E">
      <w:pPr>
        <w:pStyle w:val="2"/>
        <w:spacing w:before="0" w:after="120"/>
        <w:ind w:left="0"/>
        <w:jc w:val="center"/>
      </w:pPr>
      <w:r>
        <w:t xml:space="preserve">Схема </w:t>
      </w:r>
      <w:r w:rsidR="00085628">
        <w:t>соединений</w:t>
      </w:r>
      <w:r>
        <w:t xml:space="preserve"> приемника</w:t>
      </w:r>
    </w:p>
    <w:p w:rsidR="00C8286E" w:rsidRPr="007A784D" w:rsidRDefault="006841A5" w:rsidP="00C8286E">
      <w:pPr>
        <w:ind w:left="720"/>
      </w:pPr>
      <w:r>
        <w:rPr>
          <w:noProof/>
        </w:rPr>
        <w:drawing>
          <wp:inline distT="0" distB="0" distL="0" distR="0">
            <wp:extent cx="5471160" cy="803910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71160" cy="8039100"/>
                    </a:xfrm>
                    <a:prstGeom prst="rect">
                      <a:avLst/>
                    </a:prstGeom>
                    <a:noFill/>
                    <a:ln w="9525">
                      <a:noFill/>
                      <a:miter lim="800000"/>
                      <a:headEnd/>
                      <a:tailEnd/>
                    </a:ln>
                  </pic:spPr>
                </pic:pic>
              </a:graphicData>
            </a:graphic>
          </wp:inline>
        </w:drawing>
      </w:r>
    </w:p>
    <w:p w:rsidR="00C8286E" w:rsidRDefault="00C8286E" w:rsidP="00C8286E">
      <w:pPr>
        <w:ind w:left="720"/>
      </w:pPr>
    </w:p>
    <w:p w:rsidR="005735F5" w:rsidRDefault="00C8286E" w:rsidP="005735F5">
      <w:pPr>
        <w:jc w:val="center"/>
      </w:pPr>
      <w:r>
        <w:t>Рис А1  Схема соединений приемника рентгеновского ПР-576-1</w:t>
      </w:r>
    </w:p>
    <w:p w:rsidR="00612D17" w:rsidRPr="00612D17" w:rsidRDefault="00612D17" w:rsidP="00C8286E">
      <w:pPr>
        <w:pStyle w:val="a0"/>
        <w:pageBreakBefore/>
        <w:tabs>
          <w:tab w:val="clear" w:pos="993"/>
        </w:tabs>
        <w:ind w:firstLine="0"/>
        <w:jc w:val="center"/>
        <w:rPr>
          <w:rFonts w:cs="Times New Roman"/>
          <w:b/>
          <w:snapToGrid w:val="0"/>
        </w:rPr>
      </w:pPr>
      <w:r w:rsidRPr="00612D17">
        <w:rPr>
          <w:rFonts w:cs="Times New Roman"/>
          <w:b/>
          <w:snapToGrid w:val="0"/>
        </w:rPr>
        <w:lastRenderedPageBreak/>
        <w:t xml:space="preserve">Приложение </w:t>
      </w:r>
      <w:r w:rsidR="00C8286E">
        <w:rPr>
          <w:rFonts w:cs="Times New Roman"/>
          <w:b/>
          <w:snapToGrid w:val="0"/>
        </w:rPr>
        <w:t>Б</w:t>
      </w:r>
    </w:p>
    <w:p w:rsidR="00612D17" w:rsidRPr="00612D17" w:rsidRDefault="000020B4" w:rsidP="00612D17">
      <w:pPr>
        <w:pStyle w:val="2"/>
        <w:spacing w:before="120" w:after="120"/>
      </w:pPr>
      <w:bookmarkStart w:id="34" w:name="_Toc512828176"/>
      <w:r>
        <w:t>Описание тестовой программы</w:t>
      </w:r>
      <w:r w:rsidR="00612D17" w:rsidRPr="00612D17">
        <w:t xml:space="preserve"> «</w:t>
      </w:r>
      <w:r w:rsidR="00A50DEB" w:rsidRPr="00E94547">
        <w:t>BodyScan</w:t>
      </w:r>
      <w:r w:rsidR="00D2636D">
        <w:rPr>
          <w:lang w:val="en-US"/>
        </w:rPr>
        <w:t>DE</w:t>
      </w:r>
      <w:r w:rsidR="00612D17" w:rsidRPr="00612D17">
        <w:t>»</w:t>
      </w:r>
    </w:p>
    <w:p w:rsidR="00843FA4" w:rsidRDefault="00843FA4" w:rsidP="00843FA4">
      <w:pPr>
        <w:pStyle w:val="a0"/>
        <w:tabs>
          <w:tab w:val="clear" w:pos="993"/>
        </w:tabs>
      </w:pPr>
      <w:r>
        <w:t>В приложении приведен</w:t>
      </w:r>
      <w:r w:rsidR="00CE35A7">
        <w:t>ы</w:t>
      </w:r>
      <w:r>
        <w:t>:</w:t>
      </w:r>
    </w:p>
    <w:p w:rsidR="00843FA4" w:rsidRDefault="00843FA4" w:rsidP="00843FA4">
      <w:pPr>
        <w:pStyle w:val="a0"/>
        <w:tabs>
          <w:tab w:val="clear" w:pos="993"/>
        </w:tabs>
      </w:pPr>
      <w:r>
        <w:t>– описание процесса установки тестовой программы «</w:t>
      </w:r>
      <w:r w:rsidRPr="00495B14">
        <w:t>BodyScanDE</w:t>
      </w:r>
      <w:r>
        <w:t>»</w:t>
      </w:r>
      <w:r w:rsidRPr="00495B14">
        <w:t xml:space="preserve"> </w:t>
      </w:r>
      <w:r>
        <w:t>и драйв</w:t>
      </w:r>
      <w:r>
        <w:t>е</w:t>
      </w:r>
      <w:r>
        <w:t>ров для</w:t>
      </w:r>
      <w:r w:rsidRPr="00C06346">
        <w:t xml:space="preserve"> контроллер</w:t>
      </w:r>
      <w:r>
        <w:t>а</w:t>
      </w:r>
      <w:r w:rsidRPr="00C06346">
        <w:t xml:space="preserve"> </w:t>
      </w:r>
      <w:r w:rsidRPr="00495B14">
        <w:t>FT</w:t>
      </w:r>
      <w:r w:rsidRPr="00C06346">
        <w:t>232</w:t>
      </w:r>
      <w:r w:rsidRPr="00495B14">
        <w:t>H</w:t>
      </w:r>
      <w:r>
        <w:t>;</w:t>
      </w:r>
    </w:p>
    <w:p w:rsidR="00843FA4" w:rsidRDefault="00843FA4" w:rsidP="00843FA4">
      <w:pPr>
        <w:pStyle w:val="a0"/>
        <w:tabs>
          <w:tab w:val="clear" w:pos="993"/>
        </w:tabs>
      </w:pPr>
      <w:r>
        <w:t>– описание</w:t>
      </w:r>
      <w:r w:rsidRPr="00843FA4">
        <w:t xml:space="preserve"> </w:t>
      </w:r>
      <w:r>
        <w:t>основных</w:t>
      </w:r>
      <w:r w:rsidRPr="00843FA4">
        <w:t xml:space="preserve"> элемент</w:t>
      </w:r>
      <w:r>
        <w:t>ов</w:t>
      </w:r>
      <w:r w:rsidRPr="00843FA4">
        <w:t xml:space="preserve"> управления программой</w:t>
      </w:r>
      <w:r>
        <w:t>;</w:t>
      </w:r>
    </w:p>
    <w:p w:rsidR="00843FA4" w:rsidRDefault="00843FA4" w:rsidP="00A50DEB">
      <w:pPr>
        <w:pStyle w:val="a0"/>
        <w:tabs>
          <w:tab w:val="clear" w:pos="993"/>
        </w:tabs>
      </w:pPr>
      <w:r>
        <w:t>– порядок р</w:t>
      </w:r>
      <w:r w:rsidRPr="00843FA4">
        <w:t>абот</w:t>
      </w:r>
      <w:r>
        <w:t>ы</w:t>
      </w:r>
      <w:r w:rsidRPr="00843FA4">
        <w:t xml:space="preserve"> с программой.</w:t>
      </w:r>
    </w:p>
    <w:bookmarkEnd w:id="34"/>
    <w:p w:rsidR="00495B14" w:rsidRDefault="00495B14" w:rsidP="00495B14">
      <w:pPr>
        <w:pStyle w:val="a0"/>
        <w:tabs>
          <w:tab w:val="clear" w:pos="993"/>
        </w:tabs>
      </w:pPr>
    </w:p>
    <w:p w:rsidR="00843FA4" w:rsidRDefault="00843FA4" w:rsidP="00495B14">
      <w:pPr>
        <w:pStyle w:val="a0"/>
        <w:tabs>
          <w:tab w:val="clear" w:pos="993"/>
        </w:tabs>
      </w:pPr>
    </w:p>
    <w:p w:rsidR="00843FA4" w:rsidRPr="00495B14" w:rsidRDefault="00843FA4" w:rsidP="00495B14">
      <w:pPr>
        <w:pStyle w:val="a0"/>
        <w:tabs>
          <w:tab w:val="clear" w:pos="993"/>
        </w:tabs>
      </w:pPr>
    </w:p>
    <w:p w:rsidR="00495B14" w:rsidRPr="00843FA4" w:rsidRDefault="00843FA4" w:rsidP="00843FA4">
      <w:pPr>
        <w:pStyle w:val="a0"/>
        <w:tabs>
          <w:tab w:val="clear" w:pos="993"/>
        </w:tabs>
        <w:rPr>
          <w:b/>
        </w:rPr>
      </w:pPr>
      <w:r>
        <w:rPr>
          <w:b/>
        </w:rPr>
        <w:t>1.  Установка программы</w:t>
      </w:r>
    </w:p>
    <w:p w:rsidR="00843FA4" w:rsidRDefault="00843FA4" w:rsidP="00843FA4">
      <w:pPr>
        <w:pStyle w:val="a0"/>
        <w:tabs>
          <w:tab w:val="clear" w:pos="993"/>
        </w:tabs>
      </w:pPr>
      <w:r w:rsidRPr="00612D17">
        <w:t>Программа «</w:t>
      </w:r>
      <w:r w:rsidRPr="00E94547">
        <w:t>BodyScanDE</w:t>
      </w:r>
      <w:r w:rsidRPr="00612D17">
        <w:t xml:space="preserve">» предназначена для </w:t>
      </w:r>
      <w:r>
        <w:t>настройки приемника</w:t>
      </w:r>
      <w:r w:rsidRPr="00843FA4">
        <w:t xml:space="preserve"> </w:t>
      </w:r>
      <w:r>
        <w:t>«ПР</w:t>
      </w:r>
      <w:r w:rsidRPr="00495B14">
        <w:t>-576</w:t>
      </w:r>
      <w:r>
        <w:t>»</w:t>
      </w:r>
      <w:r w:rsidRPr="00612D17">
        <w:t xml:space="preserve">, </w:t>
      </w:r>
      <w:r>
        <w:t>проверки его работоспособности и функциональных параметров.</w:t>
      </w:r>
    </w:p>
    <w:p w:rsidR="00495B14" w:rsidRPr="00DA1453" w:rsidRDefault="00495B14" w:rsidP="00843FA4">
      <w:pPr>
        <w:pStyle w:val="a0"/>
        <w:tabs>
          <w:tab w:val="clear" w:pos="993"/>
        </w:tabs>
      </w:pPr>
      <w:r>
        <w:t>Для</w:t>
      </w:r>
      <w:r w:rsidRPr="00E42441">
        <w:t xml:space="preserve"> </w:t>
      </w:r>
      <w:r>
        <w:t xml:space="preserve">установки программы запустите программу </w:t>
      </w:r>
      <w:r w:rsidRPr="002C6843">
        <w:rPr>
          <w:b/>
          <w:lang w:val="en-US"/>
        </w:rPr>
        <w:t>BodyScanDE</w:t>
      </w:r>
      <w:r w:rsidRPr="002C6843">
        <w:rPr>
          <w:b/>
        </w:rPr>
        <w:t>_</w:t>
      </w:r>
      <w:r w:rsidRPr="002C6843">
        <w:rPr>
          <w:b/>
          <w:lang w:val="en-US"/>
        </w:rPr>
        <w:t>Setup</w:t>
      </w:r>
      <w:r w:rsidRPr="002C6843">
        <w:rPr>
          <w:b/>
        </w:rPr>
        <w:t>.</w:t>
      </w:r>
      <w:r w:rsidRPr="002C6843">
        <w:rPr>
          <w:b/>
          <w:lang w:val="en-US"/>
        </w:rPr>
        <w:t>exe</w:t>
      </w:r>
      <w:r>
        <w:t>, ра</w:t>
      </w:r>
      <w:r>
        <w:t>с</w:t>
      </w:r>
      <w:r>
        <w:t xml:space="preserve">положенную в папке </w:t>
      </w:r>
      <w:r w:rsidRPr="002C6843">
        <w:rPr>
          <w:b/>
        </w:rPr>
        <w:t>Тестовая программа</w:t>
      </w:r>
      <w:r>
        <w:t xml:space="preserve"> прилагаемого компакт диска. Выполните все шаги уст</w:t>
      </w:r>
      <w:r>
        <w:t>а</w:t>
      </w:r>
      <w:r>
        <w:t xml:space="preserve">новки. Если драйвера </w:t>
      </w:r>
      <w:r>
        <w:rPr>
          <w:lang w:val="en-US"/>
        </w:rPr>
        <w:t>FTDI</w:t>
      </w:r>
      <w:r w:rsidRPr="00DA1453">
        <w:t xml:space="preserve"> </w:t>
      </w:r>
      <w:r>
        <w:t xml:space="preserve">еще не устанавливались, в четвертом окне разрешите пункт </w:t>
      </w:r>
      <w:r w:rsidRPr="00EF0F3D">
        <w:rPr>
          <w:b/>
        </w:rPr>
        <w:t>Установка драйверов</w:t>
      </w:r>
      <w:r>
        <w:t xml:space="preserve">, при этом в папке установки программы (по умолчанию </w:t>
      </w:r>
      <w:r w:rsidRPr="00DA1453">
        <w:rPr>
          <w:b/>
          <w:lang w:val="en-US"/>
        </w:rPr>
        <w:t>C</w:t>
      </w:r>
      <w:r w:rsidRPr="00DA1453">
        <w:rPr>
          <w:b/>
        </w:rPr>
        <w:t>:\</w:t>
      </w:r>
      <w:r w:rsidRPr="00DA1453">
        <w:rPr>
          <w:b/>
          <w:lang w:val="en-US"/>
        </w:rPr>
        <w:t>Program</w:t>
      </w:r>
      <w:r w:rsidRPr="00DA1453">
        <w:rPr>
          <w:b/>
        </w:rPr>
        <w:t xml:space="preserve"> </w:t>
      </w:r>
      <w:r w:rsidRPr="00DA1453">
        <w:rPr>
          <w:b/>
          <w:lang w:val="en-US"/>
        </w:rPr>
        <w:t>Files</w:t>
      </w:r>
      <w:r w:rsidRPr="00DA1453">
        <w:rPr>
          <w:b/>
        </w:rPr>
        <w:t>\</w:t>
      </w:r>
      <w:r w:rsidRPr="00DA1453">
        <w:rPr>
          <w:b/>
          <w:lang w:val="en-US"/>
        </w:rPr>
        <w:t>Sibel</w:t>
      </w:r>
      <w:r w:rsidRPr="00DA1453">
        <w:rPr>
          <w:b/>
        </w:rPr>
        <w:t>\</w:t>
      </w:r>
      <w:r w:rsidRPr="00DA1453">
        <w:rPr>
          <w:b/>
          <w:lang w:val="en-US"/>
        </w:rPr>
        <w:t>Body</w:t>
      </w:r>
      <w:r w:rsidR="00843FA4">
        <w:rPr>
          <w:b/>
          <w:lang w:val="en-US"/>
        </w:rPr>
        <w:t>S</w:t>
      </w:r>
      <w:r w:rsidRPr="00DA1453">
        <w:rPr>
          <w:b/>
          <w:lang w:val="en-US"/>
        </w:rPr>
        <w:t>can</w:t>
      </w:r>
      <w:r>
        <w:t>), будет</w:t>
      </w:r>
      <w:r w:rsidRPr="00DA1453">
        <w:t xml:space="preserve"> </w:t>
      </w:r>
      <w:r>
        <w:t xml:space="preserve">создана папка </w:t>
      </w:r>
      <w:r w:rsidRPr="00EF0F3D">
        <w:rPr>
          <w:b/>
          <w:lang w:val="en-US"/>
        </w:rPr>
        <w:t>CDM</w:t>
      </w:r>
      <w:r w:rsidRPr="00EF0F3D">
        <w:rPr>
          <w:b/>
        </w:rPr>
        <w:t xml:space="preserve"> 2.04.06 </w:t>
      </w:r>
      <w:r w:rsidRPr="00EF0F3D">
        <w:rPr>
          <w:b/>
          <w:lang w:val="en-US"/>
        </w:rPr>
        <w:t>WHQL</w:t>
      </w:r>
      <w:r w:rsidRPr="00EF0F3D">
        <w:rPr>
          <w:b/>
        </w:rPr>
        <w:t xml:space="preserve"> </w:t>
      </w:r>
      <w:r w:rsidRPr="00EF0F3D">
        <w:rPr>
          <w:b/>
          <w:lang w:val="en-US"/>
        </w:rPr>
        <w:t>Cert</w:t>
      </w:r>
      <w:r w:rsidRPr="00EF0F3D">
        <w:rPr>
          <w:b/>
          <w:lang w:val="en-US"/>
        </w:rPr>
        <w:t>i</w:t>
      </w:r>
      <w:r w:rsidRPr="00EF0F3D">
        <w:rPr>
          <w:b/>
          <w:lang w:val="en-US"/>
        </w:rPr>
        <w:t>fied</w:t>
      </w:r>
      <w:r>
        <w:t>, в которую будут записаны драйвера.</w:t>
      </w:r>
    </w:p>
    <w:p w:rsidR="00495B14" w:rsidRDefault="00495B14" w:rsidP="00495B14">
      <w:pPr>
        <w:pStyle w:val="afff0"/>
        <w:spacing w:before="0" w:beforeAutospacing="0" w:after="0" w:afterAutospacing="0"/>
      </w:pPr>
    </w:p>
    <w:p w:rsidR="00495B14" w:rsidRDefault="006841A5" w:rsidP="00843FA4">
      <w:pPr>
        <w:pStyle w:val="afff0"/>
        <w:spacing w:before="0" w:beforeAutospacing="0" w:after="0" w:afterAutospacing="0" w:line="360" w:lineRule="auto"/>
      </w:pPr>
      <w:r>
        <w:rPr>
          <w:noProof/>
        </w:rPr>
        <w:drawing>
          <wp:inline distT="0" distB="0" distL="0" distR="0">
            <wp:extent cx="3009900" cy="236982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009900" cy="2369820"/>
                    </a:xfrm>
                    <a:prstGeom prst="rect">
                      <a:avLst/>
                    </a:prstGeom>
                    <a:noFill/>
                    <a:ln w="9525">
                      <a:noFill/>
                      <a:miter lim="800000"/>
                      <a:headEnd/>
                      <a:tailEnd/>
                    </a:ln>
                  </pic:spPr>
                </pic:pic>
              </a:graphicData>
            </a:graphic>
          </wp:inline>
        </w:drawing>
      </w:r>
      <w:r w:rsidR="00495B14">
        <w:t xml:space="preserve">  </w:t>
      </w:r>
      <w:r>
        <w:rPr>
          <w:noProof/>
        </w:rPr>
        <w:drawing>
          <wp:inline distT="0" distB="0" distL="0" distR="0">
            <wp:extent cx="3025140" cy="2377440"/>
            <wp:effectExtent l="1905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025140" cy="2377440"/>
                    </a:xfrm>
                    <a:prstGeom prst="rect">
                      <a:avLst/>
                    </a:prstGeom>
                    <a:noFill/>
                    <a:ln w="9525">
                      <a:noFill/>
                      <a:miter lim="800000"/>
                      <a:headEnd/>
                      <a:tailEnd/>
                    </a:ln>
                  </pic:spPr>
                </pic:pic>
              </a:graphicData>
            </a:graphic>
          </wp:inline>
        </w:drawing>
      </w:r>
    </w:p>
    <w:p w:rsidR="00843FA4" w:rsidRPr="00CE35A7" w:rsidRDefault="00843FA4" w:rsidP="00843FA4">
      <w:pPr>
        <w:pStyle w:val="afff0"/>
        <w:spacing w:before="80" w:beforeAutospacing="0" w:after="80" w:afterAutospacing="0"/>
        <w:jc w:val="center"/>
        <w:rPr>
          <w:sz w:val="26"/>
          <w:szCs w:val="26"/>
        </w:rPr>
      </w:pPr>
      <w:r w:rsidRPr="00CE35A7">
        <w:rPr>
          <w:sz w:val="26"/>
          <w:szCs w:val="26"/>
        </w:rPr>
        <w:t>Рис. 1                                                                        Рис. 2</w:t>
      </w:r>
    </w:p>
    <w:p w:rsidR="00843FA4" w:rsidRDefault="00843FA4" w:rsidP="00CE35A7">
      <w:pPr>
        <w:pStyle w:val="a0"/>
        <w:tabs>
          <w:tab w:val="clear" w:pos="993"/>
        </w:tabs>
      </w:pPr>
    </w:p>
    <w:p w:rsidR="00495B14" w:rsidRDefault="006841A5" w:rsidP="00843FA4">
      <w:pPr>
        <w:pStyle w:val="afff0"/>
        <w:spacing w:before="0" w:beforeAutospacing="0" w:after="0" w:afterAutospacing="0" w:line="360" w:lineRule="auto"/>
      </w:pPr>
      <w:r>
        <w:rPr>
          <w:noProof/>
        </w:rPr>
        <w:lastRenderedPageBreak/>
        <w:drawing>
          <wp:inline distT="0" distB="0" distL="0" distR="0">
            <wp:extent cx="3017520" cy="23622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017520" cy="2362200"/>
                    </a:xfrm>
                    <a:prstGeom prst="rect">
                      <a:avLst/>
                    </a:prstGeom>
                    <a:noFill/>
                    <a:ln w="9525">
                      <a:noFill/>
                      <a:miter lim="800000"/>
                      <a:headEnd/>
                      <a:tailEnd/>
                    </a:ln>
                  </pic:spPr>
                </pic:pic>
              </a:graphicData>
            </a:graphic>
          </wp:inline>
        </w:drawing>
      </w:r>
      <w:r w:rsidR="00495B14">
        <w:t xml:space="preserve">  </w:t>
      </w:r>
      <w:r>
        <w:rPr>
          <w:noProof/>
        </w:rPr>
        <w:drawing>
          <wp:inline distT="0" distB="0" distL="0" distR="0">
            <wp:extent cx="3017520" cy="234696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017520" cy="2346960"/>
                    </a:xfrm>
                    <a:prstGeom prst="rect">
                      <a:avLst/>
                    </a:prstGeom>
                    <a:noFill/>
                    <a:ln w="9525">
                      <a:noFill/>
                      <a:miter lim="800000"/>
                      <a:headEnd/>
                      <a:tailEnd/>
                    </a:ln>
                  </pic:spPr>
                </pic:pic>
              </a:graphicData>
            </a:graphic>
          </wp:inline>
        </w:drawing>
      </w:r>
    </w:p>
    <w:p w:rsidR="00495B14" w:rsidRDefault="006841A5" w:rsidP="00495B14">
      <w:pPr>
        <w:pStyle w:val="afff0"/>
        <w:spacing w:before="0" w:beforeAutospacing="0" w:after="0" w:afterAutospacing="0"/>
      </w:pPr>
      <w:r>
        <w:rPr>
          <w:noProof/>
        </w:rPr>
        <w:drawing>
          <wp:inline distT="0" distB="0" distL="0" distR="0">
            <wp:extent cx="3017520" cy="235458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017520" cy="2354580"/>
                    </a:xfrm>
                    <a:prstGeom prst="rect">
                      <a:avLst/>
                    </a:prstGeom>
                    <a:noFill/>
                    <a:ln w="9525">
                      <a:noFill/>
                      <a:miter lim="800000"/>
                      <a:headEnd/>
                      <a:tailEnd/>
                    </a:ln>
                  </pic:spPr>
                </pic:pic>
              </a:graphicData>
            </a:graphic>
          </wp:inline>
        </w:drawing>
      </w:r>
      <w:r w:rsidR="00495B14">
        <w:t xml:space="preserve">  </w:t>
      </w:r>
      <w:r>
        <w:rPr>
          <w:noProof/>
        </w:rPr>
        <w:drawing>
          <wp:inline distT="0" distB="0" distL="0" distR="0">
            <wp:extent cx="3017520" cy="235458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017520" cy="2354580"/>
                    </a:xfrm>
                    <a:prstGeom prst="rect">
                      <a:avLst/>
                    </a:prstGeom>
                    <a:noFill/>
                    <a:ln w="9525">
                      <a:noFill/>
                      <a:miter lim="800000"/>
                      <a:headEnd/>
                      <a:tailEnd/>
                    </a:ln>
                  </pic:spPr>
                </pic:pic>
              </a:graphicData>
            </a:graphic>
          </wp:inline>
        </w:drawing>
      </w:r>
    </w:p>
    <w:p w:rsidR="00495B14" w:rsidRPr="00CE35A7" w:rsidRDefault="00495B14" w:rsidP="00843FA4">
      <w:pPr>
        <w:pStyle w:val="afff0"/>
        <w:spacing w:before="80" w:beforeAutospacing="0" w:after="80" w:afterAutospacing="0"/>
        <w:jc w:val="center"/>
        <w:rPr>
          <w:sz w:val="26"/>
          <w:szCs w:val="26"/>
        </w:rPr>
      </w:pPr>
      <w:r w:rsidRPr="00CE35A7">
        <w:rPr>
          <w:sz w:val="26"/>
          <w:szCs w:val="26"/>
        </w:rPr>
        <w:t xml:space="preserve">Рис. </w:t>
      </w:r>
      <w:r w:rsidR="00843FA4" w:rsidRPr="00CE35A7">
        <w:rPr>
          <w:sz w:val="26"/>
          <w:szCs w:val="26"/>
        </w:rPr>
        <w:t>3</w:t>
      </w:r>
      <w:r w:rsidRPr="00CE35A7">
        <w:rPr>
          <w:sz w:val="26"/>
          <w:szCs w:val="26"/>
        </w:rPr>
        <w:t xml:space="preserve"> … Рис. 6</w:t>
      </w:r>
    </w:p>
    <w:p w:rsidR="00495B14" w:rsidRDefault="00495B14" w:rsidP="00843FA4">
      <w:pPr>
        <w:pStyle w:val="a0"/>
        <w:tabs>
          <w:tab w:val="clear" w:pos="993"/>
        </w:tabs>
      </w:pPr>
      <w:r>
        <w:t>В</w:t>
      </w:r>
      <w:r w:rsidRPr="00D12C34">
        <w:t xml:space="preserve"> рабочей папке программы </w:t>
      </w:r>
      <w:r>
        <w:t>расположены</w:t>
      </w:r>
      <w:r w:rsidRPr="00D12C34">
        <w:t xml:space="preserve"> папки </w:t>
      </w:r>
      <w:r w:rsidRPr="006742EC">
        <w:rPr>
          <w:b/>
        </w:rPr>
        <w:t xml:space="preserve">Config </w:t>
      </w:r>
      <w:r>
        <w:t xml:space="preserve">и </w:t>
      </w:r>
      <w:r w:rsidRPr="006742EC">
        <w:rPr>
          <w:b/>
        </w:rPr>
        <w:t>Data</w:t>
      </w:r>
      <w:r>
        <w:t xml:space="preserve">. В папке </w:t>
      </w:r>
      <w:r w:rsidRPr="006742EC">
        <w:rPr>
          <w:b/>
        </w:rPr>
        <w:t>Config</w:t>
      </w:r>
      <w:r>
        <w:t xml:space="preserve"> содержит файл </w:t>
      </w:r>
      <w:r w:rsidRPr="006742EC">
        <w:rPr>
          <w:b/>
        </w:rPr>
        <w:t>BodyScan.ini</w:t>
      </w:r>
      <w:r>
        <w:t>, для сохранения параметров, и файлы палитр для ра</w:t>
      </w:r>
      <w:r>
        <w:t>с</w:t>
      </w:r>
      <w:r>
        <w:t xml:space="preserve">краски изображения. </w:t>
      </w:r>
      <w:r w:rsidR="00CE35A7">
        <w:t>П</w:t>
      </w:r>
      <w:r>
        <w:t>апк</w:t>
      </w:r>
      <w:r w:rsidR="00CE35A7">
        <w:t xml:space="preserve">а </w:t>
      </w:r>
      <w:r w:rsidR="00CE35A7" w:rsidRPr="006742EC">
        <w:rPr>
          <w:b/>
        </w:rPr>
        <w:t>Data</w:t>
      </w:r>
      <w:r w:rsidR="00CE35A7">
        <w:t xml:space="preserve"> предназначена</w:t>
      </w:r>
      <w:r>
        <w:t xml:space="preserve"> </w:t>
      </w:r>
      <w:r w:rsidR="00CE35A7">
        <w:t>для</w:t>
      </w:r>
      <w:r>
        <w:t xml:space="preserve"> хран</w:t>
      </w:r>
      <w:r w:rsidR="00CE35A7">
        <w:t>ения</w:t>
      </w:r>
      <w:r>
        <w:t xml:space="preserve"> файл</w:t>
      </w:r>
      <w:r w:rsidR="00CE35A7">
        <w:t>ов</w:t>
      </w:r>
      <w:r>
        <w:t xml:space="preserve"> изображения и к</w:t>
      </w:r>
      <w:r>
        <w:t>а</w:t>
      </w:r>
      <w:r>
        <w:t>либро</w:t>
      </w:r>
      <w:r w:rsidR="00843FA4">
        <w:t>вок.</w:t>
      </w:r>
    </w:p>
    <w:p w:rsidR="00843FA4" w:rsidRDefault="00843FA4" w:rsidP="00843FA4">
      <w:pPr>
        <w:pStyle w:val="a0"/>
        <w:tabs>
          <w:tab w:val="clear" w:pos="993"/>
        </w:tabs>
      </w:pPr>
    </w:p>
    <w:p w:rsidR="00495B14" w:rsidRPr="00F84925" w:rsidRDefault="00495B14" w:rsidP="00843FA4">
      <w:pPr>
        <w:pStyle w:val="a0"/>
        <w:tabs>
          <w:tab w:val="clear" w:pos="993"/>
        </w:tabs>
        <w:rPr>
          <w:b/>
        </w:rPr>
      </w:pPr>
      <w:r>
        <w:rPr>
          <w:b/>
        </w:rPr>
        <w:t>2</w:t>
      </w:r>
      <w:r w:rsidRPr="00F84925">
        <w:rPr>
          <w:b/>
        </w:rPr>
        <w:t xml:space="preserve">.  Установка </w:t>
      </w:r>
      <w:r>
        <w:rPr>
          <w:b/>
        </w:rPr>
        <w:t>драйверов</w:t>
      </w:r>
    </w:p>
    <w:p w:rsidR="00495B14" w:rsidRDefault="00495B14" w:rsidP="00843FA4">
      <w:pPr>
        <w:pStyle w:val="a0"/>
        <w:tabs>
          <w:tab w:val="clear" w:pos="993"/>
        </w:tabs>
      </w:pPr>
      <w:r w:rsidRPr="0099186D">
        <w:t>Для работы программы под операционной системой Windows на компьютере должны</w:t>
      </w:r>
      <w:r w:rsidR="00843FA4">
        <w:t xml:space="preserve"> </w:t>
      </w:r>
      <w:r w:rsidRPr="0099186D">
        <w:t>быть у</w:t>
      </w:r>
      <w:r w:rsidR="00843FA4">
        <w:t>становлены драйвера фирмы FTDI.</w:t>
      </w:r>
    </w:p>
    <w:p w:rsidR="00495B14" w:rsidRDefault="006841A5" w:rsidP="00843FA4">
      <w:pPr>
        <w:pStyle w:val="a0"/>
        <w:tabs>
          <w:tab w:val="clear" w:pos="993"/>
        </w:tabs>
      </w:pPr>
      <w:r>
        <w:rPr>
          <w:noProof/>
        </w:rPr>
        <w:drawing>
          <wp:anchor distT="0" distB="0" distL="114300" distR="114300" simplePos="0" relativeHeight="251666944" behindDoc="0" locked="0" layoutInCell="1" allowOverlap="1">
            <wp:simplePos x="0" y="0"/>
            <wp:positionH relativeFrom="column">
              <wp:posOffset>1898650</wp:posOffset>
            </wp:positionH>
            <wp:positionV relativeFrom="paragraph">
              <wp:posOffset>527685</wp:posOffset>
            </wp:positionV>
            <wp:extent cx="2311400" cy="892810"/>
            <wp:effectExtent l="19050" t="0" r="0" b="0"/>
            <wp:wrapSquare wrapText="bothSides"/>
            <wp:docPr id="3933" name="Рисунок 3933"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3" descr="Безымянный"/>
                    <pic:cNvPicPr>
                      <a:picLocks noChangeAspect="1" noChangeArrowheads="1"/>
                    </pic:cNvPicPr>
                  </pic:nvPicPr>
                  <pic:blipFill>
                    <a:blip r:embed="rId15" cstate="print"/>
                    <a:srcRect/>
                    <a:stretch>
                      <a:fillRect/>
                    </a:stretch>
                  </pic:blipFill>
                  <pic:spPr bwMode="auto">
                    <a:xfrm>
                      <a:off x="0" y="0"/>
                      <a:ext cx="2311400" cy="892810"/>
                    </a:xfrm>
                    <a:prstGeom prst="rect">
                      <a:avLst/>
                    </a:prstGeom>
                    <a:noFill/>
                    <a:ln w="9525">
                      <a:noFill/>
                      <a:miter lim="800000"/>
                      <a:headEnd/>
                      <a:tailEnd/>
                    </a:ln>
                  </pic:spPr>
                </pic:pic>
              </a:graphicData>
            </a:graphic>
          </wp:anchor>
        </w:drawing>
      </w:r>
      <w:r w:rsidR="00495B14">
        <w:t xml:space="preserve">После подключения </w:t>
      </w:r>
      <w:r w:rsidR="00495B14">
        <w:rPr>
          <w:lang w:val="en-US"/>
        </w:rPr>
        <w:t>USB</w:t>
      </w:r>
      <w:r w:rsidR="00495B14" w:rsidRPr="00B433F4">
        <w:t xml:space="preserve"> контроллера</w:t>
      </w:r>
      <w:r w:rsidR="00495B14">
        <w:t xml:space="preserve"> детектора</w:t>
      </w:r>
      <w:r w:rsidR="00495B14" w:rsidRPr="000A60F3">
        <w:t xml:space="preserve"> </w:t>
      </w:r>
      <w:r w:rsidR="00495B14">
        <w:rPr>
          <w:lang w:val="en-US"/>
        </w:rPr>
        <w:t>Windows</w:t>
      </w:r>
      <w:r w:rsidR="00495B14" w:rsidRPr="000A60F3">
        <w:t xml:space="preserve"> </w:t>
      </w:r>
      <w:r w:rsidR="00495B14">
        <w:t>обнаружит новое устройс</w:t>
      </w:r>
      <w:r w:rsidR="00495B14">
        <w:t>т</w:t>
      </w:r>
      <w:r w:rsidR="00495B14">
        <w:t>во (рис. 7).</w:t>
      </w:r>
    </w:p>
    <w:p w:rsidR="00843FA4" w:rsidRDefault="00843FA4" w:rsidP="00843FA4">
      <w:pPr>
        <w:pStyle w:val="a0"/>
        <w:tabs>
          <w:tab w:val="clear" w:pos="993"/>
        </w:tabs>
      </w:pPr>
    </w:p>
    <w:p w:rsidR="00843FA4" w:rsidRDefault="00843FA4" w:rsidP="00843FA4">
      <w:pPr>
        <w:pStyle w:val="a0"/>
        <w:tabs>
          <w:tab w:val="clear" w:pos="993"/>
        </w:tabs>
      </w:pPr>
    </w:p>
    <w:p w:rsidR="00843FA4" w:rsidRDefault="00843FA4" w:rsidP="00843FA4">
      <w:pPr>
        <w:pStyle w:val="a0"/>
        <w:tabs>
          <w:tab w:val="clear" w:pos="993"/>
        </w:tabs>
      </w:pPr>
    </w:p>
    <w:p w:rsidR="00843FA4" w:rsidRDefault="00843FA4" w:rsidP="00843FA4">
      <w:pPr>
        <w:spacing w:before="80" w:after="80"/>
        <w:jc w:val="center"/>
      </w:pPr>
      <w:r>
        <w:t>Рис. 7</w:t>
      </w:r>
    </w:p>
    <w:p w:rsidR="00495B14" w:rsidRPr="000A60F3" w:rsidRDefault="00495B14" w:rsidP="00843FA4">
      <w:pPr>
        <w:pStyle w:val="a0"/>
        <w:pageBreakBefore/>
        <w:tabs>
          <w:tab w:val="clear" w:pos="993"/>
        </w:tabs>
      </w:pPr>
      <w:r w:rsidRPr="00843FA4">
        <w:lastRenderedPageBreak/>
        <w:t>После</w:t>
      </w:r>
      <w:r>
        <w:t xml:space="preserve"> этого запустится </w:t>
      </w:r>
      <w:r w:rsidRPr="000A60F3">
        <w:rPr>
          <w:rStyle w:val="afff1"/>
          <w:b/>
          <w:bCs/>
          <w:i w:val="0"/>
        </w:rPr>
        <w:t>«Мастер обновления оборудования»</w:t>
      </w:r>
      <w:r>
        <w:rPr>
          <w:rStyle w:val="afff1"/>
          <w:b/>
          <w:bCs/>
          <w:i w:val="0"/>
        </w:rPr>
        <w:t xml:space="preserve"> </w:t>
      </w:r>
      <w:r w:rsidRPr="00CE35A7">
        <w:rPr>
          <w:iCs/>
        </w:rPr>
        <w:t>(рис. 8)</w:t>
      </w:r>
      <w:r w:rsidRPr="00CE35A7">
        <w:t>.</w:t>
      </w:r>
      <w:r>
        <w:t xml:space="preserve"> На предложение загрузить ПО из </w:t>
      </w:r>
      <w:r w:rsidRPr="0090433B">
        <w:rPr>
          <w:rStyle w:val="afff1"/>
          <w:i w:val="0"/>
        </w:rPr>
        <w:t>Интернет</w:t>
      </w:r>
      <w:r>
        <w:t>, выб</w:t>
      </w:r>
      <w:r w:rsidR="00CE35A7">
        <w:t>ерите</w:t>
      </w:r>
      <w:r>
        <w:t xml:space="preserve"> </w:t>
      </w:r>
      <w:r w:rsidRPr="000A60F3">
        <w:rPr>
          <w:rStyle w:val="afff1"/>
          <w:b/>
          <w:bCs/>
          <w:i w:val="0"/>
        </w:rPr>
        <w:t>«Нет, не в этот раз»</w:t>
      </w:r>
      <w:r w:rsidRPr="000A60F3">
        <w:rPr>
          <w:i/>
        </w:rPr>
        <w:t>.</w:t>
      </w:r>
      <w:r>
        <w:t xml:space="preserve"> В следу</w:t>
      </w:r>
      <w:r>
        <w:t>ю</w:t>
      </w:r>
      <w:r>
        <w:t>щем окне (рис. 9) выб</w:t>
      </w:r>
      <w:r w:rsidR="00CE35A7">
        <w:t>ерите</w:t>
      </w:r>
      <w:r>
        <w:t xml:space="preserve"> </w:t>
      </w:r>
      <w:r w:rsidRPr="000A60F3">
        <w:rPr>
          <w:rStyle w:val="afff1"/>
          <w:b/>
          <w:bCs/>
          <w:i w:val="0"/>
        </w:rPr>
        <w:t>«Установка из указанного ме</w:t>
      </w:r>
      <w:r w:rsidRPr="000A60F3">
        <w:rPr>
          <w:rStyle w:val="afff1"/>
          <w:b/>
          <w:bCs/>
          <w:i w:val="0"/>
        </w:rPr>
        <w:t>с</w:t>
      </w:r>
      <w:r w:rsidRPr="000A60F3">
        <w:rPr>
          <w:rStyle w:val="afff1"/>
          <w:b/>
          <w:bCs/>
          <w:i w:val="0"/>
        </w:rPr>
        <w:t>та»</w:t>
      </w:r>
      <w:r w:rsidRPr="000A60F3">
        <w:t>:</w:t>
      </w:r>
    </w:p>
    <w:p w:rsidR="00495B14" w:rsidRDefault="00495B14" w:rsidP="00495B14"/>
    <w:p w:rsidR="00495B14" w:rsidRDefault="006841A5" w:rsidP="00495B14">
      <w:r>
        <w:rPr>
          <w:noProof/>
        </w:rPr>
        <w:drawing>
          <wp:inline distT="0" distB="0" distL="0" distR="0">
            <wp:extent cx="3002280" cy="2331720"/>
            <wp:effectExtent l="1905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002280" cy="2331720"/>
                    </a:xfrm>
                    <a:prstGeom prst="rect">
                      <a:avLst/>
                    </a:prstGeom>
                    <a:noFill/>
                    <a:ln w="9525">
                      <a:noFill/>
                      <a:miter lim="800000"/>
                      <a:headEnd/>
                      <a:tailEnd/>
                    </a:ln>
                  </pic:spPr>
                </pic:pic>
              </a:graphicData>
            </a:graphic>
          </wp:inline>
        </w:drawing>
      </w:r>
      <w:r w:rsidR="00495B14">
        <w:t xml:space="preserve">  </w:t>
      </w:r>
      <w:r>
        <w:rPr>
          <w:noProof/>
        </w:rPr>
        <w:drawing>
          <wp:inline distT="0" distB="0" distL="0" distR="0">
            <wp:extent cx="3002280" cy="2331720"/>
            <wp:effectExtent l="1905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3002280" cy="2331720"/>
                    </a:xfrm>
                    <a:prstGeom prst="rect">
                      <a:avLst/>
                    </a:prstGeom>
                    <a:noFill/>
                    <a:ln w="9525">
                      <a:noFill/>
                      <a:miter lim="800000"/>
                      <a:headEnd/>
                      <a:tailEnd/>
                    </a:ln>
                  </pic:spPr>
                </pic:pic>
              </a:graphicData>
            </a:graphic>
          </wp:inline>
        </w:drawing>
      </w:r>
    </w:p>
    <w:p w:rsidR="00495B14" w:rsidRPr="00CE35A7" w:rsidRDefault="00495B14" w:rsidP="00152E3C">
      <w:pPr>
        <w:pStyle w:val="afff0"/>
        <w:spacing w:before="80" w:beforeAutospacing="0" w:after="80" w:afterAutospacing="0" w:line="360" w:lineRule="auto"/>
        <w:jc w:val="center"/>
        <w:rPr>
          <w:sz w:val="26"/>
          <w:szCs w:val="26"/>
        </w:rPr>
      </w:pPr>
      <w:r w:rsidRPr="00CE35A7">
        <w:rPr>
          <w:sz w:val="26"/>
          <w:szCs w:val="26"/>
        </w:rPr>
        <w:t>Рис</w:t>
      </w:r>
      <w:r w:rsidR="00843FA4" w:rsidRPr="00CE35A7">
        <w:rPr>
          <w:sz w:val="26"/>
          <w:szCs w:val="26"/>
        </w:rPr>
        <w:t>.</w:t>
      </w:r>
      <w:r w:rsidRPr="00CE35A7">
        <w:rPr>
          <w:sz w:val="26"/>
          <w:szCs w:val="26"/>
        </w:rPr>
        <w:t xml:space="preserve"> 8                                                                    Рис. 9</w:t>
      </w:r>
    </w:p>
    <w:p w:rsidR="00495B14" w:rsidRPr="00CE35A7" w:rsidRDefault="00495B14" w:rsidP="00152E3C">
      <w:pPr>
        <w:pStyle w:val="a0"/>
        <w:tabs>
          <w:tab w:val="clear" w:pos="993"/>
        </w:tabs>
      </w:pPr>
      <w:r>
        <w:t>Сним</w:t>
      </w:r>
      <w:r w:rsidR="00CE35A7">
        <w:t>ите</w:t>
      </w:r>
      <w:r>
        <w:t xml:space="preserve"> галочку </w:t>
      </w:r>
      <w:r w:rsidRPr="000A60F3">
        <w:rPr>
          <w:rStyle w:val="afff1"/>
          <w:b/>
          <w:bCs/>
          <w:i w:val="0"/>
        </w:rPr>
        <w:t>«Поиск на сменных носителях»</w:t>
      </w:r>
      <w:r>
        <w:rPr>
          <w:rStyle w:val="afff1"/>
          <w:b/>
          <w:bCs/>
          <w:i w:val="0"/>
        </w:rPr>
        <w:t xml:space="preserve"> </w:t>
      </w:r>
      <w:r w:rsidRPr="006450CF">
        <w:rPr>
          <w:rStyle w:val="afff1"/>
          <w:bCs/>
          <w:i w:val="0"/>
        </w:rPr>
        <w:t>и</w:t>
      </w:r>
      <w:r>
        <w:t xml:space="preserve"> </w:t>
      </w:r>
      <w:r w:rsidRPr="000A60F3">
        <w:t>выб</w:t>
      </w:r>
      <w:r w:rsidR="00CE35A7">
        <w:t>ерите</w:t>
      </w:r>
      <w:r w:rsidRPr="000A60F3">
        <w:t xml:space="preserve"> </w:t>
      </w:r>
      <w:r w:rsidRPr="000A60F3">
        <w:rPr>
          <w:b/>
        </w:rPr>
        <w:t>«Включить</w:t>
      </w:r>
      <w:r>
        <w:rPr>
          <w:b/>
        </w:rPr>
        <w:t xml:space="preserve"> </w:t>
      </w:r>
      <w:r w:rsidRPr="000A60F3">
        <w:rPr>
          <w:b/>
        </w:rPr>
        <w:t>следующее место пои</w:t>
      </w:r>
      <w:r w:rsidRPr="000A60F3">
        <w:rPr>
          <w:b/>
        </w:rPr>
        <w:t>с</w:t>
      </w:r>
      <w:r w:rsidRPr="000A60F3">
        <w:rPr>
          <w:b/>
        </w:rPr>
        <w:t>ка»</w:t>
      </w:r>
      <w:r w:rsidRPr="00CE35A7">
        <w:t>.</w:t>
      </w:r>
    </w:p>
    <w:p w:rsidR="00495B14" w:rsidRDefault="00495B14" w:rsidP="00152E3C">
      <w:pPr>
        <w:pStyle w:val="a0"/>
        <w:tabs>
          <w:tab w:val="clear" w:pos="993"/>
        </w:tabs>
      </w:pPr>
      <w:r>
        <w:t>Выб</w:t>
      </w:r>
      <w:r w:rsidR="00CE35A7">
        <w:t>ерите</w:t>
      </w:r>
      <w:r>
        <w:t xml:space="preserve"> папку, содержащую драйвера </w:t>
      </w:r>
      <w:r w:rsidRPr="00A17960">
        <w:rPr>
          <w:b/>
        </w:rPr>
        <w:t>CDM 2.08.24 WHQL Certified</w:t>
      </w:r>
      <w:r>
        <w:t xml:space="preserve"> и н</w:t>
      </w:r>
      <w:r>
        <w:t>а</w:t>
      </w:r>
      <w:r>
        <w:t>ж</w:t>
      </w:r>
      <w:r w:rsidR="00CE35A7">
        <w:t>мите</w:t>
      </w:r>
      <w:r>
        <w:t xml:space="preserve"> </w:t>
      </w:r>
      <w:r w:rsidRPr="000A60F3">
        <w:rPr>
          <w:rStyle w:val="afff1"/>
          <w:b/>
          <w:bCs/>
          <w:i w:val="0"/>
        </w:rPr>
        <w:t>«Далее».</w:t>
      </w:r>
      <w:r w:rsidRPr="00D12C34">
        <w:rPr>
          <w:rStyle w:val="afff1"/>
          <w:b/>
          <w:bCs/>
        </w:rPr>
        <w:t xml:space="preserve"> </w:t>
      </w:r>
      <w:r>
        <w:t>После окончания установки наж</w:t>
      </w:r>
      <w:r w:rsidR="00CE35A7">
        <w:t>мите</w:t>
      </w:r>
      <w:r>
        <w:t xml:space="preserve"> </w:t>
      </w:r>
      <w:r w:rsidRPr="000A60F3">
        <w:rPr>
          <w:rStyle w:val="afff1"/>
          <w:b/>
          <w:bCs/>
          <w:i w:val="0"/>
        </w:rPr>
        <w:t>«Готово»</w:t>
      </w:r>
      <w:r>
        <w:rPr>
          <w:rStyle w:val="afff1"/>
          <w:b/>
          <w:bCs/>
          <w:i w:val="0"/>
        </w:rPr>
        <w:t>.</w:t>
      </w:r>
      <w:r>
        <w:t xml:space="preserve"> В </w:t>
      </w:r>
      <w:r w:rsidRPr="0075126E">
        <w:rPr>
          <w:b/>
        </w:rPr>
        <w:t>Диспетчере ус</w:t>
      </w:r>
      <w:r w:rsidRPr="0075126E">
        <w:rPr>
          <w:b/>
        </w:rPr>
        <w:t>т</w:t>
      </w:r>
      <w:r w:rsidRPr="0075126E">
        <w:rPr>
          <w:b/>
        </w:rPr>
        <w:t xml:space="preserve">ройств </w:t>
      </w:r>
      <w:r>
        <w:t>должно появиться новое устро</w:t>
      </w:r>
      <w:r>
        <w:t>й</w:t>
      </w:r>
      <w:r>
        <w:t xml:space="preserve">ство </w:t>
      </w:r>
      <w:r w:rsidRPr="00A65F6D">
        <w:rPr>
          <w:b/>
        </w:rPr>
        <w:t>«USB Serial Converter»</w:t>
      </w:r>
      <w:r>
        <w:rPr>
          <w:b/>
        </w:rPr>
        <w:t xml:space="preserve"> </w:t>
      </w:r>
      <w:r w:rsidRPr="00AD7C82">
        <w:t>(Рис. 11).</w:t>
      </w:r>
    </w:p>
    <w:p w:rsidR="00495B14" w:rsidRDefault="006841A5" w:rsidP="00495B14">
      <w:pPr>
        <w:pStyle w:val="afff0"/>
        <w:spacing w:before="0" w:beforeAutospacing="0" w:after="0" w:afterAutospacing="0"/>
        <w:jc w:val="both"/>
        <w:rPr>
          <w:b/>
        </w:rPr>
      </w:pPr>
      <w:r>
        <w:rPr>
          <w:noProof/>
          <w:sz w:val="16"/>
          <w:szCs w:val="16"/>
        </w:rPr>
        <w:drawing>
          <wp:anchor distT="0" distB="0" distL="114300" distR="114300" simplePos="0" relativeHeight="251667968" behindDoc="1" locked="0" layoutInCell="1" allowOverlap="1">
            <wp:simplePos x="0" y="0"/>
            <wp:positionH relativeFrom="column">
              <wp:posOffset>3063240</wp:posOffset>
            </wp:positionH>
            <wp:positionV relativeFrom="paragraph">
              <wp:posOffset>231775</wp:posOffset>
            </wp:positionV>
            <wp:extent cx="3070860" cy="2399665"/>
            <wp:effectExtent l="19050" t="19050" r="15240" b="19685"/>
            <wp:wrapSquare wrapText="bothSides"/>
            <wp:docPr id="3934" name="Рисунок 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pic:cNvPicPr>
                      <a:picLocks noChangeAspect="1" noChangeArrowheads="1"/>
                    </pic:cNvPicPr>
                  </pic:nvPicPr>
                  <pic:blipFill>
                    <a:blip r:embed="rId18" cstate="print"/>
                    <a:srcRect/>
                    <a:stretch>
                      <a:fillRect/>
                    </a:stretch>
                  </pic:blipFill>
                  <pic:spPr bwMode="auto">
                    <a:xfrm>
                      <a:off x="0" y="0"/>
                      <a:ext cx="3070860" cy="2399665"/>
                    </a:xfrm>
                    <a:prstGeom prst="rect">
                      <a:avLst/>
                    </a:prstGeom>
                    <a:solidFill>
                      <a:srgbClr val="C0C0C0"/>
                    </a:solidFill>
                    <a:ln w="6350">
                      <a:solidFill>
                        <a:srgbClr val="000000"/>
                      </a:solidFill>
                      <a:miter lim="800000"/>
                      <a:headEnd/>
                      <a:tailEnd/>
                    </a:ln>
                    <a:effectLst/>
                  </pic:spPr>
                </pic:pic>
              </a:graphicData>
            </a:graphic>
          </wp:anchor>
        </w:drawing>
      </w:r>
    </w:p>
    <w:p w:rsidR="00495B14" w:rsidRPr="00CE35A7" w:rsidRDefault="006841A5" w:rsidP="00495B14">
      <w:pPr>
        <w:pStyle w:val="afff0"/>
        <w:spacing w:before="0" w:beforeAutospacing="0" w:after="0" w:afterAutospacing="0"/>
        <w:jc w:val="both"/>
        <w:rPr>
          <w:sz w:val="16"/>
          <w:szCs w:val="16"/>
        </w:rPr>
      </w:pPr>
      <w:r>
        <w:rPr>
          <w:noProof/>
          <w:sz w:val="16"/>
          <w:szCs w:val="16"/>
        </w:rPr>
        <w:drawing>
          <wp:anchor distT="0" distB="0" distL="114300" distR="114300" simplePos="0" relativeHeight="251665920" behindDoc="1" locked="0" layoutInCell="1" allowOverlap="1">
            <wp:simplePos x="0" y="0"/>
            <wp:positionH relativeFrom="column">
              <wp:posOffset>-114300</wp:posOffset>
            </wp:positionH>
            <wp:positionV relativeFrom="paragraph">
              <wp:posOffset>71755</wp:posOffset>
            </wp:positionV>
            <wp:extent cx="3070860" cy="2386330"/>
            <wp:effectExtent l="19050" t="0" r="0" b="0"/>
            <wp:wrapSquare wrapText="bothSides"/>
            <wp:docPr id="3932" name="Рисунок 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2"/>
                    <pic:cNvPicPr>
                      <a:picLocks noChangeAspect="1" noChangeArrowheads="1"/>
                    </pic:cNvPicPr>
                  </pic:nvPicPr>
                  <pic:blipFill>
                    <a:blip r:embed="rId19" cstate="print"/>
                    <a:srcRect/>
                    <a:stretch>
                      <a:fillRect/>
                    </a:stretch>
                  </pic:blipFill>
                  <pic:spPr bwMode="auto">
                    <a:xfrm>
                      <a:off x="0" y="0"/>
                      <a:ext cx="3070860" cy="2386330"/>
                    </a:xfrm>
                    <a:prstGeom prst="rect">
                      <a:avLst/>
                    </a:prstGeom>
                    <a:noFill/>
                    <a:ln w="9525">
                      <a:noFill/>
                      <a:miter lim="800000"/>
                      <a:headEnd/>
                      <a:tailEnd/>
                    </a:ln>
                  </pic:spPr>
                </pic:pic>
              </a:graphicData>
            </a:graphic>
          </wp:anchor>
        </w:drawing>
      </w:r>
    </w:p>
    <w:p w:rsidR="00495B14" w:rsidRPr="00CE35A7" w:rsidRDefault="00495B14" w:rsidP="00CE35A7">
      <w:pPr>
        <w:pStyle w:val="afff0"/>
        <w:spacing w:before="0" w:beforeAutospacing="0" w:after="0" w:afterAutospacing="0"/>
        <w:jc w:val="center"/>
        <w:rPr>
          <w:sz w:val="26"/>
          <w:szCs w:val="26"/>
        </w:rPr>
      </w:pPr>
      <w:r w:rsidRPr="00CE35A7">
        <w:rPr>
          <w:sz w:val="26"/>
          <w:szCs w:val="26"/>
        </w:rPr>
        <w:t xml:space="preserve">Рис. 10                                         </w:t>
      </w:r>
      <w:r w:rsidR="00CE35A7">
        <w:rPr>
          <w:sz w:val="26"/>
          <w:szCs w:val="26"/>
        </w:rPr>
        <w:t xml:space="preserve">                        Рис. 11</w:t>
      </w:r>
    </w:p>
    <w:p w:rsidR="00495B14" w:rsidRPr="00974F9F" w:rsidRDefault="00495B14" w:rsidP="00495B14">
      <w:pPr>
        <w:pStyle w:val="afff0"/>
        <w:spacing w:before="0" w:beforeAutospacing="0" w:after="0" w:afterAutospacing="0"/>
      </w:pPr>
    </w:p>
    <w:p w:rsidR="00495B14" w:rsidRDefault="00495B14" w:rsidP="00CE35A7">
      <w:pPr>
        <w:pStyle w:val="a0"/>
        <w:pageBreakBefore/>
        <w:tabs>
          <w:tab w:val="clear" w:pos="993"/>
        </w:tabs>
        <w:rPr>
          <w:b/>
        </w:rPr>
      </w:pPr>
      <w:r w:rsidRPr="00F84925">
        <w:rPr>
          <w:b/>
        </w:rPr>
        <w:lastRenderedPageBreak/>
        <w:t>3. Основные элементы управления пр</w:t>
      </w:r>
      <w:r w:rsidRPr="00F84925">
        <w:rPr>
          <w:b/>
        </w:rPr>
        <w:t>о</w:t>
      </w:r>
      <w:r w:rsidR="00CE35A7">
        <w:rPr>
          <w:b/>
        </w:rPr>
        <w:t>граммой</w:t>
      </w:r>
    </w:p>
    <w:p w:rsidR="00495B14" w:rsidRPr="00696505" w:rsidRDefault="00495B14" w:rsidP="00E44360">
      <w:pPr>
        <w:pStyle w:val="a0"/>
        <w:tabs>
          <w:tab w:val="clear" w:pos="993"/>
        </w:tabs>
        <w:rPr>
          <w:b/>
        </w:rPr>
      </w:pPr>
      <w:r w:rsidRPr="00696505">
        <w:t>В пр</w:t>
      </w:r>
      <w:r>
        <w:t>а</w:t>
      </w:r>
      <w:r w:rsidRPr="00696505">
        <w:t>вой части</w:t>
      </w:r>
      <w:r>
        <w:t xml:space="preserve"> окна программы расположена панель, содержащая три вкладки</w:t>
      </w:r>
      <w:r w:rsidR="00CE35A7">
        <w:t>:</w:t>
      </w:r>
      <w:r w:rsidR="00C46CBC">
        <w:t xml:space="preserve"> </w:t>
      </w:r>
      <w:r w:rsidRPr="00696505">
        <w:rPr>
          <w:b/>
        </w:rPr>
        <w:t>Просмотр, Тест и Параметры.</w:t>
      </w:r>
    </w:p>
    <w:p w:rsidR="00495B14" w:rsidRDefault="00495B14" w:rsidP="00E44360">
      <w:pPr>
        <w:pStyle w:val="a0"/>
        <w:tabs>
          <w:tab w:val="clear" w:pos="993"/>
        </w:tabs>
      </w:pPr>
      <w:r>
        <w:t xml:space="preserve">На вкладке </w:t>
      </w:r>
      <w:r w:rsidRPr="00540C99">
        <w:rPr>
          <w:b/>
        </w:rPr>
        <w:t>Параметры</w:t>
      </w:r>
      <w:r>
        <w:t xml:space="preserve"> (рис. 12) можно изм</w:t>
      </w:r>
      <w:r>
        <w:t>е</w:t>
      </w:r>
      <w:r>
        <w:t>нить следующие значения:</w:t>
      </w:r>
    </w:p>
    <w:p w:rsidR="00CE35A7" w:rsidRDefault="00C46CBC" w:rsidP="00C46CBC">
      <w:pPr>
        <w:spacing w:before="120" w:line="360" w:lineRule="auto"/>
        <w:ind w:right="17" w:firstLine="260"/>
      </w:pPr>
      <w:r>
        <w:pict>
          <v:group id="_x0000_s9055" style="position:absolute;left:0;text-align:left;margin-left:279.5pt;margin-top:35.8pt;width:206.05pt;height:455.25pt;z-index:251661824" coordorigin="1412,1977" coordsize="4121,9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9033" type="#_x0000_t75" style="position:absolute;left:1412;top:1977;width:4098;height:9105" wrapcoords="-79 0 -79 21564 21600 21564 21600 0 -79 0" o:allowoverlap="f">
              <v:imagedata r:id="rId20" o:title="" cropright="894f"/>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9046" type="#_x0000_t63" style="position:absolute;left:4730;top:2373;width:398;height:397" adj="-3908,45648" fillcolor="aqua">
              <v:textbox style="mso-next-textbox:#_x0000_s9046">
                <w:txbxContent>
                  <w:p w:rsidR="00553E60" w:rsidRPr="00AB7D24" w:rsidRDefault="00553E60" w:rsidP="00495B14">
                    <w:pPr>
                      <w:rPr>
                        <w:sz w:val="18"/>
                        <w:szCs w:val="18"/>
                      </w:rPr>
                    </w:pPr>
                    <w:r w:rsidRPr="00AB7D24">
                      <w:rPr>
                        <w:sz w:val="18"/>
                        <w:szCs w:val="18"/>
                      </w:rPr>
                      <w:t>1</w:t>
                    </w:r>
                  </w:p>
                </w:txbxContent>
              </v:textbox>
            </v:shape>
            <v:shape id="_x0000_s9047" type="#_x0000_t63" style="position:absolute;left:5135;top:3455;width:398;height:397" adj="1791,-9032" fillcolor="aqua">
              <v:textbox style="mso-next-textbox:#_x0000_s9047">
                <w:txbxContent>
                  <w:p w:rsidR="00553E60" w:rsidRPr="00AB7D24" w:rsidRDefault="00553E60" w:rsidP="00495B14">
                    <w:pPr>
                      <w:rPr>
                        <w:sz w:val="18"/>
                        <w:szCs w:val="18"/>
                      </w:rPr>
                    </w:pPr>
                    <w:r w:rsidRPr="00AB7D24">
                      <w:rPr>
                        <w:sz w:val="18"/>
                        <w:szCs w:val="18"/>
                      </w:rPr>
                      <w:t>2</w:t>
                    </w:r>
                  </w:p>
                </w:txbxContent>
              </v:textbox>
            </v:shape>
          </v:group>
        </w:pict>
      </w:r>
      <w:r w:rsidR="00495B14">
        <w:t>-</w:t>
      </w:r>
      <w:r>
        <w:t> </w:t>
      </w:r>
      <w:r w:rsidR="00495B14">
        <w:t>выбрать используемые линейки детектора – низкоэнергетическую</w:t>
      </w:r>
      <w:r w:rsidR="00CE35A7">
        <w:t xml:space="preserve"> (</w:t>
      </w:r>
      <w:r w:rsidR="00CE35A7" w:rsidRPr="00CE35A7">
        <w:rPr>
          <w:b/>
        </w:rPr>
        <w:t>Н</w:t>
      </w:r>
      <w:r w:rsidR="00CE35A7">
        <w:t>)</w:t>
      </w:r>
      <w:r w:rsidR="00495B14">
        <w:t>, высок</w:t>
      </w:r>
      <w:r w:rsidR="00495B14">
        <w:t>о</w:t>
      </w:r>
      <w:r w:rsidR="00495B14">
        <w:t>энергетич</w:t>
      </w:r>
      <w:r w:rsidR="00495B14">
        <w:t>е</w:t>
      </w:r>
      <w:r w:rsidR="00495B14">
        <w:t>скую</w:t>
      </w:r>
      <w:r w:rsidR="00CE35A7" w:rsidRPr="00CE35A7">
        <w:t xml:space="preserve"> (</w:t>
      </w:r>
      <w:r w:rsidR="00CE35A7" w:rsidRPr="00CE35A7">
        <w:rPr>
          <w:b/>
        </w:rPr>
        <w:t>В</w:t>
      </w:r>
      <w:r w:rsidR="00CE35A7" w:rsidRPr="00CE35A7">
        <w:t>)</w:t>
      </w:r>
      <w:r w:rsidR="00495B14">
        <w:t xml:space="preserve"> или обе </w:t>
      </w:r>
      <w:r w:rsidR="00495B14" w:rsidRPr="00CE35A7">
        <w:t>(</w:t>
      </w:r>
      <w:r w:rsidR="00CE35A7" w:rsidRPr="00CE35A7">
        <w:rPr>
          <w:b/>
        </w:rPr>
        <w:t>Н+В</w:t>
      </w:r>
      <w:r w:rsidR="00495B14" w:rsidRPr="00CE35A7">
        <w:t>).</w:t>
      </w:r>
    </w:p>
    <w:p w:rsidR="00495B14" w:rsidRPr="00CE35A7" w:rsidRDefault="00CE35A7" w:rsidP="00CE35A7">
      <w:pPr>
        <w:spacing w:before="120" w:line="360" w:lineRule="auto"/>
        <w:ind w:right="4179"/>
      </w:pPr>
      <w:r w:rsidRPr="00CE35A7">
        <w:rPr>
          <w:b/>
        </w:rPr>
        <w:t>Внимание:</w:t>
      </w:r>
      <w:r w:rsidR="00495B14" w:rsidRPr="00CE35A7">
        <w:t xml:space="preserve"> Для детектора </w:t>
      </w:r>
      <w:r w:rsidR="00495B14" w:rsidRPr="00CE35A7">
        <w:rPr>
          <w:b/>
        </w:rPr>
        <w:t>ПР-576-1</w:t>
      </w:r>
      <w:r w:rsidR="00495B14" w:rsidRPr="00CE35A7">
        <w:t xml:space="preserve"> выбирается высокоэнергетич</w:t>
      </w:r>
      <w:r w:rsidR="00495B14" w:rsidRPr="00CE35A7">
        <w:t>е</w:t>
      </w:r>
      <w:r>
        <w:t>ская (</w:t>
      </w:r>
      <w:r w:rsidRPr="00CE35A7">
        <w:rPr>
          <w:b/>
        </w:rPr>
        <w:t>В</w:t>
      </w:r>
      <w:r>
        <w:t>) линейка.</w:t>
      </w:r>
    </w:p>
    <w:p w:rsidR="00495B14" w:rsidRDefault="00495B14" w:rsidP="00CE35A7">
      <w:pPr>
        <w:spacing w:before="120" w:line="360" w:lineRule="auto"/>
        <w:ind w:right="4179" w:firstLine="260"/>
      </w:pPr>
      <w:r>
        <w:t>-</w:t>
      </w:r>
      <w:r w:rsidR="00C46CBC">
        <w:t> </w:t>
      </w:r>
      <w:r>
        <w:t>установить признаки переворачивания пр</w:t>
      </w:r>
      <w:r>
        <w:t>и</w:t>
      </w:r>
      <w:r>
        <w:t>нятого изображения по вертикали и</w:t>
      </w:r>
      <w:r w:rsidRPr="0030540F">
        <w:t>/или гор</w:t>
      </w:r>
      <w:r w:rsidRPr="0030540F">
        <w:t>и</w:t>
      </w:r>
      <w:r w:rsidRPr="0030540F">
        <w:t>з</w:t>
      </w:r>
      <w:r>
        <w:t>онтали;</w:t>
      </w:r>
    </w:p>
    <w:p w:rsidR="00495B14" w:rsidRDefault="00495B14" w:rsidP="00CE35A7">
      <w:pPr>
        <w:spacing w:before="120" w:line="360" w:lineRule="auto"/>
        <w:ind w:right="4179" w:firstLine="260"/>
      </w:pPr>
      <w:r>
        <w:t>-</w:t>
      </w:r>
      <w:r w:rsidR="00C46CBC">
        <w:t> </w:t>
      </w:r>
      <w:r>
        <w:t>выбрать количество строк, по усредненному значению которых формируется массив знач</w:t>
      </w:r>
      <w:r>
        <w:t>е</w:t>
      </w:r>
      <w:r>
        <w:t>ний, используемых для корре</w:t>
      </w:r>
      <w:r>
        <w:t>к</w:t>
      </w:r>
      <w:r>
        <w:t>ции;</w:t>
      </w:r>
    </w:p>
    <w:p w:rsidR="00495B14" w:rsidRDefault="00495B14" w:rsidP="00CE35A7">
      <w:pPr>
        <w:spacing w:before="120" w:line="360" w:lineRule="auto"/>
        <w:ind w:right="4179" w:firstLine="260"/>
      </w:pPr>
      <w:r>
        <w:t>-</w:t>
      </w:r>
      <w:r w:rsidR="00C46CBC">
        <w:t> </w:t>
      </w:r>
      <w:r>
        <w:t>выбрать номер канала, используемого в к</w:t>
      </w:r>
      <w:r>
        <w:t>а</w:t>
      </w:r>
      <w:r>
        <w:t>честве опорного при расчете коэффициентов коррекции по засветке;</w:t>
      </w:r>
    </w:p>
    <w:p w:rsidR="00495B14" w:rsidRDefault="00495B14" w:rsidP="00C46CBC">
      <w:pPr>
        <w:spacing w:before="120" w:line="360" w:lineRule="auto"/>
        <w:ind w:right="4179" w:firstLine="260"/>
      </w:pPr>
      <w:r>
        <w:t>-</w:t>
      </w:r>
      <w:r w:rsidR="00C46CBC">
        <w:t> </w:t>
      </w:r>
      <w:r>
        <w:t>разрешить звуковой сигнал по приему кадра и при ошибках обмена;</w:t>
      </w:r>
    </w:p>
    <w:p w:rsidR="00495B14" w:rsidRDefault="00495B14" w:rsidP="00C46CBC">
      <w:pPr>
        <w:spacing w:before="120" w:line="360" w:lineRule="auto"/>
        <w:ind w:right="4179" w:firstLine="260"/>
      </w:pPr>
      <w:r>
        <w:t>-</w:t>
      </w:r>
      <w:r w:rsidR="00C46CBC">
        <w:t> </w:t>
      </w:r>
      <w:r>
        <w:t>выбрать алгоритм фильтрации при измен</w:t>
      </w:r>
      <w:r>
        <w:t>е</w:t>
      </w:r>
      <w:r>
        <w:t>нии масштаба отображения;</w:t>
      </w:r>
    </w:p>
    <w:p w:rsidR="00495B14" w:rsidRDefault="00495B14" w:rsidP="00C46CBC">
      <w:pPr>
        <w:spacing w:before="120" w:line="360" w:lineRule="auto"/>
        <w:ind w:right="4179" w:firstLine="260"/>
      </w:pPr>
      <w:r>
        <w:t>-</w:t>
      </w:r>
      <w:r w:rsidR="00C46CBC">
        <w:t> </w:t>
      </w:r>
      <w:r>
        <w:t>выбрать количество строк, в которое раст</w:t>
      </w:r>
      <w:r>
        <w:t>я</w:t>
      </w:r>
      <w:r>
        <w:t>гивается</w:t>
      </w:r>
      <w:r w:rsidRPr="00BB4F83">
        <w:t>/</w:t>
      </w:r>
      <w:r>
        <w:t>сжимается принятое изображение, и ра</w:t>
      </w:r>
      <w:r>
        <w:t>з</w:t>
      </w:r>
      <w:r>
        <w:t>решить это преобразование;</w:t>
      </w:r>
    </w:p>
    <w:p w:rsidR="00495B14" w:rsidRDefault="00495B14" w:rsidP="00C46CBC">
      <w:pPr>
        <w:spacing w:before="80" w:line="360" w:lineRule="auto"/>
        <w:ind w:right="1577"/>
        <w:jc w:val="right"/>
      </w:pPr>
      <w:r>
        <w:t>Рис. 12</w:t>
      </w:r>
    </w:p>
    <w:p w:rsidR="00C46CBC" w:rsidRDefault="006841A5" w:rsidP="00C46CBC">
      <w:pPr>
        <w:pageBreakBefore/>
        <w:spacing w:before="120" w:line="360" w:lineRule="auto"/>
        <w:ind w:left="4162" w:right="17" w:firstLine="261"/>
      </w:pPr>
      <w:r>
        <w:rPr>
          <w:noProof/>
        </w:rPr>
        <w:lastRenderedPageBreak/>
        <w:drawing>
          <wp:anchor distT="0" distB="0" distL="114300" distR="114300" simplePos="0" relativeHeight="251651584" behindDoc="1" locked="0" layoutInCell="1" allowOverlap="1">
            <wp:simplePos x="0" y="0"/>
            <wp:positionH relativeFrom="column">
              <wp:posOffset>-17145</wp:posOffset>
            </wp:positionH>
            <wp:positionV relativeFrom="paragraph">
              <wp:posOffset>116205</wp:posOffset>
            </wp:positionV>
            <wp:extent cx="2576195" cy="2295525"/>
            <wp:effectExtent l="19050" t="0" r="0" b="0"/>
            <wp:wrapTight wrapText="bothSides">
              <wp:wrapPolygon edited="0">
                <wp:start x="-160" y="0"/>
                <wp:lineTo x="-160" y="21510"/>
                <wp:lineTo x="21563" y="21510"/>
                <wp:lineTo x="21563" y="0"/>
                <wp:lineTo x="-160" y="0"/>
              </wp:wrapPolygon>
            </wp:wrapTight>
            <wp:docPr id="3914" name="Рисунок 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4"/>
                    <pic:cNvPicPr>
                      <a:picLocks noChangeAspect="1" noChangeArrowheads="1"/>
                    </pic:cNvPicPr>
                  </pic:nvPicPr>
                  <pic:blipFill>
                    <a:blip r:embed="rId21" cstate="print"/>
                    <a:srcRect r="2719"/>
                    <a:stretch>
                      <a:fillRect/>
                    </a:stretch>
                  </pic:blipFill>
                  <pic:spPr bwMode="auto">
                    <a:xfrm>
                      <a:off x="0" y="0"/>
                      <a:ext cx="2576195" cy="2295525"/>
                    </a:xfrm>
                    <a:prstGeom prst="rect">
                      <a:avLst/>
                    </a:prstGeom>
                    <a:noFill/>
                    <a:ln w="9525">
                      <a:noFill/>
                      <a:miter lim="800000"/>
                      <a:headEnd/>
                      <a:tailEnd/>
                    </a:ln>
                  </pic:spPr>
                </pic:pic>
              </a:graphicData>
            </a:graphic>
          </wp:anchor>
        </w:drawing>
      </w:r>
      <w:r w:rsidR="00495B14">
        <w:t xml:space="preserve">- изменить параметры синтезатора частоты ICS (см. </w:t>
      </w:r>
      <w:r w:rsidR="00C46CBC">
        <w:t xml:space="preserve">файл </w:t>
      </w:r>
      <w:r w:rsidR="00C46CBC" w:rsidRPr="00C46CBC">
        <w:rPr>
          <w:b/>
          <w:lang w:val="en-US"/>
        </w:rPr>
        <w:t>ICS</w:t>
      </w:r>
      <w:r w:rsidR="00C46CBC" w:rsidRPr="00C46CBC">
        <w:rPr>
          <w:b/>
        </w:rPr>
        <w:t>-307.</w:t>
      </w:r>
      <w:r w:rsidR="00C46CBC" w:rsidRPr="00C46CBC">
        <w:rPr>
          <w:b/>
          <w:lang w:val="en-US"/>
        </w:rPr>
        <w:t>pdf</w:t>
      </w:r>
      <w:r w:rsidR="00C46CBC">
        <w:t xml:space="preserve"> в папке информация для программиста</w:t>
      </w:r>
      <w:r w:rsidR="00495B14">
        <w:t>)</w:t>
      </w:r>
      <w:r w:rsidR="00495B14" w:rsidRPr="00B21903">
        <w:t>. В</w:t>
      </w:r>
      <w:r w:rsidR="00495B14">
        <w:t>ыходная частота синтез</w:t>
      </w:r>
      <w:r w:rsidR="00495B14">
        <w:t>а</w:t>
      </w:r>
      <w:r w:rsidR="00495B14">
        <w:t>тора Clk1 выбирается исходя из требуемого времени накопления строки по формуле</w:t>
      </w:r>
      <w:r w:rsidR="00C46CBC">
        <w:t>:</w:t>
      </w:r>
    </w:p>
    <w:p w:rsidR="00E44360" w:rsidRDefault="00495B14" w:rsidP="00E44360">
      <w:pPr>
        <w:spacing w:line="360" w:lineRule="auto"/>
        <w:ind w:left="4162" w:right="17" w:firstLine="261"/>
      </w:pPr>
      <w:r w:rsidRPr="00C46CBC">
        <w:rPr>
          <w:b/>
        </w:rPr>
        <w:t xml:space="preserve">Clk1  =  </w:t>
      </w:r>
      <w:r w:rsidR="006A0E4A">
        <w:rPr>
          <w:b/>
          <w:lang w:val="en-US"/>
        </w:rPr>
        <w:t>48 /</w:t>
      </w:r>
      <w:r w:rsidRPr="00C46CBC">
        <w:rPr>
          <w:b/>
        </w:rPr>
        <w:t xml:space="preserve"> t</w:t>
      </w:r>
      <w:r w:rsidRPr="00B21903">
        <w:t>,</w:t>
      </w:r>
    </w:p>
    <w:p w:rsidR="00C46CBC" w:rsidRDefault="00C46CBC" w:rsidP="00E44360">
      <w:pPr>
        <w:ind w:left="4162" w:right="17" w:firstLine="261"/>
      </w:pPr>
      <w:r>
        <w:t>где</w:t>
      </w:r>
    </w:p>
    <w:p w:rsidR="00E44360" w:rsidRDefault="00495B14" w:rsidP="00E44360">
      <w:pPr>
        <w:ind w:left="4162" w:right="17" w:firstLine="648"/>
      </w:pPr>
      <w:r w:rsidRPr="00C46CBC">
        <w:t>Clk</w:t>
      </w:r>
      <w:r w:rsidRPr="00B21903">
        <w:t>1 –</w:t>
      </w:r>
      <w:r>
        <w:t xml:space="preserve"> частота в мГц,</w:t>
      </w:r>
    </w:p>
    <w:p w:rsidR="00495B14" w:rsidRDefault="00495B14" w:rsidP="00E44360">
      <w:pPr>
        <w:ind w:left="4162" w:right="17" w:firstLine="648"/>
      </w:pPr>
      <w:r>
        <w:t>t – время накопл</w:t>
      </w:r>
      <w:r>
        <w:t>е</w:t>
      </w:r>
      <w:r w:rsidR="00C46CBC">
        <w:t>ния в мсек;</w:t>
      </w:r>
    </w:p>
    <w:p w:rsidR="00E44360" w:rsidRPr="00B21903" w:rsidRDefault="00E44360" w:rsidP="00E44360">
      <w:pPr>
        <w:spacing w:before="120"/>
        <w:ind w:left="1430" w:right="17"/>
      </w:pPr>
      <w:r>
        <w:t>Рис. 13</w:t>
      </w:r>
    </w:p>
    <w:p w:rsidR="00495B14" w:rsidRDefault="00495B14" w:rsidP="009B7AB0">
      <w:pPr>
        <w:spacing w:before="120"/>
        <w:ind w:right="17" w:firstLine="261"/>
      </w:pPr>
      <w:r>
        <w:t>- изменить коэффициенты усиления для низкоэнергетической и</w:t>
      </w:r>
      <w:r w:rsidRPr="00EA7FAF">
        <w:t>/</w:t>
      </w:r>
      <w:r>
        <w:t>или высокоэнерг</w:t>
      </w:r>
      <w:r>
        <w:t>е</w:t>
      </w:r>
      <w:r>
        <w:t xml:space="preserve">тической линеек </w:t>
      </w:r>
      <w:r w:rsidRPr="00C46CBC">
        <w:t>(3)</w:t>
      </w:r>
      <w:r>
        <w:t xml:space="preserve"> (рис. 13)</w:t>
      </w:r>
      <w:r w:rsidR="00C46CBC">
        <w:t>.</w:t>
      </w:r>
    </w:p>
    <w:p w:rsidR="00495B14" w:rsidRDefault="00495B14" w:rsidP="009B7AB0">
      <w:pPr>
        <w:pStyle w:val="a0"/>
        <w:tabs>
          <w:tab w:val="clear" w:pos="993"/>
        </w:tabs>
        <w:spacing w:before="240"/>
      </w:pPr>
      <w:r>
        <w:t xml:space="preserve">На вкладке </w:t>
      </w:r>
      <w:r w:rsidRPr="00540C99">
        <w:rPr>
          <w:b/>
        </w:rPr>
        <w:t>Тест</w:t>
      </w:r>
      <w:r>
        <w:t xml:space="preserve"> (рис. 14) можно изменить следующие значения:</w:t>
      </w:r>
    </w:p>
    <w:p w:rsidR="00495B14" w:rsidRDefault="006841A5" w:rsidP="00E44360">
      <w:pPr>
        <w:spacing w:before="120" w:line="360" w:lineRule="auto"/>
        <w:ind w:left="4160" w:right="17" w:firstLine="260"/>
      </w:pPr>
      <w:r>
        <w:rPr>
          <w:noProof/>
        </w:rPr>
        <w:drawing>
          <wp:anchor distT="0" distB="0" distL="114300" distR="114300" simplePos="0" relativeHeight="251652608" behindDoc="1" locked="0" layoutInCell="1" allowOverlap="1">
            <wp:simplePos x="0" y="0"/>
            <wp:positionH relativeFrom="column">
              <wp:posOffset>0</wp:posOffset>
            </wp:positionH>
            <wp:positionV relativeFrom="paragraph">
              <wp:posOffset>85725</wp:posOffset>
            </wp:positionV>
            <wp:extent cx="2606040" cy="3048000"/>
            <wp:effectExtent l="19050" t="0" r="3810" b="0"/>
            <wp:wrapTight wrapText="bothSides">
              <wp:wrapPolygon edited="0">
                <wp:start x="-158" y="0"/>
                <wp:lineTo x="-158" y="21465"/>
                <wp:lineTo x="21632" y="21465"/>
                <wp:lineTo x="21632" y="0"/>
                <wp:lineTo x="-158" y="0"/>
              </wp:wrapPolygon>
            </wp:wrapTight>
            <wp:docPr id="3915" name="Рисунок 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5"/>
                    <pic:cNvPicPr>
                      <a:picLocks noChangeAspect="1" noChangeArrowheads="1"/>
                    </pic:cNvPicPr>
                  </pic:nvPicPr>
                  <pic:blipFill>
                    <a:blip r:embed="rId22" cstate="print"/>
                    <a:srcRect r="3978"/>
                    <a:stretch>
                      <a:fillRect/>
                    </a:stretch>
                  </pic:blipFill>
                  <pic:spPr bwMode="auto">
                    <a:xfrm>
                      <a:off x="0" y="0"/>
                      <a:ext cx="2606040" cy="3048000"/>
                    </a:xfrm>
                    <a:prstGeom prst="rect">
                      <a:avLst/>
                    </a:prstGeom>
                    <a:noFill/>
                    <a:ln w="9525">
                      <a:noFill/>
                      <a:miter lim="800000"/>
                      <a:headEnd/>
                      <a:tailEnd/>
                    </a:ln>
                  </pic:spPr>
                </pic:pic>
              </a:graphicData>
            </a:graphic>
          </wp:anchor>
        </w:drawing>
      </w:r>
      <w:r w:rsidR="00495B14">
        <w:t>-</w:t>
      </w:r>
      <w:r w:rsidR="00E44360">
        <w:t> </w:t>
      </w:r>
      <w:r w:rsidR="00495B14">
        <w:t>разрешить/запретить вывод дополнитель</w:t>
      </w:r>
      <w:r w:rsidR="00E44360">
        <w:t>-</w:t>
      </w:r>
      <w:r w:rsidR="00495B14">
        <w:t>ной информации в окно, расположенное в нижней части панели;</w:t>
      </w:r>
    </w:p>
    <w:p w:rsidR="00495B14" w:rsidRPr="00F57E56" w:rsidRDefault="00495B14" w:rsidP="00E44360">
      <w:pPr>
        <w:spacing w:before="120" w:line="360" w:lineRule="auto"/>
        <w:ind w:left="4160" w:right="17" w:firstLine="260"/>
      </w:pPr>
      <w:r>
        <w:t>-</w:t>
      </w:r>
      <w:r w:rsidR="00E44360">
        <w:t> </w:t>
      </w:r>
      <w:r>
        <w:t>разрешить/запретить использование кор</w:t>
      </w:r>
      <w:r w:rsidR="00E44360">
        <w:t>-</w:t>
      </w:r>
      <w:r>
        <w:t>рекции по темному и по засветке.</w:t>
      </w:r>
    </w:p>
    <w:p w:rsidR="00495B14" w:rsidRDefault="00495B14" w:rsidP="00E44360">
      <w:pPr>
        <w:spacing w:before="120" w:line="360" w:lineRule="auto"/>
        <w:ind w:left="4160" w:right="17" w:firstLine="260"/>
      </w:pPr>
      <w:r>
        <w:t>-</w:t>
      </w:r>
      <w:r w:rsidR="00E44360">
        <w:rPr>
          <w:b/>
        </w:rPr>
        <w:t> </w:t>
      </w:r>
      <w:r>
        <w:t>установить дополнительное смещение уро</w:t>
      </w:r>
      <w:r w:rsidR="00E44360">
        <w:t>-</w:t>
      </w:r>
      <w:r>
        <w:t>вней для низкоэнергетической (</w:t>
      </w:r>
      <w:r w:rsidRPr="00A1515B">
        <w:rPr>
          <w:b/>
        </w:rPr>
        <w:t>Lo</w:t>
      </w:r>
      <w:r>
        <w:t>) и высок</w:t>
      </w:r>
      <w:r>
        <w:t>о</w:t>
      </w:r>
      <w:r>
        <w:t>энерге</w:t>
      </w:r>
      <w:r w:rsidRPr="00540C99">
        <w:t>ти</w:t>
      </w:r>
      <w:r>
        <w:t>ческой (</w:t>
      </w:r>
      <w:r w:rsidRPr="00A1515B">
        <w:rPr>
          <w:b/>
        </w:rPr>
        <w:t>Hi</w:t>
      </w:r>
      <w:r w:rsidR="009B7AB0">
        <w:t>) линеек.</w:t>
      </w:r>
    </w:p>
    <w:p w:rsidR="009B7AB0" w:rsidRDefault="00495B14" w:rsidP="009B7AB0">
      <w:pPr>
        <w:spacing w:before="120" w:line="360" w:lineRule="auto"/>
        <w:ind w:left="4160" w:right="17" w:firstLine="260"/>
      </w:pPr>
      <w:r>
        <w:t xml:space="preserve">По кнопке </w:t>
      </w:r>
      <w:r w:rsidRPr="00A54B35">
        <w:rPr>
          <w:b/>
        </w:rPr>
        <w:t>[Г</w:t>
      </w:r>
      <w:r w:rsidRPr="00A1515B">
        <w:rPr>
          <w:b/>
        </w:rPr>
        <w:t>рафик</w:t>
      </w:r>
      <w:r w:rsidRPr="00A54B35">
        <w:rPr>
          <w:b/>
        </w:rPr>
        <w:t>]</w:t>
      </w:r>
      <w:r>
        <w:t xml:space="preserve"> запрашивается и пр</w:t>
      </w:r>
      <w:r>
        <w:t>и</w:t>
      </w:r>
      <w:r>
        <w:t>ним</w:t>
      </w:r>
      <w:r>
        <w:t>а</w:t>
      </w:r>
      <w:r>
        <w:t>ется информация для одной строки.</w:t>
      </w:r>
    </w:p>
    <w:p w:rsidR="009B7AB0" w:rsidRDefault="009B7AB0" w:rsidP="009B7AB0">
      <w:pPr>
        <w:spacing w:before="120" w:line="360" w:lineRule="auto"/>
        <w:ind w:left="1430" w:right="17"/>
      </w:pPr>
      <w:r>
        <w:t>Рис. 14</w:t>
      </w:r>
    </w:p>
    <w:p w:rsidR="00495B14" w:rsidRDefault="00495B14" w:rsidP="009B7AB0">
      <w:pPr>
        <w:pStyle w:val="a0"/>
        <w:tabs>
          <w:tab w:val="clear" w:pos="993"/>
        </w:tabs>
      </w:pPr>
      <w:r>
        <w:t xml:space="preserve">При нажатой кнопке </w:t>
      </w:r>
      <w:r w:rsidRPr="00A1515B">
        <w:rPr>
          <w:b/>
        </w:rPr>
        <w:t>R</w:t>
      </w:r>
      <w:r>
        <w:t xml:space="preserve"> этот процесс зацикливается. Если при этом нажать кнопку </w:t>
      </w:r>
      <w:r w:rsidRPr="00A54B35">
        <w:rPr>
          <w:b/>
        </w:rPr>
        <w:t>[</w:t>
      </w:r>
      <w:r>
        <w:rPr>
          <w:b/>
        </w:rPr>
        <w:t>З</w:t>
      </w:r>
      <w:r w:rsidRPr="001568B7">
        <w:rPr>
          <w:b/>
        </w:rPr>
        <w:t>ахват</w:t>
      </w:r>
      <w:r w:rsidRPr="00A54B35">
        <w:rPr>
          <w:b/>
        </w:rPr>
        <w:t>]</w:t>
      </w:r>
      <w:r>
        <w:t xml:space="preserve"> – текущий график запоминается и отображается штриховой линией. При нажатии кнопки </w:t>
      </w:r>
      <w:r w:rsidRPr="00974F9F">
        <w:rPr>
          <w:b/>
        </w:rPr>
        <w:t>[</w:t>
      </w:r>
      <w:r w:rsidRPr="001568B7">
        <w:rPr>
          <w:b/>
        </w:rPr>
        <w:t>Размах</w:t>
      </w:r>
      <w:r w:rsidRPr="00974F9F">
        <w:rPr>
          <w:b/>
        </w:rPr>
        <w:t>]</w:t>
      </w:r>
      <w:r w:rsidRPr="001568B7">
        <w:rPr>
          <w:b/>
        </w:rPr>
        <w:t xml:space="preserve"> </w:t>
      </w:r>
      <w:r>
        <w:t>отображаются графики минимальных и максимал</w:t>
      </w:r>
      <w:r>
        <w:t>ь</w:t>
      </w:r>
      <w:r>
        <w:t>ных значений принятых строк.</w:t>
      </w:r>
    </w:p>
    <w:p w:rsidR="00495B14" w:rsidRPr="00CE4EB3" w:rsidRDefault="00495B14" w:rsidP="009B7AB0">
      <w:pPr>
        <w:pStyle w:val="a0"/>
        <w:tabs>
          <w:tab w:val="clear" w:pos="993"/>
        </w:tabs>
      </w:pPr>
      <w:r>
        <w:t xml:space="preserve">Кнопка </w:t>
      </w:r>
      <w:r w:rsidRPr="00D755FB">
        <w:rPr>
          <w:b/>
        </w:rPr>
        <w:t>[Х]</w:t>
      </w:r>
      <w:r>
        <w:t xml:space="preserve"> гас</w:t>
      </w:r>
      <w:r w:rsidRPr="009B7AB0">
        <w:t>и</w:t>
      </w:r>
      <w:r>
        <w:t xml:space="preserve">т все дополнительные графики. Удобно использовать кнопку </w:t>
      </w:r>
      <w:r w:rsidRPr="00A830E7">
        <w:rPr>
          <w:b/>
        </w:rPr>
        <w:t>[</w:t>
      </w:r>
      <w:r w:rsidRPr="001568B7">
        <w:rPr>
          <w:b/>
        </w:rPr>
        <w:t>Захват</w:t>
      </w:r>
      <w:r w:rsidRPr="00A54B35">
        <w:rPr>
          <w:b/>
        </w:rPr>
        <w:t>]</w:t>
      </w:r>
      <w:r w:rsidRPr="001568B7">
        <w:rPr>
          <w:b/>
        </w:rPr>
        <w:t xml:space="preserve"> </w:t>
      </w:r>
      <w:r>
        <w:t xml:space="preserve">при юстировке. Кнопка </w:t>
      </w:r>
      <w:r w:rsidRPr="00A830E7">
        <w:rPr>
          <w:b/>
        </w:rPr>
        <w:t>[</w:t>
      </w:r>
      <w:r w:rsidRPr="00CE4EB3">
        <w:rPr>
          <w:b/>
        </w:rPr>
        <w:t>Корр</w:t>
      </w:r>
      <w:r w:rsidR="009B7AB0">
        <w:rPr>
          <w:b/>
        </w:rPr>
        <w:t xml:space="preserve">. </w:t>
      </w:r>
      <w:r w:rsidRPr="00CE4EB3">
        <w:rPr>
          <w:b/>
        </w:rPr>
        <w:t>0</w:t>
      </w:r>
      <w:r w:rsidRPr="00A54B35">
        <w:rPr>
          <w:b/>
        </w:rPr>
        <w:t>]</w:t>
      </w:r>
      <w:r w:rsidRPr="00CE4EB3">
        <w:t xml:space="preserve"> </w:t>
      </w:r>
      <w:r>
        <w:t>– выполнение коррекции темного</w:t>
      </w:r>
      <w:r w:rsidR="009B7AB0">
        <w:t>.</w:t>
      </w:r>
      <w:r>
        <w:t xml:space="preserve"> Кнопка </w:t>
      </w:r>
      <w:r w:rsidRPr="00A830E7">
        <w:rPr>
          <w:b/>
        </w:rPr>
        <w:t>[Корр. засв.]</w:t>
      </w:r>
      <w:r>
        <w:t xml:space="preserve"> – выполнение коррекции засветки. После выполнения калибровок ра</w:t>
      </w:r>
      <w:r>
        <w:t>з</w:t>
      </w:r>
      <w:r>
        <w:lastRenderedPageBreak/>
        <w:t>решаются установка включения коррекции по темновому току или по току засветки с</w:t>
      </w:r>
      <w:r>
        <w:t>о</w:t>
      </w:r>
      <w:r>
        <w:t>ответственно.</w:t>
      </w:r>
    </w:p>
    <w:p w:rsidR="00495B14" w:rsidRPr="00A1515B" w:rsidRDefault="00495B14" w:rsidP="009B7AB0">
      <w:pPr>
        <w:pStyle w:val="a0"/>
        <w:tabs>
          <w:tab w:val="clear" w:pos="993"/>
        </w:tabs>
      </w:pPr>
      <w:r>
        <w:t xml:space="preserve">При выборе вкладки </w:t>
      </w:r>
      <w:r w:rsidRPr="00A1515B">
        <w:rPr>
          <w:b/>
        </w:rPr>
        <w:t>Тест</w:t>
      </w:r>
      <w:r>
        <w:t xml:space="preserve"> в основном окне программы отображается два поля граф</w:t>
      </w:r>
      <w:r>
        <w:t>и</w:t>
      </w:r>
      <w:r>
        <w:t xml:space="preserve">ков, верхнее </w:t>
      </w:r>
      <w:r w:rsidRPr="0031584A">
        <w:rPr>
          <w:b/>
        </w:rPr>
        <w:t>(</w:t>
      </w:r>
      <w:r>
        <w:rPr>
          <w:b/>
        </w:rPr>
        <w:t>4</w:t>
      </w:r>
      <w:r w:rsidRPr="0031584A">
        <w:rPr>
          <w:b/>
        </w:rPr>
        <w:t>)</w:t>
      </w:r>
      <w:r w:rsidRPr="00756840">
        <w:t xml:space="preserve"> </w:t>
      </w:r>
      <w:r>
        <w:t xml:space="preserve">для графиков  данных, используемых для калибровки, нижнее </w:t>
      </w:r>
      <w:r w:rsidRPr="0031584A">
        <w:rPr>
          <w:b/>
        </w:rPr>
        <w:t>(</w:t>
      </w:r>
      <w:r>
        <w:rPr>
          <w:b/>
        </w:rPr>
        <w:t>5</w:t>
      </w:r>
      <w:r w:rsidRPr="0031584A">
        <w:rPr>
          <w:b/>
        </w:rPr>
        <w:t>)</w:t>
      </w:r>
      <w:r w:rsidRPr="00756840">
        <w:t xml:space="preserve"> </w:t>
      </w:r>
      <w:r>
        <w:t>для отображения данных принятой строки (рис. 15).</w:t>
      </w:r>
      <w:r w:rsidRPr="00A1515B">
        <w:t xml:space="preserve"> К</w:t>
      </w:r>
      <w:r>
        <w:t>расным цветом показаны данные с высокоэнергетической линейки, зеленым – ни</w:t>
      </w:r>
      <w:r>
        <w:t>з</w:t>
      </w:r>
      <w:r>
        <w:t>коэнергетической.</w:t>
      </w:r>
    </w:p>
    <w:p w:rsidR="00495B14" w:rsidRDefault="00495B14" w:rsidP="00495B14"/>
    <w:p w:rsidR="00495B14" w:rsidRDefault="00495B14" w:rsidP="002A2F01">
      <w:pPr>
        <w:spacing w:line="360" w:lineRule="auto"/>
      </w:pPr>
      <w:r>
        <w:rPr>
          <w:noProof/>
        </w:rPr>
        <w:pict>
          <v:oval id="_x0000_s9041" style="position:absolute;left:0;text-align:left;margin-left:48.6pt;margin-top:125.15pt;width:19.85pt;height:19.85pt;z-index:251656704" fillcolor="aqua">
            <v:textbox style="mso-next-textbox:#_x0000_s9041">
              <w:txbxContent>
                <w:p w:rsidR="00553E60" w:rsidRPr="00AB7D24" w:rsidRDefault="00553E60" w:rsidP="00495B14">
                  <w:pPr>
                    <w:rPr>
                      <w:sz w:val="18"/>
                      <w:szCs w:val="18"/>
                    </w:rPr>
                  </w:pPr>
                  <w:r>
                    <w:rPr>
                      <w:sz w:val="18"/>
                      <w:szCs w:val="18"/>
                    </w:rPr>
                    <w:t>5</w:t>
                  </w:r>
                </w:p>
              </w:txbxContent>
            </v:textbox>
          </v:oval>
        </w:pict>
      </w:r>
      <w:r>
        <w:rPr>
          <w:noProof/>
        </w:rPr>
        <w:pict>
          <v:oval id="_x0000_s9040" style="position:absolute;left:0;text-align:left;margin-left:48.6pt;margin-top:35.15pt;width:19.85pt;height:19.85pt;z-index:251655680" fillcolor="aqua">
            <v:textbox style="mso-next-textbox:#_x0000_s9040">
              <w:txbxContent>
                <w:p w:rsidR="00553E60" w:rsidRPr="00AB7D24" w:rsidRDefault="00553E60" w:rsidP="00495B14">
                  <w:pPr>
                    <w:rPr>
                      <w:sz w:val="18"/>
                      <w:szCs w:val="18"/>
                    </w:rPr>
                  </w:pPr>
                  <w:r>
                    <w:rPr>
                      <w:sz w:val="18"/>
                      <w:szCs w:val="18"/>
                    </w:rPr>
                    <w:t>4</w:t>
                  </w:r>
                </w:p>
              </w:txbxContent>
            </v:textbox>
          </v:oval>
        </w:pict>
      </w:r>
      <w:r w:rsidR="006841A5">
        <w:rPr>
          <w:noProof/>
        </w:rPr>
        <w:drawing>
          <wp:inline distT="0" distB="0" distL="0" distR="0">
            <wp:extent cx="6141720" cy="319278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l="748" r="748"/>
                    <a:stretch>
                      <a:fillRect/>
                    </a:stretch>
                  </pic:blipFill>
                  <pic:spPr bwMode="auto">
                    <a:xfrm>
                      <a:off x="0" y="0"/>
                      <a:ext cx="6141720" cy="3192780"/>
                    </a:xfrm>
                    <a:prstGeom prst="rect">
                      <a:avLst/>
                    </a:prstGeom>
                    <a:noFill/>
                    <a:ln w="9525">
                      <a:noFill/>
                      <a:miter lim="800000"/>
                      <a:headEnd/>
                      <a:tailEnd/>
                    </a:ln>
                  </pic:spPr>
                </pic:pic>
              </a:graphicData>
            </a:graphic>
          </wp:inline>
        </w:drawing>
      </w:r>
    </w:p>
    <w:p w:rsidR="00495B14" w:rsidRDefault="00495B14" w:rsidP="002A2F01">
      <w:pPr>
        <w:jc w:val="center"/>
      </w:pPr>
      <w:r>
        <w:t>Рис. 15.</w:t>
      </w:r>
    </w:p>
    <w:p w:rsidR="00495B14" w:rsidRDefault="002A2F01" w:rsidP="002A2F01">
      <w:pPr>
        <w:pStyle w:val="a0"/>
        <w:pageBreakBefore/>
        <w:tabs>
          <w:tab w:val="clear" w:pos="993"/>
        </w:tabs>
      </w:pPr>
      <w:r>
        <w:lastRenderedPageBreak/>
        <w:t xml:space="preserve">Наибольшее количество элементов управления на вкладке </w:t>
      </w:r>
      <w:r w:rsidRPr="001568B7">
        <w:rPr>
          <w:b/>
        </w:rPr>
        <w:t>Просмотр</w:t>
      </w:r>
      <w:r>
        <w:t xml:space="preserve"> (рис.16).</w:t>
      </w:r>
    </w:p>
    <w:p w:rsidR="00495B14" w:rsidRDefault="002A2F01" w:rsidP="002A2F01">
      <w:pPr>
        <w:spacing w:before="120" w:line="360" w:lineRule="auto"/>
        <w:ind w:left="4160" w:right="17" w:firstLine="260"/>
      </w:pPr>
      <w:r>
        <w:rPr>
          <w:noProof/>
        </w:rPr>
        <w:pict>
          <v:group id="_x0000_s9057" style="position:absolute;left:0;text-align:left;margin-left:0;margin-top:6.5pt;width:203.4pt;height:430.5pt;z-index:251653632" coordorigin="1418,1825" coordsize="4068,8610">
            <v:shape id="_x0000_s9036" type="#_x0000_t75" style="position:absolute;left:1418;top:1825;width:4068;height:8610" wrapcoords="-80 0 -80 21562 21600 21562 21600 0 -80 0" o:allowincell="f">
              <v:imagedata r:id="rId24" o:title="" cropleft="901f"/>
            </v:shape>
            <v:oval id="_x0000_s9037" style="position:absolute;left:2198;top:4569;width:397;height:397" fillcolor="aqua">
              <v:textbox style="mso-next-textbox:#_x0000_s9037">
                <w:txbxContent>
                  <w:p w:rsidR="00553E60" w:rsidRPr="00AB7D24" w:rsidRDefault="00553E60" w:rsidP="00495B14">
                    <w:pPr>
                      <w:rPr>
                        <w:sz w:val="18"/>
                        <w:szCs w:val="18"/>
                      </w:rPr>
                    </w:pPr>
                    <w:r>
                      <w:rPr>
                        <w:sz w:val="18"/>
                        <w:szCs w:val="18"/>
                      </w:rPr>
                      <w:t>6</w:t>
                    </w:r>
                  </w:p>
                </w:txbxContent>
              </v:textbox>
            </v:oval>
            <v:oval id="_x0000_s9038" style="position:absolute;left:1778;top:6993;width:397;height:397" fillcolor="aqua">
              <v:textbox style="mso-next-textbox:#_x0000_s9038">
                <w:txbxContent>
                  <w:p w:rsidR="00553E60" w:rsidRPr="00AB7D24" w:rsidRDefault="00553E60" w:rsidP="00495B14">
                    <w:pPr>
                      <w:rPr>
                        <w:sz w:val="18"/>
                        <w:szCs w:val="18"/>
                      </w:rPr>
                    </w:pPr>
                    <w:r>
                      <w:rPr>
                        <w:sz w:val="18"/>
                        <w:szCs w:val="18"/>
                      </w:rPr>
                      <w:t>7</w:t>
                    </w:r>
                  </w:p>
                </w:txbxContent>
              </v:textbox>
            </v:oval>
          </v:group>
        </w:pict>
      </w:r>
      <w:r w:rsidR="00495B14">
        <w:t>В верхнем ряду три элемента ввода для изм</w:t>
      </w:r>
      <w:r w:rsidR="00495B14">
        <w:t>е</w:t>
      </w:r>
      <w:r w:rsidR="00495B14">
        <w:t>нения следующих параметров:</w:t>
      </w:r>
    </w:p>
    <w:p w:rsidR="00495B14" w:rsidRDefault="00495B14" w:rsidP="002A2F01">
      <w:pPr>
        <w:ind w:left="4160" w:right="17" w:firstLine="260"/>
      </w:pPr>
      <w:r>
        <w:t>- время ожидание включения рентгена (сек)</w:t>
      </w:r>
      <w:r w:rsidR="002A2F01">
        <w:t>;</w:t>
      </w:r>
    </w:p>
    <w:p w:rsidR="00495B14" w:rsidRPr="009147DF" w:rsidRDefault="00495B14" w:rsidP="002A2F01">
      <w:pPr>
        <w:ind w:left="4160" w:right="17" w:firstLine="260"/>
      </w:pPr>
      <w:r>
        <w:t>- порог включения рентгена (отсчеты</w:t>
      </w:r>
      <w:r w:rsidRPr="009147DF">
        <w:t>/1000)</w:t>
      </w:r>
      <w:r w:rsidR="002A2F01">
        <w:t>;</w:t>
      </w:r>
    </w:p>
    <w:p w:rsidR="00495B14" w:rsidRDefault="00495B14" w:rsidP="002A2F01">
      <w:pPr>
        <w:ind w:left="4160" w:right="17" w:firstLine="260"/>
      </w:pPr>
      <w:r>
        <w:t>- количество строк в кадре.</w:t>
      </w:r>
    </w:p>
    <w:p w:rsidR="00495B14" w:rsidRDefault="00495B14" w:rsidP="002A2F01">
      <w:pPr>
        <w:ind w:left="4160" w:right="17" w:firstLine="260"/>
      </w:pPr>
    </w:p>
    <w:p w:rsidR="00495B14" w:rsidRDefault="00495B14" w:rsidP="002A2F01">
      <w:pPr>
        <w:spacing w:before="120" w:line="360" w:lineRule="auto"/>
        <w:ind w:left="4160" w:right="17" w:firstLine="260"/>
      </w:pPr>
      <w:r>
        <w:t>Далее пять кнопок управления получением и сохранением изображений:</w:t>
      </w:r>
    </w:p>
    <w:p w:rsidR="00495B14" w:rsidRDefault="00495B14" w:rsidP="002A2F01">
      <w:pPr>
        <w:ind w:left="4160" w:right="17" w:firstLine="260"/>
      </w:pPr>
      <w:r>
        <w:t xml:space="preserve">- </w:t>
      </w:r>
      <w:r w:rsidRPr="00A54B35">
        <w:rPr>
          <w:b/>
        </w:rPr>
        <w:t>[С</w:t>
      </w:r>
      <w:r w:rsidRPr="009147DF">
        <w:rPr>
          <w:b/>
        </w:rPr>
        <w:t>охр</w:t>
      </w:r>
      <w:r w:rsidRPr="00A54B35">
        <w:rPr>
          <w:b/>
        </w:rPr>
        <w:t>]</w:t>
      </w:r>
      <w:r>
        <w:t xml:space="preserve"> – запись кадра в файл;</w:t>
      </w:r>
    </w:p>
    <w:p w:rsidR="00495B14" w:rsidRDefault="00495B14" w:rsidP="002A2F01">
      <w:pPr>
        <w:ind w:left="4160" w:right="17" w:firstLine="260"/>
      </w:pPr>
      <w:r>
        <w:t xml:space="preserve">- </w:t>
      </w:r>
      <w:r w:rsidRPr="00A54B35">
        <w:rPr>
          <w:b/>
        </w:rPr>
        <w:t>[О</w:t>
      </w:r>
      <w:r w:rsidRPr="009147DF">
        <w:rPr>
          <w:b/>
        </w:rPr>
        <w:t>ткр</w:t>
      </w:r>
      <w:r w:rsidRPr="00A54B35">
        <w:rPr>
          <w:b/>
        </w:rPr>
        <w:t>]</w:t>
      </w:r>
      <w:r>
        <w:t>– чтение кадра из файла;</w:t>
      </w:r>
    </w:p>
    <w:p w:rsidR="00495B14" w:rsidRDefault="00495B14" w:rsidP="002A2F01">
      <w:pPr>
        <w:ind w:left="4160" w:right="17" w:firstLine="260"/>
      </w:pPr>
      <w:r>
        <w:t xml:space="preserve">- </w:t>
      </w:r>
      <w:r w:rsidRPr="00A54B35">
        <w:rPr>
          <w:b/>
        </w:rPr>
        <w:t>[</w:t>
      </w:r>
      <w:r w:rsidRPr="009147DF">
        <w:rPr>
          <w:b/>
        </w:rPr>
        <w:t>Корр0</w:t>
      </w:r>
      <w:r w:rsidRPr="00A54B35">
        <w:rPr>
          <w:b/>
        </w:rPr>
        <w:t>]</w:t>
      </w:r>
      <w:r>
        <w:t xml:space="preserve"> – коррекция темнового сигнала;</w:t>
      </w:r>
    </w:p>
    <w:p w:rsidR="00495B14" w:rsidRDefault="00495B14" w:rsidP="002A2F01">
      <w:pPr>
        <w:ind w:left="4160" w:right="17" w:firstLine="260"/>
      </w:pPr>
      <w:r>
        <w:t xml:space="preserve">- </w:t>
      </w:r>
      <w:r w:rsidRPr="00A54B35">
        <w:rPr>
          <w:b/>
        </w:rPr>
        <w:t>[Ж</w:t>
      </w:r>
      <w:r w:rsidRPr="009147DF">
        <w:rPr>
          <w:b/>
        </w:rPr>
        <w:t>дать</w:t>
      </w:r>
      <w:r w:rsidRPr="00495B14">
        <w:rPr>
          <w:b/>
        </w:rPr>
        <w:t>]</w:t>
      </w:r>
      <w:r>
        <w:t xml:space="preserve"> – ждать включения рентгена;</w:t>
      </w:r>
    </w:p>
    <w:p w:rsidR="00495B14" w:rsidRPr="009147DF" w:rsidRDefault="00495B14" w:rsidP="002A2F01">
      <w:pPr>
        <w:ind w:left="4160" w:right="17" w:firstLine="260"/>
      </w:pPr>
      <w:r>
        <w:t xml:space="preserve">- </w:t>
      </w:r>
      <w:r w:rsidRPr="00A54B35">
        <w:rPr>
          <w:b/>
        </w:rPr>
        <w:t>[</w:t>
      </w:r>
      <w:r w:rsidRPr="009147DF">
        <w:rPr>
          <w:b/>
        </w:rPr>
        <w:t>Кадр</w:t>
      </w:r>
      <w:r w:rsidRPr="00A54B35">
        <w:rPr>
          <w:b/>
        </w:rPr>
        <w:t>]</w:t>
      </w:r>
      <w:r>
        <w:t xml:space="preserve"> – принять кадр.</w:t>
      </w:r>
    </w:p>
    <w:p w:rsidR="00495B14" w:rsidRDefault="00495B14" w:rsidP="002A2F01">
      <w:pPr>
        <w:ind w:left="4160" w:right="17" w:firstLine="260"/>
      </w:pPr>
    </w:p>
    <w:p w:rsidR="00495B14" w:rsidRDefault="00495B14" w:rsidP="002A2F01">
      <w:pPr>
        <w:spacing w:before="120" w:line="360" w:lineRule="auto"/>
        <w:ind w:left="4160" w:right="17" w:firstLine="260"/>
      </w:pPr>
      <w:r>
        <w:t>Далее шесть кнопок управления обработкой изображений:</w:t>
      </w:r>
    </w:p>
    <w:p w:rsidR="00495B14" w:rsidRPr="007E4478" w:rsidRDefault="00495B14" w:rsidP="002A2F01">
      <w:pPr>
        <w:ind w:left="4160" w:right="17" w:firstLine="260"/>
      </w:pPr>
      <w:r>
        <w:t xml:space="preserve">- </w:t>
      </w:r>
      <w:r w:rsidRPr="00A54B35">
        <w:rPr>
          <w:b/>
        </w:rPr>
        <w:t>[</w:t>
      </w:r>
      <w:r w:rsidRPr="00A54B35">
        <w:rPr>
          <w:b/>
          <w:lang w:val="en-US"/>
        </w:rPr>
        <w:sym w:font="Wingdings" w:char="F0DF"/>
      </w:r>
      <w:r w:rsidRPr="00A54B35">
        <w:rPr>
          <w:b/>
          <w:lang w:val="en-US"/>
        </w:rPr>
        <w:sym w:font="Wingdings" w:char="F0E0"/>
      </w:r>
      <w:r w:rsidRPr="00495B14">
        <w:rPr>
          <w:b/>
        </w:rPr>
        <w:t>]</w:t>
      </w:r>
      <w:r w:rsidRPr="007E4478">
        <w:t xml:space="preserve"> - исходный масштаб изображения;</w:t>
      </w:r>
    </w:p>
    <w:p w:rsidR="00495B14" w:rsidRDefault="00495B14" w:rsidP="002A2F01">
      <w:pPr>
        <w:ind w:left="4160" w:right="17" w:firstLine="260"/>
      </w:pPr>
      <w:r>
        <w:rPr>
          <w:b/>
        </w:rPr>
        <w:t xml:space="preserve">- </w:t>
      </w:r>
      <w:r w:rsidRPr="00A54B35">
        <w:rPr>
          <w:b/>
        </w:rPr>
        <w:t>[</w:t>
      </w:r>
      <w:r w:rsidRPr="007E4478">
        <w:rPr>
          <w:b/>
        </w:rPr>
        <w:t>Лог</w:t>
      </w:r>
      <w:r w:rsidRPr="00495B14">
        <w:rPr>
          <w:b/>
        </w:rPr>
        <w:t>]</w:t>
      </w:r>
      <w:r>
        <w:t xml:space="preserve"> – использование фильтрации с лог</w:t>
      </w:r>
      <w:r>
        <w:t>а</w:t>
      </w:r>
      <w:r>
        <w:t>риф</w:t>
      </w:r>
      <w:r w:rsidR="002A2F01">
        <w:t>-</w:t>
      </w:r>
      <w:r>
        <w:t>мированием</w:t>
      </w:r>
      <w:r w:rsidR="002A2F01">
        <w:t>;</w:t>
      </w:r>
    </w:p>
    <w:p w:rsidR="00495B14" w:rsidRDefault="00495B14" w:rsidP="002A2F01">
      <w:pPr>
        <w:ind w:left="4160" w:right="17" w:firstLine="260"/>
      </w:pPr>
      <w:r>
        <w:rPr>
          <w:b/>
        </w:rPr>
        <w:t xml:space="preserve">- </w:t>
      </w:r>
      <w:r w:rsidRPr="00A54B35">
        <w:rPr>
          <w:b/>
        </w:rPr>
        <w:t>[</w:t>
      </w:r>
      <w:r w:rsidRPr="007E4478">
        <w:rPr>
          <w:b/>
        </w:rPr>
        <w:t>Экв</w:t>
      </w:r>
      <w:r w:rsidRPr="00495B14">
        <w:rPr>
          <w:b/>
        </w:rPr>
        <w:t>]</w:t>
      </w:r>
      <w:r>
        <w:t xml:space="preserve"> – применение алгоритма эквализации</w:t>
      </w:r>
      <w:r w:rsidR="002A2F01">
        <w:t>;</w:t>
      </w:r>
    </w:p>
    <w:p w:rsidR="00495B14" w:rsidRDefault="00495B14" w:rsidP="002A2F01">
      <w:pPr>
        <w:ind w:left="4160" w:right="17" w:firstLine="260"/>
      </w:pPr>
      <w:r>
        <w:rPr>
          <w:b/>
        </w:rPr>
        <w:t xml:space="preserve">- </w:t>
      </w:r>
      <w:r w:rsidRPr="00A54B35">
        <w:rPr>
          <w:b/>
        </w:rPr>
        <w:t>[</w:t>
      </w:r>
      <w:r w:rsidRPr="007E4478">
        <w:rPr>
          <w:b/>
        </w:rPr>
        <w:t>Нег</w:t>
      </w:r>
      <w:r w:rsidRPr="00495B14">
        <w:rPr>
          <w:b/>
        </w:rPr>
        <w:t>]</w:t>
      </w:r>
      <w:r>
        <w:t xml:space="preserve"> – негатив</w:t>
      </w:r>
      <w:r w:rsidR="002A2F01">
        <w:t>;</w:t>
      </w:r>
    </w:p>
    <w:p w:rsidR="00495B14" w:rsidRDefault="00495B14" w:rsidP="002A2F01">
      <w:pPr>
        <w:ind w:left="4160" w:right="17" w:firstLine="260"/>
      </w:pPr>
      <w:r>
        <w:rPr>
          <w:b/>
        </w:rPr>
        <w:t xml:space="preserve">- </w:t>
      </w:r>
      <w:r w:rsidRPr="00A54B35">
        <w:rPr>
          <w:b/>
        </w:rPr>
        <w:t>[</w:t>
      </w:r>
      <w:r w:rsidRPr="007E4478">
        <w:rPr>
          <w:b/>
        </w:rPr>
        <w:t>Цвет</w:t>
      </w:r>
      <w:r w:rsidRPr="00495B14">
        <w:rPr>
          <w:b/>
        </w:rPr>
        <w:t>]</w:t>
      </w:r>
      <w:r>
        <w:t xml:space="preserve"> – использование псевдоцветов</w:t>
      </w:r>
      <w:r w:rsidR="002A2F01">
        <w:t>;</w:t>
      </w:r>
    </w:p>
    <w:p w:rsidR="00495B14" w:rsidRDefault="00495B14" w:rsidP="002A2F01">
      <w:pPr>
        <w:ind w:left="4160" w:right="17" w:firstLine="260"/>
      </w:pPr>
      <w:r>
        <w:rPr>
          <w:b/>
        </w:rPr>
        <w:t xml:space="preserve">- </w:t>
      </w:r>
      <w:r w:rsidRPr="00A54B35">
        <w:rPr>
          <w:b/>
        </w:rPr>
        <w:t>[</w:t>
      </w:r>
      <w:r w:rsidRPr="007E4478">
        <w:rPr>
          <w:b/>
        </w:rPr>
        <w:t>Зона</w:t>
      </w:r>
      <w:r w:rsidRPr="00A54B35">
        <w:rPr>
          <w:b/>
        </w:rPr>
        <w:t>]</w:t>
      </w:r>
      <w:r>
        <w:t xml:space="preserve"> – подсветка диапазона уровней.</w:t>
      </w:r>
    </w:p>
    <w:p w:rsidR="00495B14" w:rsidRDefault="00495B14" w:rsidP="00495B14"/>
    <w:p w:rsidR="002A2F01" w:rsidRDefault="002A2F01" w:rsidP="00495B14"/>
    <w:p w:rsidR="002A2F01" w:rsidRDefault="002A2F01" w:rsidP="002A2F01">
      <w:pPr>
        <w:spacing w:before="80" w:after="80"/>
        <w:ind w:firstLine="1300"/>
      </w:pPr>
      <w:r>
        <w:t>Рис. 16</w:t>
      </w:r>
    </w:p>
    <w:p w:rsidR="00495B14" w:rsidRDefault="00495B14" w:rsidP="002A2F01">
      <w:pPr>
        <w:pStyle w:val="a0"/>
        <w:tabs>
          <w:tab w:val="clear" w:pos="993"/>
        </w:tabs>
      </w:pPr>
      <w:r>
        <w:t>Ниже расположено окно гистограммы</w:t>
      </w:r>
      <w:r w:rsidRPr="00756840">
        <w:t xml:space="preserve"> </w:t>
      </w:r>
      <w:r w:rsidRPr="0031584A">
        <w:rPr>
          <w:b/>
        </w:rPr>
        <w:t>(</w:t>
      </w:r>
      <w:r>
        <w:rPr>
          <w:b/>
        </w:rPr>
        <w:t>6</w:t>
      </w:r>
      <w:r w:rsidRPr="0031584A">
        <w:rPr>
          <w:b/>
        </w:rPr>
        <w:t>)</w:t>
      </w:r>
      <w:r>
        <w:t xml:space="preserve"> исходного изображения, под ним п</w:t>
      </w:r>
      <w:r>
        <w:t>о</w:t>
      </w:r>
      <w:r>
        <w:t>лоска с серым прямоугольником, границы которого задают диапазон уровней для дальнейшей обрабо</w:t>
      </w:r>
      <w:r>
        <w:t>т</w:t>
      </w:r>
      <w:r>
        <w:t>ки.</w:t>
      </w:r>
    </w:p>
    <w:p w:rsidR="00495B14" w:rsidRPr="007E4478" w:rsidRDefault="00495B14" w:rsidP="002A2F01">
      <w:pPr>
        <w:pStyle w:val="a0"/>
        <w:tabs>
          <w:tab w:val="clear" w:pos="993"/>
        </w:tabs>
      </w:pPr>
      <w:r>
        <w:t>Прямоугольник перемещается  движением мышки с нажатой правой кнопкой, его границы перемещаются движением мышки с нажатой левой кнопкой. Еще ниже расположен ползунок для изменения гамма коррекции в пределах выбранного диап</w:t>
      </w:r>
      <w:r>
        <w:t>а</w:t>
      </w:r>
      <w:r>
        <w:t>зона, справа от него – кнопка сброса гамма ко</w:t>
      </w:r>
      <w:r>
        <w:t>р</w:t>
      </w:r>
      <w:r>
        <w:t>рекции.</w:t>
      </w:r>
    </w:p>
    <w:p w:rsidR="00495B14" w:rsidRDefault="00495B14" w:rsidP="002A2F01">
      <w:pPr>
        <w:pStyle w:val="a0"/>
        <w:tabs>
          <w:tab w:val="clear" w:pos="993"/>
        </w:tabs>
      </w:pPr>
      <w:r>
        <w:t>Ниже расположено еще одно окно гистограммы</w:t>
      </w:r>
      <w:r w:rsidRPr="00756840">
        <w:t xml:space="preserve"> </w:t>
      </w:r>
      <w:r w:rsidRPr="0031584A">
        <w:rPr>
          <w:b/>
        </w:rPr>
        <w:t>(</w:t>
      </w:r>
      <w:r>
        <w:rPr>
          <w:b/>
        </w:rPr>
        <w:t>7</w:t>
      </w:r>
      <w:r w:rsidRPr="0031584A">
        <w:rPr>
          <w:b/>
        </w:rPr>
        <w:t>)</w:t>
      </w:r>
      <w:r>
        <w:pict>
          <v:oval id="_x0000_s9039" style="position:absolute;left:0;text-align:left;margin-left:99.15pt;margin-top:450.45pt;width:27pt;height:27pt;z-index:251654656;mso-position-horizontal-relative:text;mso-position-vertical-relative:text" fillcolor="aqua">
            <v:textbox style="mso-next-textbox:#_x0000_s9039">
              <w:txbxContent>
                <w:p w:rsidR="00553E60" w:rsidRDefault="00553E60" w:rsidP="00495B14">
                  <w:pPr>
                    <w:rPr>
                      <w:lang w:val="en-US"/>
                    </w:rPr>
                  </w:pPr>
                  <w:r>
                    <w:rPr>
                      <w:lang w:val="en-US"/>
                    </w:rPr>
                    <w:t>1</w:t>
                  </w:r>
                </w:p>
              </w:txbxContent>
            </v:textbox>
          </v:oval>
        </w:pict>
      </w:r>
      <w:r>
        <w:t xml:space="preserve"> для отображения выбранн</w:t>
      </w:r>
      <w:r>
        <w:t>о</w:t>
      </w:r>
      <w:r>
        <w:t xml:space="preserve">го в первой гистограмме диапазона в 255 уровней серого. Под ним расположены два </w:t>
      </w:r>
      <w:r>
        <w:lastRenderedPageBreak/>
        <w:t>ползунка для изменения яркости и контраста. Справа над окном – кнопка сброса по</w:t>
      </w:r>
      <w:r>
        <w:t>л</w:t>
      </w:r>
      <w:r>
        <w:t>зу</w:t>
      </w:r>
      <w:r>
        <w:t>н</w:t>
      </w:r>
      <w:r>
        <w:t>ков яркости и контраста в исходное состояние.</w:t>
      </w:r>
    </w:p>
    <w:p w:rsidR="00495B14" w:rsidRPr="002E622D" w:rsidRDefault="00495B14" w:rsidP="002A2F01">
      <w:pPr>
        <w:pStyle w:val="a0"/>
        <w:tabs>
          <w:tab w:val="clear" w:pos="993"/>
        </w:tabs>
      </w:pPr>
      <w:r>
        <w:t xml:space="preserve">Если на вкладке </w:t>
      </w:r>
      <w:r w:rsidRPr="002E622D">
        <w:rPr>
          <w:b/>
        </w:rPr>
        <w:t>Параметры</w:t>
      </w:r>
      <w:r>
        <w:rPr>
          <w:b/>
        </w:rPr>
        <w:t xml:space="preserve"> </w:t>
      </w:r>
      <w:r w:rsidRPr="002E622D">
        <w:t>было разрешено</w:t>
      </w:r>
      <w:r>
        <w:t xml:space="preserve"> использовать обе линейки (ни</w:t>
      </w:r>
      <w:r>
        <w:t>з</w:t>
      </w:r>
      <w:r>
        <w:t>коэнергетическую и  высокоэнергетическую), или был открыт файл с двумя линейк</w:t>
      </w:r>
      <w:r>
        <w:t>а</w:t>
      </w:r>
      <w:r>
        <w:t>ми, ст</w:t>
      </w:r>
      <w:r>
        <w:t>а</w:t>
      </w:r>
      <w:r>
        <w:t xml:space="preserve">новится доступной кнопка </w:t>
      </w:r>
      <w:r w:rsidRPr="002E622D">
        <w:rPr>
          <w:b/>
          <w:lang w:val="en-US"/>
        </w:rPr>
        <w:t>DE</w:t>
      </w:r>
      <w:r>
        <w:t xml:space="preserve"> и ползунок смешивания данных от двух линеек. В выпадающем списке справа от кнопки </w:t>
      </w:r>
      <w:r w:rsidRPr="002E622D">
        <w:rPr>
          <w:b/>
        </w:rPr>
        <w:t xml:space="preserve">DE </w:t>
      </w:r>
      <w:r>
        <w:t>можно выбрать режим смешивания – сложение, вычитание, деление, и, с помощью ползунка, изменять долю каждой л</w:t>
      </w:r>
      <w:r>
        <w:t>и</w:t>
      </w:r>
      <w:r>
        <w:t>нейки в результирующем из</w:t>
      </w:r>
      <w:r>
        <w:t>о</w:t>
      </w:r>
      <w:r>
        <w:t>бражении. Результат смешивания отображается в левой части экрана, в правой части - неизменное отображение данных с высокоэнергетич</w:t>
      </w:r>
      <w:r>
        <w:t>е</w:t>
      </w:r>
      <w:r w:rsidR="002A2F01">
        <w:t>ской линейки детектора.</w:t>
      </w:r>
    </w:p>
    <w:p w:rsidR="00495B14" w:rsidRDefault="00495B14" w:rsidP="002A2F01">
      <w:pPr>
        <w:pStyle w:val="a0"/>
        <w:tabs>
          <w:tab w:val="clear" w:pos="993"/>
        </w:tabs>
      </w:pPr>
      <w:r>
        <w:t>На рисунках 17 и 18 показаны результаты чтения кадра без включения рентгена с разрешением обеих линеек детектора (</w:t>
      </w:r>
      <w:r>
        <w:rPr>
          <w:b/>
        </w:rPr>
        <w:t>(1)</w:t>
      </w:r>
      <w:r>
        <w:t>, рис.12). На экране отображены две ка</w:t>
      </w:r>
      <w:r>
        <w:t>р</w:t>
      </w:r>
      <w:r>
        <w:t>тинки, от низкоэнергет</w:t>
      </w:r>
      <w:r>
        <w:t>и</w:t>
      </w:r>
      <w:r>
        <w:t>ческой линейки (8) и от высокоэнергетической (9).</w:t>
      </w:r>
    </w:p>
    <w:p w:rsidR="00495B14" w:rsidRDefault="00495B14" w:rsidP="002A2F01">
      <w:pPr>
        <w:spacing w:line="360" w:lineRule="auto"/>
        <w:rPr>
          <w:lang w:val="en-US"/>
        </w:rPr>
      </w:pPr>
      <w:r>
        <w:rPr>
          <w:noProof/>
        </w:rPr>
        <w:pict>
          <v:oval id="_x0000_s9043" style="position:absolute;left:0;text-align:left;margin-left:246.6pt;margin-top:114.9pt;width:19.85pt;height:19.85pt;z-index:251658752" fillcolor="aqua">
            <v:textbox style="mso-next-textbox:#_x0000_s9043">
              <w:txbxContent>
                <w:p w:rsidR="00553E60" w:rsidRPr="00AB7D24" w:rsidRDefault="00553E60" w:rsidP="00495B14">
                  <w:pPr>
                    <w:rPr>
                      <w:sz w:val="18"/>
                      <w:szCs w:val="18"/>
                    </w:rPr>
                  </w:pPr>
                  <w:r>
                    <w:rPr>
                      <w:sz w:val="18"/>
                      <w:szCs w:val="18"/>
                    </w:rPr>
                    <w:t>9</w:t>
                  </w:r>
                </w:p>
              </w:txbxContent>
            </v:textbox>
          </v:oval>
        </w:pict>
      </w:r>
      <w:r>
        <w:rPr>
          <w:noProof/>
        </w:rPr>
        <w:pict>
          <v:oval id="_x0000_s9042" style="position:absolute;left:0;text-align:left;margin-left:84.6pt;margin-top:114.9pt;width:19.85pt;height:19.85pt;z-index:251657728" fillcolor="aqua">
            <v:textbox style="mso-next-textbox:#_x0000_s9042">
              <w:txbxContent>
                <w:p w:rsidR="00553E60" w:rsidRPr="00AB7D24" w:rsidRDefault="00553E60" w:rsidP="00495B14">
                  <w:pPr>
                    <w:rPr>
                      <w:sz w:val="18"/>
                      <w:szCs w:val="18"/>
                    </w:rPr>
                  </w:pPr>
                  <w:r>
                    <w:rPr>
                      <w:sz w:val="18"/>
                      <w:szCs w:val="18"/>
                    </w:rPr>
                    <w:t>8</w:t>
                  </w:r>
                </w:p>
              </w:txbxContent>
            </v:textbox>
          </v:oval>
        </w:pict>
      </w:r>
      <w:r w:rsidR="006841A5">
        <w:rPr>
          <w:noProof/>
        </w:rPr>
        <w:drawing>
          <wp:inline distT="0" distB="0" distL="0" distR="0">
            <wp:extent cx="6103620" cy="318516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r="381"/>
                    <a:stretch>
                      <a:fillRect/>
                    </a:stretch>
                  </pic:blipFill>
                  <pic:spPr bwMode="auto">
                    <a:xfrm>
                      <a:off x="0" y="0"/>
                      <a:ext cx="6103620" cy="3185160"/>
                    </a:xfrm>
                    <a:prstGeom prst="rect">
                      <a:avLst/>
                    </a:prstGeom>
                    <a:noFill/>
                    <a:ln w="9525">
                      <a:noFill/>
                      <a:miter lim="800000"/>
                      <a:headEnd/>
                      <a:tailEnd/>
                    </a:ln>
                  </pic:spPr>
                </pic:pic>
              </a:graphicData>
            </a:graphic>
          </wp:inline>
        </w:drawing>
      </w:r>
    </w:p>
    <w:p w:rsidR="00495B14" w:rsidRDefault="00495B14" w:rsidP="002A2F01">
      <w:pPr>
        <w:spacing w:line="360" w:lineRule="auto"/>
        <w:jc w:val="center"/>
      </w:pPr>
      <w:r>
        <w:t>Рис.17</w:t>
      </w:r>
    </w:p>
    <w:p w:rsidR="00495B14" w:rsidRDefault="00495B14" w:rsidP="002A2F01">
      <w:pPr>
        <w:pStyle w:val="a0"/>
        <w:tabs>
          <w:tab w:val="clear" w:pos="993"/>
        </w:tabs>
      </w:pPr>
      <w:r>
        <w:t>Если при этом не разрешено совмещение средних значений темного (</w:t>
      </w:r>
      <w:r w:rsidRPr="003376DB">
        <w:rPr>
          <w:b/>
        </w:rPr>
        <w:t xml:space="preserve">(2), </w:t>
      </w:r>
      <w:r>
        <w:t>рис.12), изобр</w:t>
      </w:r>
      <w:r>
        <w:t>а</w:t>
      </w:r>
      <w:r>
        <w:t>жения будут отличаться по плотности и на гистограммах будут видны два пика (рис. 17), иначе минимум/максимум выбираются из всего набора данных (рис. 18</w:t>
      </w:r>
      <w:r w:rsidR="002A2F01">
        <w:t>).</w:t>
      </w:r>
    </w:p>
    <w:p w:rsidR="00495B14" w:rsidRPr="003376DB" w:rsidRDefault="00495B14" w:rsidP="00495B14"/>
    <w:p w:rsidR="00495B14" w:rsidRDefault="00495B14" w:rsidP="002A2F01">
      <w:pPr>
        <w:pageBreakBefore/>
        <w:spacing w:line="360" w:lineRule="auto"/>
      </w:pPr>
      <w:r>
        <w:rPr>
          <w:noProof/>
        </w:rPr>
        <w:lastRenderedPageBreak/>
        <w:pict>
          <v:oval id="_x0000_s9044" style="position:absolute;left:0;text-align:left;margin-left:57.6pt;margin-top:116.25pt;width:26.95pt;height:19.85pt;z-index:251659776" fillcolor="aqua">
            <v:textbox style="mso-next-textbox:#_x0000_s9044">
              <w:txbxContent>
                <w:p w:rsidR="00553E60" w:rsidRDefault="00553E60" w:rsidP="00495B14">
                  <w:pPr>
                    <w:rPr>
                      <w:sz w:val="16"/>
                      <w:szCs w:val="16"/>
                    </w:rPr>
                  </w:pPr>
                  <w:r>
                    <w:rPr>
                      <w:sz w:val="16"/>
                      <w:szCs w:val="16"/>
                    </w:rPr>
                    <w:t>10</w:t>
                  </w:r>
                </w:p>
                <w:p w:rsidR="00553E60" w:rsidRPr="004D3F7B" w:rsidRDefault="00553E60" w:rsidP="00495B14">
                  <w:pPr>
                    <w:rPr>
                      <w:sz w:val="18"/>
                      <w:szCs w:val="18"/>
                      <w:lang w:val="en-US"/>
                    </w:rPr>
                  </w:pPr>
                  <w:r w:rsidRPr="00AB7D24">
                    <w:rPr>
                      <w:sz w:val="16"/>
                      <w:szCs w:val="16"/>
                    </w:rPr>
                    <w:t>00</w:t>
                  </w:r>
                  <w:r w:rsidR="006841A5">
                    <w:rPr>
                      <w:noProof/>
                      <w:sz w:val="18"/>
                      <w:szCs w:val="18"/>
                    </w:rPr>
                    <w:drawing>
                      <wp:inline distT="0" distB="0" distL="0" distR="0">
                        <wp:extent cx="45720" cy="4572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5720" cy="45720"/>
                                </a:xfrm>
                                <a:prstGeom prst="rect">
                                  <a:avLst/>
                                </a:prstGeom>
                                <a:noFill/>
                                <a:ln w="9525">
                                  <a:noFill/>
                                  <a:miter lim="800000"/>
                                  <a:headEnd/>
                                  <a:tailEnd/>
                                </a:ln>
                              </pic:spPr>
                            </pic:pic>
                          </a:graphicData>
                        </a:graphic>
                      </wp:inline>
                    </w:drawing>
                  </w:r>
                </w:p>
              </w:txbxContent>
            </v:textbox>
          </v:oval>
        </w:pict>
      </w:r>
      <w:r w:rsidR="006841A5">
        <w:rPr>
          <w:noProof/>
        </w:rPr>
        <w:drawing>
          <wp:inline distT="0" distB="0" distL="0" distR="0">
            <wp:extent cx="6103620" cy="3169920"/>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l="380"/>
                    <a:stretch>
                      <a:fillRect/>
                    </a:stretch>
                  </pic:blipFill>
                  <pic:spPr bwMode="auto">
                    <a:xfrm>
                      <a:off x="0" y="0"/>
                      <a:ext cx="6103620" cy="3169920"/>
                    </a:xfrm>
                    <a:prstGeom prst="rect">
                      <a:avLst/>
                    </a:prstGeom>
                    <a:noFill/>
                    <a:ln w="9525">
                      <a:noFill/>
                      <a:miter lim="800000"/>
                      <a:headEnd/>
                      <a:tailEnd/>
                    </a:ln>
                  </pic:spPr>
                </pic:pic>
              </a:graphicData>
            </a:graphic>
          </wp:inline>
        </w:drawing>
      </w:r>
    </w:p>
    <w:p w:rsidR="00495B14" w:rsidRPr="004D3F7B" w:rsidRDefault="00495B14" w:rsidP="002A2F01">
      <w:pPr>
        <w:spacing w:line="360" w:lineRule="auto"/>
        <w:jc w:val="center"/>
      </w:pPr>
      <w:r>
        <w:t>Рис.18</w:t>
      </w:r>
    </w:p>
    <w:p w:rsidR="00495B14" w:rsidRDefault="00495B14" w:rsidP="002A2F01">
      <w:pPr>
        <w:pStyle w:val="a0"/>
        <w:tabs>
          <w:tab w:val="clear" w:pos="993"/>
        </w:tabs>
      </w:pPr>
      <w:r>
        <w:t>Двойной щелчок левой кнопки мыши в области изображения (рис. 19) включает р</w:t>
      </w:r>
      <w:r>
        <w:t>е</w:t>
      </w:r>
      <w:r>
        <w:t xml:space="preserve">жим вычисления значения сигмы в прямоугольном участке </w:t>
      </w:r>
      <w:r w:rsidRPr="00710F86">
        <w:rPr>
          <w:b/>
        </w:rPr>
        <w:t>(11).</w:t>
      </w:r>
      <w:r>
        <w:t xml:space="preserve"> Выход из режима - двойной щелчок левой кнопки. Значение координат, размаха, среднего и сигма выв</w:t>
      </w:r>
      <w:r>
        <w:t>о</w:t>
      </w:r>
      <w:r>
        <w:t>дятся в строке с</w:t>
      </w:r>
      <w:r>
        <w:t>о</w:t>
      </w:r>
      <w:r>
        <w:t xml:space="preserve">стояния </w:t>
      </w:r>
      <w:r w:rsidRPr="00710F86">
        <w:rPr>
          <w:b/>
        </w:rPr>
        <w:t>(12)</w:t>
      </w:r>
      <w:r>
        <w:rPr>
          <w:b/>
        </w:rPr>
        <w:t>.</w:t>
      </w:r>
    </w:p>
    <w:p w:rsidR="00495B14" w:rsidRPr="002F6BDA" w:rsidRDefault="00495B14" w:rsidP="00495B14"/>
    <w:p w:rsidR="00495B14" w:rsidRDefault="00495B14" w:rsidP="002A2F01">
      <w:pPr>
        <w:spacing w:line="360" w:lineRule="auto"/>
      </w:pPr>
      <w:r>
        <w:rPr>
          <w:noProof/>
        </w:rPr>
        <w:pict>
          <v:shape id="_x0000_s9049" type="#_x0000_t63" style="position:absolute;left:0;text-align:left;margin-left:282.6pt;margin-top:178.05pt;width:28.35pt;height:19.85pt;z-index:251662848" adj="-10366,64310" fillcolor="aqua">
            <v:textbox style="mso-next-textbox:#_x0000_s9049">
              <w:txbxContent>
                <w:p w:rsidR="00553E60" w:rsidRPr="00AB7D24" w:rsidRDefault="00553E60" w:rsidP="00495B14">
                  <w:pPr>
                    <w:rPr>
                      <w:sz w:val="18"/>
                      <w:szCs w:val="18"/>
                    </w:rPr>
                  </w:pPr>
                  <w:r>
                    <w:rPr>
                      <w:sz w:val="18"/>
                      <w:szCs w:val="18"/>
                    </w:rPr>
                    <w:t>12</w:t>
                  </w:r>
                  <w:r w:rsidRPr="00AB7D24">
                    <w:rPr>
                      <w:sz w:val="18"/>
                      <w:szCs w:val="18"/>
                    </w:rPr>
                    <w:t>3</w:t>
                  </w:r>
                </w:p>
              </w:txbxContent>
            </v:textbox>
          </v:shape>
        </w:pict>
      </w:r>
      <w:r>
        <w:rPr>
          <w:noProof/>
        </w:rPr>
        <w:pict>
          <v:oval id="_x0000_s9045" style="position:absolute;left:0;text-align:left;margin-left:219.6pt;margin-top:103.2pt;width:28.35pt;height:19.85pt;z-index:251660800" fillcolor="aqua">
            <v:textbox style="mso-next-textbox:#_x0000_s9045">
              <w:txbxContent>
                <w:p w:rsidR="00553E60" w:rsidRPr="0031584A" w:rsidRDefault="00553E60" w:rsidP="00495B14">
                  <w:pPr>
                    <w:rPr>
                      <w:sz w:val="18"/>
                      <w:szCs w:val="18"/>
                    </w:rPr>
                  </w:pPr>
                  <w:r>
                    <w:rPr>
                      <w:sz w:val="18"/>
                      <w:szCs w:val="18"/>
                    </w:rPr>
                    <w:t>11</w:t>
                  </w:r>
                </w:p>
              </w:txbxContent>
            </v:textbox>
          </v:oval>
        </w:pict>
      </w:r>
      <w:r w:rsidR="006841A5">
        <w:rPr>
          <w:noProof/>
        </w:rPr>
        <w:drawing>
          <wp:inline distT="0" distB="0" distL="0" distR="0">
            <wp:extent cx="6103620" cy="32004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r="380"/>
                    <a:stretch>
                      <a:fillRect/>
                    </a:stretch>
                  </pic:blipFill>
                  <pic:spPr bwMode="auto">
                    <a:xfrm>
                      <a:off x="0" y="0"/>
                      <a:ext cx="6103620" cy="3200400"/>
                    </a:xfrm>
                    <a:prstGeom prst="rect">
                      <a:avLst/>
                    </a:prstGeom>
                    <a:noFill/>
                    <a:ln w="9525">
                      <a:noFill/>
                      <a:miter lim="800000"/>
                      <a:headEnd/>
                      <a:tailEnd/>
                    </a:ln>
                  </pic:spPr>
                </pic:pic>
              </a:graphicData>
            </a:graphic>
          </wp:inline>
        </w:drawing>
      </w:r>
    </w:p>
    <w:p w:rsidR="00495B14" w:rsidRDefault="00495B14" w:rsidP="002A2F01">
      <w:pPr>
        <w:jc w:val="center"/>
      </w:pPr>
      <w:r>
        <w:t>Рис. 19</w:t>
      </w:r>
    </w:p>
    <w:p w:rsidR="00495B14" w:rsidRPr="00495B14" w:rsidRDefault="00495B14" w:rsidP="00495B14"/>
    <w:p w:rsidR="00495B14" w:rsidRPr="00AD5E6C" w:rsidRDefault="00495B14" w:rsidP="002A2F01">
      <w:pPr>
        <w:pStyle w:val="a0"/>
        <w:pageBreakBefore/>
        <w:tabs>
          <w:tab w:val="clear" w:pos="993"/>
        </w:tabs>
        <w:rPr>
          <w:b/>
        </w:rPr>
      </w:pPr>
      <w:r w:rsidRPr="00495B14">
        <w:rPr>
          <w:b/>
        </w:rPr>
        <w:lastRenderedPageBreak/>
        <w:t>Главно</w:t>
      </w:r>
      <w:r w:rsidRPr="00AD5E6C">
        <w:rPr>
          <w:b/>
        </w:rPr>
        <w:t>е меню программы</w:t>
      </w:r>
    </w:p>
    <w:p w:rsidR="00495B14" w:rsidRDefault="00495B14" w:rsidP="008C576E">
      <w:pPr>
        <w:pStyle w:val="a0"/>
        <w:tabs>
          <w:tab w:val="clear" w:pos="993"/>
        </w:tabs>
        <w:rPr>
          <w:b/>
          <w:i/>
        </w:rPr>
      </w:pPr>
      <w:r>
        <w:t>Кроме описанных выше элементов управления, некоторые операции выполн</w:t>
      </w:r>
      <w:r>
        <w:t>я</w:t>
      </w:r>
      <w:r>
        <w:t>ются через меню (рис. 20).</w:t>
      </w:r>
    </w:p>
    <w:p w:rsidR="00495B14" w:rsidRPr="00540C99" w:rsidRDefault="006841A5" w:rsidP="002A2F01">
      <w:pPr>
        <w:spacing w:line="360" w:lineRule="auto"/>
        <w:jc w:val="center"/>
      </w:pPr>
      <w:r>
        <w:rPr>
          <w:noProof/>
        </w:rPr>
        <w:drawing>
          <wp:inline distT="0" distB="0" distL="0" distR="0">
            <wp:extent cx="5196840" cy="289560"/>
            <wp:effectExtent l="1905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l="948" b="88457"/>
                    <a:stretch>
                      <a:fillRect/>
                    </a:stretch>
                  </pic:blipFill>
                  <pic:spPr bwMode="auto">
                    <a:xfrm>
                      <a:off x="0" y="0"/>
                      <a:ext cx="5196840" cy="289560"/>
                    </a:xfrm>
                    <a:prstGeom prst="rect">
                      <a:avLst/>
                    </a:prstGeom>
                    <a:noFill/>
                    <a:ln w="9525">
                      <a:noFill/>
                      <a:miter lim="800000"/>
                      <a:headEnd/>
                      <a:tailEnd/>
                    </a:ln>
                  </pic:spPr>
                </pic:pic>
              </a:graphicData>
            </a:graphic>
          </wp:inline>
        </w:drawing>
      </w:r>
    </w:p>
    <w:p w:rsidR="00495B14" w:rsidRDefault="00495B14" w:rsidP="008C576E">
      <w:pPr>
        <w:spacing w:line="360" w:lineRule="auto"/>
        <w:jc w:val="center"/>
      </w:pPr>
      <w:r>
        <w:t>Рис. 20</w:t>
      </w:r>
    </w:p>
    <w:p w:rsidR="00495B14" w:rsidRDefault="00495B14" w:rsidP="00495B14">
      <w:r>
        <w:t>Рассмотрим пункты меню по порядку:</w:t>
      </w:r>
    </w:p>
    <w:p w:rsidR="00495B14" w:rsidRDefault="00495B14" w:rsidP="00495B14"/>
    <w:p w:rsidR="00495B14" w:rsidRPr="008F4A7C" w:rsidRDefault="00495B14" w:rsidP="008C576E">
      <w:pPr>
        <w:spacing w:line="360" w:lineRule="auto"/>
        <w:rPr>
          <w:b/>
        </w:rPr>
      </w:pPr>
      <w:r w:rsidRPr="008F4A7C">
        <w:rPr>
          <w:b/>
        </w:rPr>
        <w:t>ФАЙЛ</w:t>
      </w:r>
    </w:p>
    <w:p w:rsidR="00495B14" w:rsidRDefault="00495B14" w:rsidP="008C576E">
      <w:pPr>
        <w:spacing w:line="360" w:lineRule="auto"/>
      </w:pPr>
      <w:r>
        <w:t>Открыть файл изображения</w:t>
      </w:r>
    </w:p>
    <w:p w:rsidR="00495B14" w:rsidRDefault="00495B14" w:rsidP="008C576E">
      <w:pPr>
        <w:spacing w:line="360" w:lineRule="auto"/>
      </w:pPr>
      <w:r>
        <w:t>Сохранить файл изображения</w:t>
      </w:r>
    </w:p>
    <w:p w:rsidR="00495B14" w:rsidRPr="00CB6B9F" w:rsidRDefault="00495B14" w:rsidP="008C576E">
      <w:pPr>
        <w:spacing w:line="360" w:lineRule="auto"/>
        <w:rPr>
          <w:i/>
        </w:rPr>
      </w:pPr>
      <w:r>
        <w:t xml:space="preserve">Автосохранение файлов – </w:t>
      </w:r>
      <w:r>
        <w:rPr>
          <w:i/>
        </w:rPr>
        <w:t>принятые файлы сохраняются автоматически</w:t>
      </w:r>
    </w:p>
    <w:p w:rsidR="00495B14" w:rsidRDefault="00495B14" w:rsidP="008C576E">
      <w:pPr>
        <w:spacing w:line="360" w:lineRule="auto"/>
        <w:rPr>
          <w:i/>
        </w:rPr>
      </w:pPr>
      <w:r>
        <w:t xml:space="preserve">Сохранить файл калибровок – </w:t>
      </w:r>
      <w:r>
        <w:rPr>
          <w:i/>
        </w:rPr>
        <w:t>данные калибровки сохраняются в файл</w:t>
      </w:r>
    </w:p>
    <w:p w:rsidR="00495B14" w:rsidRPr="00CB6B9F" w:rsidRDefault="00495B14" w:rsidP="008C576E">
      <w:pPr>
        <w:spacing w:line="360" w:lineRule="auto"/>
        <w:rPr>
          <w:i/>
        </w:rPr>
      </w:pPr>
      <w:r>
        <w:t xml:space="preserve">Загрузить файл калибровок – </w:t>
      </w:r>
      <w:r>
        <w:rPr>
          <w:i/>
        </w:rPr>
        <w:t>данные калибровки читаются из файла</w:t>
      </w:r>
    </w:p>
    <w:p w:rsidR="00495B14" w:rsidRPr="00CB6B9F" w:rsidRDefault="00495B14" w:rsidP="008C576E">
      <w:pPr>
        <w:spacing w:line="360" w:lineRule="auto"/>
        <w:rPr>
          <w:i/>
        </w:rPr>
      </w:pPr>
      <w:r>
        <w:t xml:space="preserve">Автосохранение файлов калибровок - </w:t>
      </w:r>
      <w:r>
        <w:rPr>
          <w:i/>
        </w:rPr>
        <w:t>сохраняются автоматически при выполнении к</w:t>
      </w:r>
      <w:r>
        <w:rPr>
          <w:i/>
        </w:rPr>
        <w:t>а</w:t>
      </w:r>
      <w:r>
        <w:rPr>
          <w:i/>
        </w:rPr>
        <w:t>либровки по светлому</w:t>
      </w:r>
    </w:p>
    <w:p w:rsidR="00495B14" w:rsidRPr="00495B14" w:rsidRDefault="00495B14" w:rsidP="008C576E">
      <w:pPr>
        <w:spacing w:line="360" w:lineRule="auto"/>
        <w:rPr>
          <w:b/>
          <w:i/>
        </w:rPr>
      </w:pPr>
      <w:r>
        <w:t xml:space="preserve">Очистить список открытых файлов </w:t>
      </w:r>
      <w:r w:rsidRPr="00CB6B9F">
        <w:t xml:space="preserve"> - </w:t>
      </w:r>
      <w:r>
        <w:t xml:space="preserve"> </w:t>
      </w:r>
      <w:r>
        <w:rPr>
          <w:i/>
        </w:rPr>
        <w:t>очищается список ранее открытых фалов, к</w:t>
      </w:r>
      <w:r>
        <w:rPr>
          <w:i/>
        </w:rPr>
        <w:t>о</w:t>
      </w:r>
      <w:r>
        <w:rPr>
          <w:i/>
        </w:rPr>
        <w:t xml:space="preserve">торый доступен через пункт меню </w:t>
      </w:r>
      <w:r w:rsidRPr="00CB6B9F">
        <w:rPr>
          <w:b/>
          <w:i/>
        </w:rPr>
        <w:t>СПИСОК ФАЙЛОВ</w:t>
      </w:r>
    </w:p>
    <w:p w:rsidR="00495B14" w:rsidRPr="00495B14" w:rsidRDefault="00495B14" w:rsidP="00495B14">
      <w:pPr>
        <w:rPr>
          <w:b/>
          <w:i/>
        </w:rPr>
      </w:pPr>
    </w:p>
    <w:p w:rsidR="00495B14" w:rsidRPr="008F4A7C" w:rsidRDefault="00495B14" w:rsidP="008C576E">
      <w:pPr>
        <w:spacing w:line="360" w:lineRule="auto"/>
        <w:rPr>
          <w:b/>
        </w:rPr>
      </w:pPr>
      <w:r w:rsidRPr="008F4A7C">
        <w:rPr>
          <w:b/>
        </w:rPr>
        <w:t>СПИСОК ФАЙЛОВ</w:t>
      </w:r>
    </w:p>
    <w:p w:rsidR="00495B14" w:rsidRPr="00AD5E6C" w:rsidRDefault="00495B14" w:rsidP="00495B14">
      <w:r>
        <w:t>Для быстрого открытия ранее считанных файлов</w:t>
      </w:r>
    </w:p>
    <w:p w:rsidR="00495B14" w:rsidRDefault="00495B14" w:rsidP="00495B14">
      <w:pPr>
        <w:rPr>
          <w:b/>
          <w:u w:val="single"/>
        </w:rPr>
      </w:pPr>
    </w:p>
    <w:p w:rsidR="00495B14" w:rsidRPr="008F4A7C" w:rsidRDefault="00495B14" w:rsidP="008C576E">
      <w:pPr>
        <w:spacing w:line="360" w:lineRule="auto"/>
        <w:rPr>
          <w:b/>
        </w:rPr>
      </w:pPr>
      <w:r w:rsidRPr="008F4A7C">
        <w:rPr>
          <w:b/>
        </w:rPr>
        <w:t>ВИД</w:t>
      </w:r>
    </w:p>
    <w:p w:rsidR="00495B14" w:rsidRPr="00924410" w:rsidRDefault="00495B14" w:rsidP="008C576E">
      <w:pPr>
        <w:spacing w:line="360" w:lineRule="auto"/>
        <w:rPr>
          <w:i/>
        </w:rPr>
      </w:pPr>
      <w:r w:rsidRPr="00924410">
        <w:t>Навигатор</w:t>
      </w:r>
      <w:r>
        <w:t xml:space="preserve"> – </w:t>
      </w:r>
      <w:r>
        <w:rPr>
          <w:i/>
        </w:rPr>
        <w:t>для перемещения по изображению</w:t>
      </w:r>
    </w:p>
    <w:p w:rsidR="00495B14" w:rsidRPr="00924410" w:rsidRDefault="00495B14" w:rsidP="008C576E">
      <w:pPr>
        <w:spacing w:line="360" w:lineRule="auto"/>
        <w:rPr>
          <w:i/>
        </w:rPr>
      </w:pPr>
      <w:r>
        <w:t xml:space="preserve">Гистограммы – </w:t>
      </w:r>
      <w:r>
        <w:rPr>
          <w:i/>
        </w:rPr>
        <w:t>гистограммы детально</w:t>
      </w:r>
    </w:p>
    <w:p w:rsidR="00495B14" w:rsidRDefault="00495B14" w:rsidP="008C576E">
      <w:pPr>
        <w:spacing w:line="360" w:lineRule="auto"/>
      </w:pPr>
      <w:r>
        <w:t>Полный экран</w:t>
      </w:r>
    </w:p>
    <w:p w:rsidR="00495B14" w:rsidRPr="00495B14" w:rsidRDefault="00495B14" w:rsidP="008C576E">
      <w:pPr>
        <w:spacing w:line="360" w:lineRule="auto"/>
        <w:rPr>
          <w:i/>
        </w:rPr>
      </w:pPr>
      <w:r>
        <w:t xml:space="preserve">Сетка сенсоров – </w:t>
      </w:r>
      <w:r>
        <w:rPr>
          <w:i/>
        </w:rPr>
        <w:t>вертикальная сетка по границам сенсоров</w:t>
      </w:r>
    </w:p>
    <w:p w:rsidR="00495B14" w:rsidRPr="00495B14" w:rsidRDefault="00495B14" w:rsidP="008C576E">
      <w:pPr>
        <w:spacing w:line="360" w:lineRule="auto"/>
        <w:rPr>
          <w:i/>
        </w:rPr>
      </w:pPr>
    </w:p>
    <w:p w:rsidR="00495B14" w:rsidRPr="008F4A7C" w:rsidRDefault="00495B14" w:rsidP="008C576E">
      <w:pPr>
        <w:spacing w:line="360" w:lineRule="auto"/>
        <w:rPr>
          <w:b/>
        </w:rPr>
      </w:pPr>
      <w:r w:rsidRPr="008F4A7C">
        <w:rPr>
          <w:b/>
        </w:rPr>
        <w:t>ИНСТРУМЕНТЫ</w:t>
      </w:r>
    </w:p>
    <w:p w:rsidR="00495B14" w:rsidRDefault="00495B14" w:rsidP="008C576E">
      <w:pPr>
        <w:spacing w:line="360" w:lineRule="auto"/>
      </w:pPr>
      <w:r>
        <w:t xml:space="preserve">Псевдоколор гаусс – </w:t>
      </w:r>
      <w:r w:rsidRPr="001C21A0">
        <w:rPr>
          <w:i/>
        </w:rPr>
        <w:t xml:space="preserve">для формирования палитры. (рис. </w:t>
      </w:r>
      <w:r>
        <w:rPr>
          <w:i/>
        </w:rPr>
        <w:t>2</w:t>
      </w:r>
      <w:r w:rsidRPr="001C21A0">
        <w:rPr>
          <w:i/>
        </w:rPr>
        <w:t>1)</w:t>
      </w:r>
    </w:p>
    <w:p w:rsidR="00495B14" w:rsidRDefault="00495B14" w:rsidP="008C576E">
      <w:pPr>
        <w:spacing w:line="360" w:lineRule="auto"/>
      </w:pPr>
      <w:r>
        <w:t xml:space="preserve">Клавиша </w:t>
      </w:r>
      <w:r w:rsidRPr="00EA7FAF">
        <w:rPr>
          <w:b/>
        </w:rPr>
        <w:t>Ap</w:t>
      </w:r>
      <w:r w:rsidRPr="00EA7FAF">
        <w:rPr>
          <w:b/>
          <w:lang w:val="en-US"/>
        </w:rPr>
        <w:t>p</w:t>
      </w:r>
      <w:r w:rsidRPr="00EA7FAF">
        <w:rPr>
          <w:b/>
        </w:rPr>
        <w:t>ly</w:t>
      </w:r>
      <w:r w:rsidRPr="001C21A0">
        <w:t xml:space="preserve"> </w:t>
      </w:r>
      <w:r>
        <w:t>применяет получе</w:t>
      </w:r>
      <w:r>
        <w:t>н</w:t>
      </w:r>
      <w:r>
        <w:t>ную палитру к текущему изображению.</w:t>
      </w:r>
    </w:p>
    <w:p w:rsidR="00495B14" w:rsidRPr="001C21A0" w:rsidRDefault="00495B14" w:rsidP="008C576E">
      <w:pPr>
        <w:spacing w:line="360" w:lineRule="auto"/>
      </w:pPr>
    </w:p>
    <w:p w:rsidR="00495B14" w:rsidRPr="001C21A0" w:rsidRDefault="006841A5" w:rsidP="00495B14">
      <w:r>
        <w:rPr>
          <w:noProof/>
        </w:rPr>
        <w:lastRenderedPageBreak/>
        <w:drawing>
          <wp:inline distT="0" distB="0" distL="0" distR="0">
            <wp:extent cx="2468880" cy="3909060"/>
            <wp:effectExtent l="1905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2468880" cy="3909060"/>
                    </a:xfrm>
                    <a:prstGeom prst="rect">
                      <a:avLst/>
                    </a:prstGeom>
                    <a:noFill/>
                    <a:ln w="9525">
                      <a:noFill/>
                      <a:miter lim="800000"/>
                      <a:headEnd/>
                      <a:tailEnd/>
                    </a:ln>
                  </pic:spPr>
                </pic:pic>
              </a:graphicData>
            </a:graphic>
          </wp:inline>
        </w:drawing>
      </w:r>
    </w:p>
    <w:p w:rsidR="00495B14" w:rsidRDefault="00495B14" w:rsidP="00495B14"/>
    <w:p w:rsidR="00495B14" w:rsidRDefault="00495B14" w:rsidP="00495B14">
      <w:r>
        <w:t>Рис. 21</w:t>
      </w:r>
    </w:p>
    <w:p w:rsidR="00495B14" w:rsidRPr="001C21A0" w:rsidRDefault="00495B14" w:rsidP="00495B14"/>
    <w:p w:rsidR="00495B14" w:rsidRDefault="00495B14" w:rsidP="008C576E">
      <w:pPr>
        <w:pStyle w:val="a0"/>
        <w:pageBreakBefore/>
        <w:tabs>
          <w:tab w:val="clear" w:pos="993"/>
        </w:tabs>
        <w:rPr>
          <w:b/>
        </w:rPr>
      </w:pPr>
      <w:r>
        <w:rPr>
          <w:b/>
        </w:rPr>
        <w:lastRenderedPageBreak/>
        <w:t xml:space="preserve">4. </w:t>
      </w:r>
      <w:r w:rsidRPr="00D43B66">
        <w:rPr>
          <w:b/>
        </w:rPr>
        <w:t>Работа с программой</w:t>
      </w:r>
    </w:p>
    <w:p w:rsidR="00495B14" w:rsidRDefault="006841A5" w:rsidP="00DC26B8">
      <w:pPr>
        <w:spacing w:before="120" w:line="360" w:lineRule="auto"/>
        <w:ind w:left="4196" w:firstLine="391"/>
      </w:pPr>
      <w:r>
        <w:rPr>
          <w:noProof/>
        </w:rPr>
        <w:drawing>
          <wp:anchor distT="0" distB="0" distL="114300" distR="114300" simplePos="0" relativeHeight="251663872" behindDoc="1" locked="0" layoutInCell="1" allowOverlap="1">
            <wp:simplePos x="0" y="0"/>
            <wp:positionH relativeFrom="column">
              <wp:posOffset>36195</wp:posOffset>
            </wp:positionH>
            <wp:positionV relativeFrom="paragraph">
              <wp:posOffset>164465</wp:posOffset>
            </wp:positionV>
            <wp:extent cx="2546985" cy="2407920"/>
            <wp:effectExtent l="19050" t="0" r="5715" b="0"/>
            <wp:wrapTight wrapText="bothSides">
              <wp:wrapPolygon edited="0">
                <wp:start x="-162" y="0"/>
                <wp:lineTo x="-162" y="21361"/>
                <wp:lineTo x="21648" y="21361"/>
                <wp:lineTo x="21648" y="0"/>
                <wp:lineTo x="-162" y="0"/>
              </wp:wrapPolygon>
            </wp:wrapTight>
            <wp:docPr id="3930" name="Рисунок 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0"/>
                    <pic:cNvPicPr>
                      <a:picLocks noChangeAspect="1" noChangeArrowheads="1"/>
                    </pic:cNvPicPr>
                  </pic:nvPicPr>
                  <pic:blipFill>
                    <a:blip r:embed="rId31" cstate="print"/>
                    <a:srcRect l="1375" r="1375"/>
                    <a:stretch>
                      <a:fillRect/>
                    </a:stretch>
                  </pic:blipFill>
                  <pic:spPr bwMode="auto">
                    <a:xfrm>
                      <a:off x="0" y="0"/>
                      <a:ext cx="2546985" cy="2407920"/>
                    </a:xfrm>
                    <a:prstGeom prst="rect">
                      <a:avLst/>
                    </a:prstGeom>
                    <a:noFill/>
                    <a:ln w="9525">
                      <a:noFill/>
                      <a:miter lim="800000"/>
                      <a:headEnd/>
                      <a:tailEnd/>
                    </a:ln>
                  </pic:spPr>
                </pic:pic>
              </a:graphicData>
            </a:graphic>
          </wp:anchor>
        </w:drawing>
      </w:r>
      <w:r w:rsidR="00495B14">
        <w:t>При запуске программы без подключения USB контроллера выдается сообщение «</w:t>
      </w:r>
      <w:r w:rsidR="00495B14" w:rsidRPr="00DC26B8">
        <w:rPr>
          <w:b/>
        </w:rPr>
        <w:t>USB Port not found!</w:t>
      </w:r>
      <w:r w:rsidR="00495B14">
        <w:t>» и возможна работа только с сохране</w:t>
      </w:r>
      <w:r w:rsidR="00495B14">
        <w:t>н</w:t>
      </w:r>
      <w:r w:rsidR="00495B14">
        <w:t>ными ранее файлами.</w:t>
      </w:r>
    </w:p>
    <w:p w:rsidR="00495B14" w:rsidRDefault="00DC26B8" w:rsidP="00DC26B8">
      <w:pPr>
        <w:spacing w:before="120" w:line="360" w:lineRule="auto"/>
        <w:ind w:left="4196" w:firstLine="391"/>
      </w:pPr>
      <w:r>
        <w:rPr>
          <w:noProof/>
        </w:rPr>
        <w:pict>
          <v:shapetype id="_x0000_t202" coordsize="21600,21600" o:spt="202" path="m,l,21600r21600,l21600,xe">
            <v:stroke joinstyle="miter"/>
            <v:path gradientshapeok="t" o:connecttype="rect"/>
          </v:shapetype>
          <v:shape id="_x0000_s9058" type="#_x0000_t202" style="position:absolute;left:0;text-align:left;margin-left:-147.4pt;margin-top:109.6pt;width:58.5pt;height:25.85pt;z-index:251668992" stroked="f">
            <v:textbox>
              <w:txbxContent>
                <w:p w:rsidR="00553E60" w:rsidRDefault="00553E60">
                  <w:r>
                    <w:t>Рис. 22</w:t>
                  </w:r>
                </w:p>
              </w:txbxContent>
            </v:textbox>
          </v:shape>
        </w:pict>
      </w:r>
      <w:r w:rsidR="00495B14">
        <w:t>Если кабель подключен, в нижней части правой панели выводится информация о на</w:t>
      </w:r>
      <w:r w:rsidR="00495B14">
        <w:t>й</w:t>
      </w:r>
      <w:r w:rsidR="00495B14">
        <w:t>денном устройстве. Если начало названия ус</w:t>
      </w:r>
      <w:r w:rsidR="00495B14">
        <w:t>т</w:t>
      </w:r>
      <w:r w:rsidR="00495B14">
        <w:t xml:space="preserve">ройства совпадает с указанным в файле </w:t>
      </w:r>
      <w:r w:rsidR="00495B14" w:rsidRPr="002C5E31">
        <w:rPr>
          <w:b/>
        </w:rPr>
        <w:t>BodyScan.</w:t>
      </w:r>
      <w:r w:rsidR="00495B14" w:rsidRPr="002C5E31">
        <w:rPr>
          <w:b/>
          <w:lang w:val="en-US"/>
        </w:rPr>
        <w:t>ini</w:t>
      </w:r>
      <w:r w:rsidR="00495B14" w:rsidRPr="002C5E31">
        <w:t xml:space="preserve">, </w:t>
      </w:r>
      <w:r w:rsidR="00495B14">
        <w:t xml:space="preserve">выводится </w:t>
      </w:r>
      <w:r w:rsidR="00495B14" w:rsidRPr="002C5E31">
        <w:t>сообщение</w:t>
      </w:r>
      <w:r w:rsidR="00495B14">
        <w:t xml:space="preserve"> о подкл</w:t>
      </w:r>
      <w:r w:rsidR="00495B14">
        <w:t>ю</w:t>
      </w:r>
      <w:r w:rsidR="00495B14">
        <w:t xml:space="preserve">чении </w:t>
      </w:r>
      <w:r w:rsidR="00495B14" w:rsidRPr="002C5E31">
        <w:rPr>
          <w:b/>
        </w:rPr>
        <w:t>«</w:t>
      </w:r>
      <w:r w:rsidR="00495B14" w:rsidRPr="002C5E31">
        <w:rPr>
          <w:b/>
          <w:lang w:val="en-US"/>
        </w:rPr>
        <w:t>FTDI</w:t>
      </w:r>
      <w:r w:rsidR="00495B14" w:rsidRPr="002C5E31">
        <w:rPr>
          <w:b/>
        </w:rPr>
        <w:t xml:space="preserve"> </w:t>
      </w:r>
      <w:r w:rsidR="00495B14" w:rsidRPr="002C5E31">
        <w:rPr>
          <w:b/>
          <w:lang w:val="en-US"/>
        </w:rPr>
        <w:t>SN</w:t>
      </w:r>
      <w:r w:rsidR="00495B14" w:rsidRPr="002C5E31">
        <w:rPr>
          <w:b/>
        </w:rPr>
        <w:t>:</w:t>
      </w:r>
      <w:r w:rsidR="00495B14" w:rsidRPr="002C5E31">
        <w:rPr>
          <w:b/>
          <w:lang w:val="en-US"/>
        </w:rPr>
        <w:t>PR</w:t>
      </w:r>
      <w:r w:rsidR="00495B14" w:rsidRPr="002C5E31">
        <w:rPr>
          <w:b/>
        </w:rPr>
        <w:t>-576</w:t>
      </w:r>
      <w:r w:rsidR="00495B14">
        <w:rPr>
          <w:b/>
        </w:rPr>
        <w:t>-1</w:t>
      </w:r>
      <w:r w:rsidR="00495B14" w:rsidRPr="002C5E31">
        <w:rPr>
          <w:b/>
        </w:rPr>
        <w:t xml:space="preserve"> </w:t>
      </w:r>
      <w:r w:rsidR="00495B14" w:rsidRPr="002C5E31">
        <w:rPr>
          <w:b/>
          <w:lang w:val="en-US"/>
        </w:rPr>
        <w:t>SN</w:t>
      </w:r>
      <w:r w:rsidR="00495B14">
        <w:rPr>
          <w:b/>
          <w:lang w:val="en-US"/>
        </w:rPr>
        <w:t>xxx</w:t>
      </w:r>
      <w:r w:rsidR="00495B14" w:rsidRPr="002C5E31">
        <w:rPr>
          <w:b/>
        </w:rPr>
        <w:t xml:space="preserve"> </w:t>
      </w:r>
      <w:r w:rsidR="00495B14" w:rsidRPr="002C5E31">
        <w:rPr>
          <w:b/>
          <w:lang w:val="en-US"/>
        </w:rPr>
        <w:t>is</w:t>
      </w:r>
      <w:r w:rsidR="00495B14" w:rsidRPr="002C5E31">
        <w:rPr>
          <w:b/>
        </w:rPr>
        <w:t xml:space="preserve"> </w:t>
      </w:r>
      <w:r w:rsidR="00495B14" w:rsidRPr="002C5E31">
        <w:rPr>
          <w:b/>
          <w:lang w:val="en-US"/>
        </w:rPr>
        <w:t>Open</w:t>
      </w:r>
      <w:r w:rsidR="00495B14" w:rsidRPr="002C5E31">
        <w:rPr>
          <w:b/>
        </w:rPr>
        <w:t>»</w:t>
      </w:r>
      <w:r>
        <w:t>.</w:t>
      </w:r>
    </w:p>
    <w:p w:rsidR="00495B14" w:rsidRDefault="00495B14" w:rsidP="00DC26B8">
      <w:pPr>
        <w:pStyle w:val="a0"/>
        <w:tabs>
          <w:tab w:val="clear" w:pos="993"/>
        </w:tabs>
      </w:pPr>
      <w:r>
        <w:t xml:space="preserve">Если устройство подключено, можно перейти на вкладку </w:t>
      </w:r>
      <w:r w:rsidRPr="00ED79C8">
        <w:rPr>
          <w:b/>
        </w:rPr>
        <w:t>Test</w:t>
      </w:r>
      <w:r>
        <w:t xml:space="preserve"> для построчного чтения информации (рис. 14, рис. 15), например, при выполнении операции юстиро</w:t>
      </w:r>
      <w:r>
        <w:t>в</w:t>
      </w:r>
      <w:r>
        <w:t xml:space="preserve">ки, или калибровки. При нажатии кнопки </w:t>
      </w:r>
      <w:r w:rsidRPr="00ED79C8">
        <w:rPr>
          <w:b/>
        </w:rPr>
        <w:t>[Корр</w:t>
      </w:r>
      <w:r w:rsidR="00DC26B8">
        <w:rPr>
          <w:b/>
        </w:rPr>
        <w:t>.</w:t>
      </w:r>
      <w:r w:rsidRPr="00ED79C8">
        <w:rPr>
          <w:b/>
        </w:rPr>
        <w:t xml:space="preserve"> 0] </w:t>
      </w:r>
      <w:r>
        <w:t>выполняется усреднение строк для формирования массива коррекции по темновому току, при выключенном рентг</w:t>
      </w:r>
      <w:r>
        <w:t>е</w:t>
      </w:r>
      <w:r>
        <w:t xml:space="preserve">не. Кнопка </w:t>
      </w:r>
      <w:r w:rsidRPr="00ED79C8">
        <w:rPr>
          <w:b/>
        </w:rPr>
        <w:t>[Кор</w:t>
      </w:r>
      <w:r w:rsidR="00DC26B8">
        <w:rPr>
          <w:b/>
        </w:rPr>
        <w:t>р</w:t>
      </w:r>
      <w:r w:rsidRPr="00ED79C8">
        <w:rPr>
          <w:b/>
        </w:rPr>
        <w:t xml:space="preserve">. </w:t>
      </w:r>
      <w:r w:rsidR="00DC26B8">
        <w:rPr>
          <w:b/>
        </w:rPr>
        <w:t>з</w:t>
      </w:r>
      <w:r w:rsidRPr="00ED79C8">
        <w:rPr>
          <w:b/>
        </w:rPr>
        <w:t>асв.]</w:t>
      </w:r>
      <w:r>
        <w:t xml:space="preserve"> запускает коррекцию по засветке при включенном рентгене без движения.</w:t>
      </w:r>
    </w:p>
    <w:p w:rsidR="00495B14" w:rsidRPr="00CB6C16" w:rsidRDefault="00495B14" w:rsidP="00DC26B8">
      <w:pPr>
        <w:pStyle w:val="a0"/>
        <w:tabs>
          <w:tab w:val="clear" w:pos="993"/>
        </w:tabs>
      </w:pPr>
      <w:r>
        <w:t xml:space="preserve">Для получения снимков нужно перейти на вкладку </w:t>
      </w:r>
      <w:r w:rsidRPr="00ED79C8">
        <w:rPr>
          <w:b/>
        </w:rPr>
        <w:t>Просмотр</w:t>
      </w:r>
      <w:r>
        <w:t xml:space="preserve"> (рис. 16). Можно нажать кнопку </w:t>
      </w:r>
      <w:r w:rsidRPr="00CB6C16">
        <w:rPr>
          <w:b/>
        </w:rPr>
        <w:t>[Ждать],</w:t>
      </w:r>
      <w:r>
        <w:t xml:space="preserve"> чтобы автоматически запустить чтение информации при превышении указанного порога сигнала (порог 10 означает уровень сигнала 10000 о</w:t>
      </w:r>
      <w:r>
        <w:t>т</w:t>
      </w:r>
      <w:r>
        <w:t>сч</w:t>
      </w:r>
      <w:r>
        <w:t>е</w:t>
      </w:r>
      <w:r>
        <w:t>тов АЦП).</w:t>
      </w:r>
    </w:p>
    <w:p w:rsidR="00495B14" w:rsidRPr="008F4A7C" w:rsidRDefault="00495B14" w:rsidP="00DC26B8">
      <w:pPr>
        <w:pStyle w:val="a0"/>
        <w:tabs>
          <w:tab w:val="clear" w:pos="993"/>
        </w:tabs>
      </w:pPr>
      <w:r>
        <w:t>При просмотре п</w:t>
      </w:r>
      <w:r w:rsidRPr="008F4A7C">
        <w:t>олученно</w:t>
      </w:r>
      <w:r>
        <w:t>го</w:t>
      </w:r>
      <w:r w:rsidRPr="008F4A7C">
        <w:t xml:space="preserve"> изображени</w:t>
      </w:r>
      <w:r>
        <w:t>я</w:t>
      </w:r>
      <w:r w:rsidRPr="008F4A7C">
        <w:t xml:space="preserve"> </w:t>
      </w:r>
      <w:r>
        <w:t>доступны следующие функции мы</w:t>
      </w:r>
      <w:r>
        <w:t>ш</w:t>
      </w:r>
      <w:r>
        <w:t>ки</w:t>
      </w:r>
      <w:r w:rsidRPr="008F4A7C">
        <w:t>:</w:t>
      </w:r>
    </w:p>
    <w:p w:rsidR="00495B14" w:rsidRDefault="00495B14" w:rsidP="00DC26B8">
      <w:pPr>
        <w:pStyle w:val="a0"/>
        <w:tabs>
          <w:tab w:val="clear" w:pos="993"/>
        </w:tabs>
      </w:pPr>
      <w:r>
        <w:t>- колесико изменяет масштаб;</w:t>
      </w:r>
    </w:p>
    <w:p w:rsidR="00495B14" w:rsidRDefault="00495B14" w:rsidP="00DC26B8">
      <w:pPr>
        <w:pStyle w:val="a0"/>
        <w:tabs>
          <w:tab w:val="clear" w:pos="993"/>
        </w:tabs>
      </w:pPr>
      <w:r>
        <w:t>-</w:t>
      </w:r>
      <w:r w:rsidR="00DC26B8">
        <w:rPr>
          <w:b/>
        </w:rPr>
        <w:t> </w:t>
      </w:r>
      <w:r>
        <w:t xml:space="preserve">перемещение указателя мышки с нажатой клавишей </w:t>
      </w:r>
      <w:r w:rsidRPr="001C21A0">
        <w:rPr>
          <w:b/>
        </w:rPr>
        <w:t>SHIFT</w:t>
      </w:r>
      <w:r>
        <w:t xml:space="preserve"> – построение профиля по горизонтали. Если вместе с </w:t>
      </w:r>
      <w:r w:rsidRPr="001C21A0">
        <w:rPr>
          <w:b/>
        </w:rPr>
        <w:t>SHIFT</w:t>
      </w:r>
      <w:r w:rsidR="00DC26B8">
        <w:rPr>
          <w:b/>
        </w:rPr>
        <w:t xml:space="preserve"> </w:t>
      </w:r>
      <w:r>
        <w:t xml:space="preserve">нажата </w:t>
      </w:r>
      <w:r w:rsidRPr="001C21A0">
        <w:rPr>
          <w:b/>
        </w:rPr>
        <w:t>Z</w:t>
      </w:r>
      <w:r>
        <w:t xml:space="preserve"> – построение профиля по вертик</w:t>
      </w:r>
      <w:r>
        <w:t>а</w:t>
      </w:r>
      <w:r>
        <w:t>ли;</w:t>
      </w:r>
    </w:p>
    <w:p w:rsidR="00495B14" w:rsidRDefault="00495B14" w:rsidP="00DC26B8">
      <w:pPr>
        <w:pStyle w:val="a0"/>
        <w:tabs>
          <w:tab w:val="clear" w:pos="993"/>
        </w:tabs>
      </w:pPr>
      <w:r>
        <w:t>-</w:t>
      </w:r>
      <w:r w:rsidR="00DC26B8">
        <w:t> </w:t>
      </w:r>
      <w:r>
        <w:t>перемещение указателя мышки с нажатой правой кнопкой – смещение из</w:t>
      </w:r>
      <w:r>
        <w:t>о</w:t>
      </w:r>
      <w:r>
        <w:t>бражения;</w:t>
      </w:r>
    </w:p>
    <w:p w:rsidR="00495B14" w:rsidRDefault="00495B14" w:rsidP="00DC26B8">
      <w:pPr>
        <w:pStyle w:val="a0"/>
        <w:tabs>
          <w:tab w:val="clear" w:pos="993"/>
        </w:tabs>
      </w:pPr>
      <w:r>
        <w:t>-</w:t>
      </w:r>
      <w:r w:rsidR="00DC26B8">
        <w:t> </w:t>
      </w:r>
      <w:r>
        <w:t>перемещен</w:t>
      </w:r>
      <w:r w:rsidRPr="00DC26B8">
        <w:t>ие указателя мышки с нажатой левой кнопкой по вертикали/ гор</w:t>
      </w:r>
      <w:r w:rsidRPr="00DC26B8">
        <w:t>и</w:t>
      </w:r>
      <w:r w:rsidRPr="00DC26B8">
        <w:t>зонтали  – изме</w:t>
      </w:r>
      <w:r>
        <w:t>нение контраста</w:t>
      </w:r>
      <w:r w:rsidRPr="00EA7FAF">
        <w:t xml:space="preserve">/ </w:t>
      </w:r>
      <w:r>
        <w:t>яркости;</w:t>
      </w:r>
    </w:p>
    <w:p w:rsidR="00495B14" w:rsidRPr="004F4592" w:rsidRDefault="00495B14" w:rsidP="00DC26B8">
      <w:pPr>
        <w:pStyle w:val="a0"/>
        <w:tabs>
          <w:tab w:val="clear" w:pos="993"/>
        </w:tabs>
      </w:pPr>
      <w:r>
        <w:lastRenderedPageBreak/>
        <w:t xml:space="preserve">Использование прочих элементов управления описано выше, в разделе </w:t>
      </w:r>
      <w:r w:rsidRPr="00F84925">
        <w:rPr>
          <w:b/>
        </w:rPr>
        <w:t xml:space="preserve"> </w:t>
      </w:r>
      <w:r w:rsidRPr="004F4592">
        <w:t>3</w:t>
      </w:r>
      <w:r>
        <w:t xml:space="preserve"> </w:t>
      </w:r>
      <w:r w:rsidRPr="004F4592">
        <w:t xml:space="preserve"> (О</w:t>
      </w:r>
      <w:r w:rsidRPr="004F4592">
        <w:t>с</w:t>
      </w:r>
      <w:r w:rsidRPr="004F4592">
        <w:t>новные элементы управления пр</w:t>
      </w:r>
      <w:r w:rsidRPr="004F4592">
        <w:t>о</w:t>
      </w:r>
      <w:r w:rsidRPr="004F4592">
        <w:t>граммой).</w:t>
      </w:r>
    </w:p>
    <w:p w:rsidR="00495B14" w:rsidRPr="00F84925" w:rsidRDefault="00495B14" w:rsidP="00DC26B8">
      <w:pPr>
        <w:pStyle w:val="a0"/>
        <w:tabs>
          <w:tab w:val="clear" w:pos="993"/>
        </w:tabs>
      </w:pPr>
      <w:r>
        <w:t xml:space="preserve">При сохранении полученного снимка в кадр выводится окно </w:t>
      </w:r>
      <w:r w:rsidRPr="00CB6C16">
        <w:rPr>
          <w:b/>
        </w:rPr>
        <w:t>Параметры фа</w:t>
      </w:r>
      <w:r w:rsidRPr="00CB6C16">
        <w:rPr>
          <w:b/>
        </w:rPr>
        <w:t>й</w:t>
      </w:r>
      <w:r w:rsidRPr="00CB6C16">
        <w:rPr>
          <w:b/>
        </w:rPr>
        <w:t>ла</w:t>
      </w:r>
      <w:r>
        <w:rPr>
          <w:b/>
        </w:rPr>
        <w:t xml:space="preserve"> </w:t>
      </w:r>
      <w:r w:rsidRPr="00F84925">
        <w:t>(рис. 23).</w:t>
      </w:r>
    </w:p>
    <w:p w:rsidR="00495B14" w:rsidRPr="00CB6C16" w:rsidRDefault="006841A5" w:rsidP="00DC26B8">
      <w:pPr>
        <w:spacing w:line="360" w:lineRule="auto"/>
      </w:pPr>
      <w:r>
        <w:rPr>
          <w:noProof/>
        </w:rPr>
        <w:drawing>
          <wp:anchor distT="0" distB="0" distL="114300" distR="114300" simplePos="0" relativeHeight="251664896" behindDoc="1" locked="0" layoutInCell="1" allowOverlap="1">
            <wp:simplePos x="0" y="0"/>
            <wp:positionH relativeFrom="column">
              <wp:posOffset>0</wp:posOffset>
            </wp:positionH>
            <wp:positionV relativeFrom="paragraph">
              <wp:posOffset>19685</wp:posOffset>
            </wp:positionV>
            <wp:extent cx="3000375" cy="3067050"/>
            <wp:effectExtent l="19050" t="0" r="9525" b="0"/>
            <wp:wrapTight wrapText="bothSides">
              <wp:wrapPolygon edited="0">
                <wp:start x="-137" y="0"/>
                <wp:lineTo x="-137" y="21466"/>
                <wp:lineTo x="21669" y="21466"/>
                <wp:lineTo x="21669" y="0"/>
                <wp:lineTo x="-137" y="0"/>
              </wp:wrapPolygon>
            </wp:wrapTight>
            <wp:docPr id="3931" name="Рисунок 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1"/>
                    <pic:cNvPicPr>
                      <a:picLocks noChangeAspect="1" noChangeArrowheads="1"/>
                    </pic:cNvPicPr>
                  </pic:nvPicPr>
                  <pic:blipFill>
                    <a:blip r:embed="rId32" cstate="print"/>
                    <a:srcRect/>
                    <a:stretch>
                      <a:fillRect/>
                    </a:stretch>
                  </pic:blipFill>
                  <pic:spPr bwMode="auto">
                    <a:xfrm>
                      <a:off x="0" y="0"/>
                      <a:ext cx="3000375" cy="3067050"/>
                    </a:xfrm>
                    <a:prstGeom prst="rect">
                      <a:avLst/>
                    </a:prstGeom>
                    <a:noFill/>
                    <a:ln w="9525">
                      <a:noFill/>
                      <a:miter lim="800000"/>
                      <a:headEnd/>
                      <a:tailEnd/>
                    </a:ln>
                  </pic:spPr>
                </pic:pic>
              </a:graphicData>
            </a:graphic>
          </wp:anchor>
        </w:drawing>
      </w:r>
      <w:r w:rsidR="00495B14">
        <w:t>В нем можно задать комментарий к фа</w:t>
      </w:r>
      <w:r w:rsidR="00495B14">
        <w:t>й</w:t>
      </w:r>
      <w:r w:rsidR="00495B14">
        <w:t>лу, задать тип файла, задать способ фо</w:t>
      </w:r>
      <w:r w:rsidR="00495B14">
        <w:t>р</w:t>
      </w:r>
      <w:r w:rsidR="00495B14">
        <w:t>мирования имени файла, разрешив вкл</w:t>
      </w:r>
      <w:r w:rsidR="00495B14">
        <w:t>ю</w:t>
      </w:r>
      <w:r w:rsidR="00495B14">
        <w:t>чение в имя префикса, информации о н</w:t>
      </w:r>
      <w:r w:rsidR="00495B14">
        <w:t>а</w:t>
      </w:r>
      <w:r w:rsidR="00495B14">
        <w:t>пряжении и токе, даты и времени.</w:t>
      </w:r>
    </w:p>
    <w:p w:rsidR="00495B14" w:rsidRDefault="00495B14" w:rsidP="00DC26B8">
      <w:pPr>
        <w:spacing w:line="360" w:lineRule="auto"/>
      </w:pPr>
    </w:p>
    <w:p w:rsidR="00495B14" w:rsidRDefault="00495B14" w:rsidP="00DC26B8">
      <w:pPr>
        <w:spacing w:line="360" w:lineRule="auto"/>
      </w:pPr>
      <w:r>
        <w:t xml:space="preserve">Нажатие кнопки </w:t>
      </w:r>
      <w:r w:rsidRPr="00CB6C16">
        <w:rPr>
          <w:b/>
        </w:rPr>
        <w:t xml:space="preserve">[Next] </w:t>
      </w:r>
      <w:r>
        <w:t>приводит к выв</w:t>
      </w:r>
      <w:r>
        <w:t>о</w:t>
      </w:r>
      <w:r>
        <w:t>ду окна сохранения файла, в котором можно выбрать папку сохранения и отр</w:t>
      </w:r>
      <w:r>
        <w:t>е</w:t>
      </w:r>
      <w:r>
        <w:t>дактировать имя файла.</w:t>
      </w:r>
    </w:p>
    <w:p w:rsidR="00495B14" w:rsidRDefault="00495B14" w:rsidP="00DC26B8">
      <w:pPr>
        <w:spacing w:line="360" w:lineRule="auto"/>
      </w:pPr>
    </w:p>
    <w:p w:rsidR="00495B14" w:rsidRDefault="00DC26B8" w:rsidP="00DC26B8">
      <w:pPr>
        <w:ind w:firstLine="1690"/>
      </w:pPr>
      <w:r>
        <w:t>Рис. 23</w:t>
      </w:r>
    </w:p>
    <w:p w:rsidR="00495B14" w:rsidRDefault="00495B14" w:rsidP="00495B14"/>
    <w:p w:rsidR="00495B14" w:rsidRDefault="00495B14" w:rsidP="00495B14"/>
    <w:p w:rsidR="00D913E7" w:rsidRPr="00D913E7" w:rsidRDefault="00D913E7" w:rsidP="00B36881">
      <w:pPr>
        <w:pStyle w:val="a0"/>
        <w:rPr>
          <w:lang w:val="en-US"/>
        </w:rPr>
        <w:sectPr w:rsidR="00D913E7" w:rsidRPr="00D913E7" w:rsidSect="00B3296D">
          <w:headerReference w:type="default" r:id="rId33"/>
          <w:footerReference w:type="even" r:id="rId34"/>
          <w:footerReference w:type="default" r:id="rId35"/>
          <w:type w:val="continuous"/>
          <w:pgSz w:w="11906" w:h="16838" w:code="9"/>
          <w:pgMar w:top="1247" w:right="851" w:bottom="1247" w:left="1418" w:header="539" w:footer="731" w:gutter="0"/>
          <w:pgNumType w:start="0"/>
          <w:cols w:space="708"/>
          <w:titlePg/>
          <w:docGrid w:linePitch="360"/>
        </w:sectPr>
      </w:pPr>
    </w:p>
    <w:p w:rsidR="00B36881" w:rsidRDefault="00B36881" w:rsidP="00D913E7">
      <w:pPr>
        <w:pStyle w:val="a0"/>
        <w:widowControl w:val="0"/>
        <w:tabs>
          <w:tab w:val="clear" w:pos="993"/>
        </w:tabs>
        <w:spacing w:after="200" w:line="240" w:lineRule="auto"/>
        <w:ind w:firstLine="692"/>
      </w:pPr>
    </w:p>
    <w:sectPr w:rsidR="00B36881" w:rsidSect="00152154">
      <w:footerReference w:type="default" r:id="rId36"/>
      <w:footerReference w:type="first" r:id="rId37"/>
      <w:type w:val="continuous"/>
      <w:pgSz w:w="11906" w:h="16838" w:code="9"/>
      <w:pgMar w:top="1247" w:right="851" w:bottom="1247" w:left="1418" w:header="539" w:footer="73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2E56" w:rsidRDefault="00DE2E56">
      <w:r>
        <w:separator/>
      </w:r>
    </w:p>
  </w:endnote>
  <w:endnote w:type="continuationSeparator" w:id="0">
    <w:p w:rsidR="00DE2E56" w:rsidRDefault="00DE2E5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3E60" w:rsidRDefault="00553E60" w:rsidP="00B3296D">
    <w:pPr>
      <w:framePr w:wrap="around" w:vAnchor="text" w:hAnchor="margin" w:xAlign="right" w:y="1"/>
      <w:rPr>
        <w:rStyle w:val="afd"/>
      </w:rPr>
    </w:pPr>
    <w:r>
      <w:rPr>
        <w:rStyle w:val="afd"/>
      </w:rPr>
      <w:fldChar w:fldCharType="begin"/>
    </w:r>
    <w:r>
      <w:rPr>
        <w:rStyle w:val="afd"/>
      </w:rPr>
      <w:instrText xml:space="preserve">PAGE  </w:instrText>
    </w:r>
    <w:r>
      <w:rPr>
        <w:rStyle w:val="afd"/>
      </w:rPr>
      <w:fldChar w:fldCharType="end"/>
    </w:r>
  </w:p>
  <w:p w:rsidR="00553E60" w:rsidRDefault="00553E60">
    <w:pP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96D" w:rsidRPr="00B3296D" w:rsidRDefault="00553E60" w:rsidP="00B3296D">
    <w:pPr>
      <w:pStyle w:val="affc"/>
      <w:rPr>
        <w:rStyle w:val="afd"/>
        <w:b/>
        <w:sz w:val="28"/>
        <w:szCs w:val="28"/>
      </w:rPr>
    </w:pPr>
    <w:r>
      <w:rPr>
        <w:rStyle w:val="afd"/>
        <w:b/>
      </w:rPr>
      <w:tab/>
    </w:r>
    <w:r w:rsidR="00B3296D" w:rsidRPr="00B3296D">
      <w:rPr>
        <w:rStyle w:val="afd"/>
        <w:b/>
        <w:sz w:val="28"/>
        <w:szCs w:val="28"/>
      </w:rPr>
      <w:fldChar w:fldCharType="begin"/>
    </w:r>
    <w:r w:rsidR="00B3296D" w:rsidRPr="00B3296D">
      <w:rPr>
        <w:rStyle w:val="afd"/>
        <w:b/>
        <w:sz w:val="28"/>
        <w:szCs w:val="28"/>
      </w:rPr>
      <w:instrText xml:space="preserve">PAGE  </w:instrText>
    </w:r>
    <w:r w:rsidR="00B3296D" w:rsidRPr="00B3296D">
      <w:rPr>
        <w:rStyle w:val="afd"/>
        <w:b/>
        <w:sz w:val="28"/>
        <w:szCs w:val="28"/>
      </w:rPr>
      <w:fldChar w:fldCharType="separate"/>
    </w:r>
    <w:r w:rsidR="006841A5">
      <w:rPr>
        <w:rStyle w:val="afd"/>
        <w:b/>
        <w:noProof/>
        <w:sz w:val="28"/>
        <w:szCs w:val="28"/>
      </w:rPr>
      <w:t>14</w:t>
    </w:r>
    <w:r w:rsidR="00B3296D" w:rsidRPr="00B3296D">
      <w:rPr>
        <w:rStyle w:val="afd"/>
        <w:b/>
        <w:sz w:val="28"/>
        <w:szCs w:val="28"/>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3E60" w:rsidRDefault="00553E60">
    <w:pPr>
      <w:framePr w:wrap="around" w:vAnchor="text" w:hAnchor="margin" w:xAlign="right" w:y="1"/>
      <w:rPr>
        <w:rStyle w:val="afd"/>
      </w:rPr>
    </w:pPr>
    <w:r>
      <w:rPr>
        <w:rStyle w:val="afd"/>
        <w:b/>
      </w:rPr>
      <w:t>16б</w:t>
    </w:r>
  </w:p>
  <w:p w:rsidR="00553E60" w:rsidRDefault="00553E60">
    <w:pP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3E60" w:rsidRPr="00152154" w:rsidRDefault="00553E60" w:rsidP="00152154">
    <w:pPr>
      <w:pStyle w:val="affc"/>
      <w:jc w:val="right"/>
      <w:rPr>
        <w:b/>
      </w:rPr>
    </w:pPr>
    <w:r w:rsidRPr="00152154">
      <w:rPr>
        <w:rStyle w:val="afd"/>
        <w:b/>
      </w:rPr>
      <w:fldChar w:fldCharType="begin"/>
    </w:r>
    <w:r w:rsidRPr="00152154">
      <w:rPr>
        <w:rStyle w:val="afd"/>
        <w:b/>
      </w:rPr>
      <w:instrText xml:space="preserve"> PAGE </w:instrText>
    </w:r>
    <w:r w:rsidRPr="00152154">
      <w:rPr>
        <w:rStyle w:val="afd"/>
        <w:b/>
      </w:rPr>
      <w:fldChar w:fldCharType="separate"/>
    </w:r>
    <w:r>
      <w:rPr>
        <w:rStyle w:val="afd"/>
        <w:b/>
        <w:noProof/>
      </w:rPr>
      <w:t>35</w:t>
    </w:r>
    <w:r w:rsidRPr="00152154">
      <w:rPr>
        <w:rStyle w:val="afd"/>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2E56" w:rsidRDefault="00DE2E56">
      <w:r>
        <w:separator/>
      </w:r>
    </w:p>
  </w:footnote>
  <w:footnote w:type="continuationSeparator" w:id="0">
    <w:p w:rsidR="00DE2E56" w:rsidRDefault="00DE2E5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3E60" w:rsidRDefault="00553E60">
    <w:pPr>
      <w:jc w:val="right"/>
      <w:rPr>
        <w:b/>
      </w:rPr>
    </w:pPr>
    <w:r>
      <w:rPr>
        <w:b/>
      </w:rPr>
      <w:t>СЕНК.</w:t>
    </w:r>
    <w:r w:rsidRPr="0088211A">
      <w:rPr>
        <w:b/>
      </w:rPr>
      <w:t>41</w:t>
    </w:r>
    <w:r>
      <w:rPr>
        <w:b/>
      </w:rPr>
      <w:t>8449</w:t>
    </w:r>
    <w:r w:rsidRPr="0088211A">
      <w:rPr>
        <w:b/>
      </w:rPr>
      <w:t>.00</w:t>
    </w:r>
    <w:r>
      <w:rPr>
        <w:b/>
      </w:rPr>
      <w:t>2 РЭ</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396915"/>
    <w:multiLevelType w:val="hybridMultilevel"/>
    <w:tmpl w:val="2E0A93BE"/>
    <w:lvl w:ilvl="0" w:tplc="6F244520">
      <w:start w:val="6"/>
      <w:numFmt w:val="decimal"/>
      <w:lvlText w:val="%1."/>
      <w:lvlJc w:val="left"/>
      <w:pPr>
        <w:tabs>
          <w:tab w:val="num" w:pos="660"/>
        </w:tabs>
        <w:ind w:left="660" w:hanging="360"/>
      </w:pPr>
      <w:rPr>
        <w:rFonts w:hint="default"/>
      </w:rPr>
    </w:lvl>
    <w:lvl w:ilvl="1" w:tplc="04190019" w:tentative="1">
      <w:start w:val="1"/>
      <w:numFmt w:val="lowerLetter"/>
      <w:lvlText w:val="%2."/>
      <w:lvlJc w:val="left"/>
      <w:pPr>
        <w:tabs>
          <w:tab w:val="num" w:pos="1380"/>
        </w:tabs>
        <w:ind w:left="1380" w:hanging="360"/>
      </w:pPr>
    </w:lvl>
    <w:lvl w:ilvl="2" w:tplc="0419001B" w:tentative="1">
      <w:start w:val="1"/>
      <w:numFmt w:val="lowerRoman"/>
      <w:lvlText w:val="%3."/>
      <w:lvlJc w:val="right"/>
      <w:pPr>
        <w:tabs>
          <w:tab w:val="num" w:pos="2100"/>
        </w:tabs>
        <w:ind w:left="2100" w:hanging="180"/>
      </w:pPr>
    </w:lvl>
    <w:lvl w:ilvl="3" w:tplc="0419000F" w:tentative="1">
      <w:start w:val="1"/>
      <w:numFmt w:val="decimal"/>
      <w:lvlText w:val="%4."/>
      <w:lvlJc w:val="left"/>
      <w:pPr>
        <w:tabs>
          <w:tab w:val="num" w:pos="2820"/>
        </w:tabs>
        <w:ind w:left="2820" w:hanging="360"/>
      </w:pPr>
    </w:lvl>
    <w:lvl w:ilvl="4" w:tplc="04190019" w:tentative="1">
      <w:start w:val="1"/>
      <w:numFmt w:val="lowerLetter"/>
      <w:lvlText w:val="%5."/>
      <w:lvlJc w:val="left"/>
      <w:pPr>
        <w:tabs>
          <w:tab w:val="num" w:pos="3540"/>
        </w:tabs>
        <w:ind w:left="3540" w:hanging="360"/>
      </w:pPr>
    </w:lvl>
    <w:lvl w:ilvl="5" w:tplc="0419001B" w:tentative="1">
      <w:start w:val="1"/>
      <w:numFmt w:val="lowerRoman"/>
      <w:lvlText w:val="%6."/>
      <w:lvlJc w:val="right"/>
      <w:pPr>
        <w:tabs>
          <w:tab w:val="num" w:pos="4260"/>
        </w:tabs>
        <w:ind w:left="4260" w:hanging="180"/>
      </w:pPr>
    </w:lvl>
    <w:lvl w:ilvl="6" w:tplc="0419000F" w:tentative="1">
      <w:start w:val="1"/>
      <w:numFmt w:val="decimal"/>
      <w:lvlText w:val="%7."/>
      <w:lvlJc w:val="left"/>
      <w:pPr>
        <w:tabs>
          <w:tab w:val="num" w:pos="4980"/>
        </w:tabs>
        <w:ind w:left="4980" w:hanging="360"/>
      </w:pPr>
    </w:lvl>
    <w:lvl w:ilvl="7" w:tplc="04190019" w:tentative="1">
      <w:start w:val="1"/>
      <w:numFmt w:val="lowerLetter"/>
      <w:lvlText w:val="%8."/>
      <w:lvlJc w:val="left"/>
      <w:pPr>
        <w:tabs>
          <w:tab w:val="num" w:pos="5700"/>
        </w:tabs>
        <w:ind w:left="5700" w:hanging="360"/>
      </w:pPr>
    </w:lvl>
    <w:lvl w:ilvl="8" w:tplc="0419001B" w:tentative="1">
      <w:start w:val="1"/>
      <w:numFmt w:val="lowerRoman"/>
      <w:lvlText w:val="%9."/>
      <w:lvlJc w:val="right"/>
      <w:pPr>
        <w:tabs>
          <w:tab w:val="num" w:pos="6420"/>
        </w:tabs>
        <w:ind w:left="6420" w:hanging="180"/>
      </w:pPr>
    </w:lvl>
  </w:abstractNum>
  <w:abstractNum w:abstractNumId="1">
    <w:nsid w:val="39F05DDF"/>
    <w:multiLevelType w:val="multilevel"/>
    <w:tmpl w:val="02943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6F27309"/>
    <w:multiLevelType w:val="hybridMultilevel"/>
    <w:tmpl w:val="081C535A"/>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7F193143"/>
    <w:multiLevelType w:val="hybridMultilevel"/>
    <w:tmpl w:val="117877AC"/>
    <w:lvl w:ilvl="0" w:tplc="B568CF86">
      <w:start w:val="1"/>
      <w:numFmt w:val="bullet"/>
      <w:pStyle w:val="1"/>
      <w:lvlText w:val=""/>
      <w:lvlJc w:val="left"/>
      <w:pPr>
        <w:tabs>
          <w:tab w:val="num" w:pos="0"/>
        </w:tabs>
        <w:ind w:left="0" w:firstLine="68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2"/>
  </w:num>
  <w:num w:numId="3">
    <w:abstractNumId w:val="1"/>
  </w:num>
  <w:num w:numId="4">
    <w:abstractNumId w:val="0"/>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9"/>
  <w:autoHyphenation/>
  <w:hyphenationZone w:val="357"/>
  <w:drawingGridHorizontalSpacing w:val="130"/>
  <w:drawingGridVerticalSpacing w:val="11"/>
  <w:displayHorizontalDrawingGridEvery w:val="2"/>
  <w:noPunctuationKerning/>
  <w:characterSpacingControl w:val="doNotCompress"/>
  <w:hdrShapeDefaults>
    <o:shapedefaults v:ext="edit" spidmax="10242">
      <o:colormenu v:ext="edit" strokecolor="silver"/>
    </o:shapedefaults>
  </w:hdrShapeDefaults>
  <w:footnotePr>
    <w:footnote w:id="-1"/>
    <w:footnote w:id="0"/>
  </w:footnotePr>
  <w:endnotePr>
    <w:endnote w:id="-1"/>
    <w:endnote w:id="0"/>
  </w:endnotePr>
  <w:compat/>
  <w:rsids>
    <w:rsidRoot w:val="008413EF"/>
    <w:rsid w:val="00000FBB"/>
    <w:rsid w:val="000020B4"/>
    <w:rsid w:val="00007433"/>
    <w:rsid w:val="0001169F"/>
    <w:rsid w:val="00013D4E"/>
    <w:rsid w:val="00015274"/>
    <w:rsid w:val="00016523"/>
    <w:rsid w:val="00023077"/>
    <w:rsid w:val="00024631"/>
    <w:rsid w:val="00025AB2"/>
    <w:rsid w:val="00031D81"/>
    <w:rsid w:val="00032C23"/>
    <w:rsid w:val="0003344C"/>
    <w:rsid w:val="00035F70"/>
    <w:rsid w:val="00042E2F"/>
    <w:rsid w:val="000525FD"/>
    <w:rsid w:val="00054604"/>
    <w:rsid w:val="00060F08"/>
    <w:rsid w:val="00061841"/>
    <w:rsid w:val="000704D9"/>
    <w:rsid w:val="000822F5"/>
    <w:rsid w:val="00085628"/>
    <w:rsid w:val="0009439E"/>
    <w:rsid w:val="00095A60"/>
    <w:rsid w:val="00097858"/>
    <w:rsid w:val="000A05E7"/>
    <w:rsid w:val="000A1D31"/>
    <w:rsid w:val="000A1EBB"/>
    <w:rsid w:val="000A7007"/>
    <w:rsid w:val="000B1D9D"/>
    <w:rsid w:val="000B5224"/>
    <w:rsid w:val="000C05B4"/>
    <w:rsid w:val="000C570D"/>
    <w:rsid w:val="000C5728"/>
    <w:rsid w:val="000D0309"/>
    <w:rsid w:val="000D367F"/>
    <w:rsid w:val="000E23AD"/>
    <w:rsid w:val="000E4B13"/>
    <w:rsid w:val="000E4F84"/>
    <w:rsid w:val="000E7AFA"/>
    <w:rsid w:val="000F00C6"/>
    <w:rsid w:val="000F0C1C"/>
    <w:rsid w:val="000F13E3"/>
    <w:rsid w:val="000F35FC"/>
    <w:rsid w:val="000F5177"/>
    <w:rsid w:val="000F5BC1"/>
    <w:rsid w:val="000F67FE"/>
    <w:rsid w:val="00100BB6"/>
    <w:rsid w:val="00100CAD"/>
    <w:rsid w:val="001061FA"/>
    <w:rsid w:val="00106DA3"/>
    <w:rsid w:val="001078AA"/>
    <w:rsid w:val="001102B6"/>
    <w:rsid w:val="0011113F"/>
    <w:rsid w:val="00113A0E"/>
    <w:rsid w:val="00114CC2"/>
    <w:rsid w:val="001152DB"/>
    <w:rsid w:val="00127446"/>
    <w:rsid w:val="00141DDB"/>
    <w:rsid w:val="00144F9B"/>
    <w:rsid w:val="00145063"/>
    <w:rsid w:val="0015065E"/>
    <w:rsid w:val="00150D0B"/>
    <w:rsid w:val="00152154"/>
    <w:rsid w:val="00152A79"/>
    <w:rsid w:val="00152E3C"/>
    <w:rsid w:val="00154D89"/>
    <w:rsid w:val="001575A2"/>
    <w:rsid w:val="001607A2"/>
    <w:rsid w:val="0016797E"/>
    <w:rsid w:val="00167B54"/>
    <w:rsid w:val="00167DA4"/>
    <w:rsid w:val="00174DD6"/>
    <w:rsid w:val="0017503F"/>
    <w:rsid w:val="0017693B"/>
    <w:rsid w:val="00176E55"/>
    <w:rsid w:val="001777B2"/>
    <w:rsid w:val="0018215D"/>
    <w:rsid w:val="0018490B"/>
    <w:rsid w:val="00190CC4"/>
    <w:rsid w:val="00197A11"/>
    <w:rsid w:val="00197AC2"/>
    <w:rsid w:val="001A1B8E"/>
    <w:rsid w:val="001A2222"/>
    <w:rsid w:val="001A48B8"/>
    <w:rsid w:val="001A537C"/>
    <w:rsid w:val="001A5DD7"/>
    <w:rsid w:val="001A6CE1"/>
    <w:rsid w:val="001B25EC"/>
    <w:rsid w:val="001B5B42"/>
    <w:rsid w:val="001C0F0E"/>
    <w:rsid w:val="001C3379"/>
    <w:rsid w:val="001C40B8"/>
    <w:rsid w:val="001C4A00"/>
    <w:rsid w:val="001C64D7"/>
    <w:rsid w:val="001D0D57"/>
    <w:rsid w:val="001E0585"/>
    <w:rsid w:val="001E06DA"/>
    <w:rsid w:val="001E42D2"/>
    <w:rsid w:val="001E69E2"/>
    <w:rsid w:val="001F1E79"/>
    <w:rsid w:val="001F280D"/>
    <w:rsid w:val="001F6651"/>
    <w:rsid w:val="00203B3F"/>
    <w:rsid w:val="00204A93"/>
    <w:rsid w:val="002075C8"/>
    <w:rsid w:val="002116CB"/>
    <w:rsid w:val="00211D8C"/>
    <w:rsid w:val="002140C9"/>
    <w:rsid w:val="00224A59"/>
    <w:rsid w:val="002278AD"/>
    <w:rsid w:val="002319EF"/>
    <w:rsid w:val="0024628D"/>
    <w:rsid w:val="0024739E"/>
    <w:rsid w:val="00252ABA"/>
    <w:rsid w:val="00252D95"/>
    <w:rsid w:val="002537C5"/>
    <w:rsid w:val="002548E8"/>
    <w:rsid w:val="00255FA9"/>
    <w:rsid w:val="0025738F"/>
    <w:rsid w:val="00257BB2"/>
    <w:rsid w:val="00262098"/>
    <w:rsid w:val="00262843"/>
    <w:rsid w:val="0026338D"/>
    <w:rsid w:val="00265EC6"/>
    <w:rsid w:val="0027032F"/>
    <w:rsid w:val="0027210A"/>
    <w:rsid w:val="00274CE9"/>
    <w:rsid w:val="00277A66"/>
    <w:rsid w:val="0028234E"/>
    <w:rsid w:val="00282A61"/>
    <w:rsid w:val="00284CAB"/>
    <w:rsid w:val="00292DB7"/>
    <w:rsid w:val="00295A3C"/>
    <w:rsid w:val="00296AAB"/>
    <w:rsid w:val="002A01A3"/>
    <w:rsid w:val="002A2F01"/>
    <w:rsid w:val="002A47C6"/>
    <w:rsid w:val="002A6611"/>
    <w:rsid w:val="002B11DC"/>
    <w:rsid w:val="002B3161"/>
    <w:rsid w:val="002B4D80"/>
    <w:rsid w:val="002B7030"/>
    <w:rsid w:val="002C05B7"/>
    <w:rsid w:val="002C2B9A"/>
    <w:rsid w:val="002C4F7C"/>
    <w:rsid w:val="002C50D4"/>
    <w:rsid w:val="002D13B6"/>
    <w:rsid w:val="002D6870"/>
    <w:rsid w:val="002F54F6"/>
    <w:rsid w:val="002F59B5"/>
    <w:rsid w:val="00306E1C"/>
    <w:rsid w:val="00310304"/>
    <w:rsid w:val="00314BC4"/>
    <w:rsid w:val="00317878"/>
    <w:rsid w:val="00320740"/>
    <w:rsid w:val="00326A0B"/>
    <w:rsid w:val="00335C36"/>
    <w:rsid w:val="00336730"/>
    <w:rsid w:val="00337038"/>
    <w:rsid w:val="00340B89"/>
    <w:rsid w:val="0034307A"/>
    <w:rsid w:val="0034530D"/>
    <w:rsid w:val="0035494D"/>
    <w:rsid w:val="0035660D"/>
    <w:rsid w:val="00357CB9"/>
    <w:rsid w:val="00360104"/>
    <w:rsid w:val="00361D6E"/>
    <w:rsid w:val="00372A23"/>
    <w:rsid w:val="00382420"/>
    <w:rsid w:val="00384819"/>
    <w:rsid w:val="00385A86"/>
    <w:rsid w:val="00385FCA"/>
    <w:rsid w:val="0038606A"/>
    <w:rsid w:val="00387A55"/>
    <w:rsid w:val="00387D63"/>
    <w:rsid w:val="00387DD4"/>
    <w:rsid w:val="003913F3"/>
    <w:rsid w:val="00391C83"/>
    <w:rsid w:val="0039209C"/>
    <w:rsid w:val="00392735"/>
    <w:rsid w:val="00393C76"/>
    <w:rsid w:val="00394E6A"/>
    <w:rsid w:val="003970AA"/>
    <w:rsid w:val="003A0FB9"/>
    <w:rsid w:val="003A145F"/>
    <w:rsid w:val="003A452E"/>
    <w:rsid w:val="003B2DF6"/>
    <w:rsid w:val="003B3A80"/>
    <w:rsid w:val="003C3C3E"/>
    <w:rsid w:val="003C4975"/>
    <w:rsid w:val="003C79B9"/>
    <w:rsid w:val="003D12F8"/>
    <w:rsid w:val="003D2F1E"/>
    <w:rsid w:val="003D57C4"/>
    <w:rsid w:val="003D6C59"/>
    <w:rsid w:val="003E5A59"/>
    <w:rsid w:val="003F2BC4"/>
    <w:rsid w:val="003F6C95"/>
    <w:rsid w:val="003F6C9C"/>
    <w:rsid w:val="004007A0"/>
    <w:rsid w:val="00400EDB"/>
    <w:rsid w:val="004145E9"/>
    <w:rsid w:val="0041597F"/>
    <w:rsid w:val="0042102C"/>
    <w:rsid w:val="00423B10"/>
    <w:rsid w:val="00425E7D"/>
    <w:rsid w:val="0042743E"/>
    <w:rsid w:val="00430F59"/>
    <w:rsid w:val="00431EC0"/>
    <w:rsid w:val="0043360D"/>
    <w:rsid w:val="00440039"/>
    <w:rsid w:val="004406E0"/>
    <w:rsid w:val="00445D16"/>
    <w:rsid w:val="0044764E"/>
    <w:rsid w:val="004504D2"/>
    <w:rsid w:val="00450F46"/>
    <w:rsid w:val="00454831"/>
    <w:rsid w:val="004639CB"/>
    <w:rsid w:val="00467814"/>
    <w:rsid w:val="00473044"/>
    <w:rsid w:val="004739C0"/>
    <w:rsid w:val="00474BD2"/>
    <w:rsid w:val="004751E5"/>
    <w:rsid w:val="00484A6A"/>
    <w:rsid w:val="0048654A"/>
    <w:rsid w:val="00487F9E"/>
    <w:rsid w:val="00495B14"/>
    <w:rsid w:val="004961F1"/>
    <w:rsid w:val="00496C60"/>
    <w:rsid w:val="00497B21"/>
    <w:rsid w:val="004A3AE9"/>
    <w:rsid w:val="004A42CE"/>
    <w:rsid w:val="004B100A"/>
    <w:rsid w:val="004B20BA"/>
    <w:rsid w:val="004B3401"/>
    <w:rsid w:val="004B567D"/>
    <w:rsid w:val="004C188C"/>
    <w:rsid w:val="004C33F3"/>
    <w:rsid w:val="004C47EE"/>
    <w:rsid w:val="004C5113"/>
    <w:rsid w:val="004D4A6C"/>
    <w:rsid w:val="004D70D7"/>
    <w:rsid w:val="004D7339"/>
    <w:rsid w:val="004D776B"/>
    <w:rsid w:val="004D77E9"/>
    <w:rsid w:val="004E5254"/>
    <w:rsid w:val="004E69A3"/>
    <w:rsid w:val="004E7EDA"/>
    <w:rsid w:val="004F0801"/>
    <w:rsid w:val="004F2B94"/>
    <w:rsid w:val="004F3E7A"/>
    <w:rsid w:val="004F46E0"/>
    <w:rsid w:val="005112E3"/>
    <w:rsid w:val="00522E89"/>
    <w:rsid w:val="00532B01"/>
    <w:rsid w:val="005337A7"/>
    <w:rsid w:val="00537C89"/>
    <w:rsid w:val="0054557B"/>
    <w:rsid w:val="00547B2E"/>
    <w:rsid w:val="00553E60"/>
    <w:rsid w:val="0055563C"/>
    <w:rsid w:val="00555988"/>
    <w:rsid w:val="0056645C"/>
    <w:rsid w:val="0056704C"/>
    <w:rsid w:val="00567F60"/>
    <w:rsid w:val="0057319E"/>
    <w:rsid w:val="005735F5"/>
    <w:rsid w:val="0057469B"/>
    <w:rsid w:val="00583BD2"/>
    <w:rsid w:val="00585A39"/>
    <w:rsid w:val="005900A8"/>
    <w:rsid w:val="00593532"/>
    <w:rsid w:val="005A0D74"/>
    <w:rsid w:val="005A1158"/>
    <w:rsid w:val="005A1632"/>
    <w:rsid w:val="005A181C"/>
    <w:rsid w:val="005B151D"/>
    <w:rsid w:val="005B291D"/>
    <w:rsid w:val="005B5791"/>
    <w:rsid w:val="005B6347"/>
    <w:rsid w:val="005B6CD7"/>
    <w:rsid w:val="005B6E58"/>
    <w:rsid w:val="005C7288"/>
    <w:rsid w:val="005C752F"/>
    <w:rsid w:val="005D1936"/>
    <w:rsid w:val="005D1AEC"/>
    <w:rsid w:val="005D2524"/>
    <w:rsid w:val="005E48C6"/>
    <w:rsid w:val="005F23DE"/>
    <w:rsid w:val="00601B11"/>
    <w:rsid w:val="00607393"/>
    <w:rsid w:val="00612D17"/>
    <w:rsid w:val="00612D5F"/>
    <w:rsid w:val="00613F52"/>
    <w:rsid w:val="006166AD"/>
    <w:rsid w:val="00624E55"/>
    <w:rsid w:val="00627493"/>
    <w:rsid w:val="00632EB4"/>
    <w:rsid w:val="0063598A"/>
    <w:rsid w:val="00635EC1"/>
    <w:rsid w:val="0063706E"/>
    <w:rsid w:val="006414F1"/>
    <w:rsid w:val="006535A1"/>
    <w:rsid w:val="0065420B"/>
    <w:rsid w:val="006631BF"/>
    <w:rsid w:val="00663247"/>
    <w:rsid w:val="00663CA0"/>
    <w:rsid w:val="00664073"/>
    <w:rsid w:val="006716C6"/>
    <w:rsid w:val="00672CB9"/>
    <w:rsid w:val="006841A5"/>
    <w:rsid w:val="006853D5"/>
    <w:rsid w:val="00685405"/>
    <w:rsid w:val="006934F0"/>
    <w:rsid w:val="00693F31"/>
    <w:rsid w:val="006966EE"/>
    <w:rsid w:val="006977B3"/>
    <w:rsid w:val="006A00AC"/>
    <w:rsid w:val="006A0E4A"/>
    <w:rsid w:val="006A3B96"/>
    <w:rsid w:val="006B2886"/>
    <w:rsid w:val="006B2AAB"/>
    <w:rsid w:val="006B395B"/>
    <w:rsid w:val="006C406E"/>
    <w:rsid w:val="006C76FC"/>
    <w:rsid w:val="006E004F"/>
    <w:rsid w:val="006E5111"/>
    <w:rsid w:val="006E64D8"/>
    <w:rsid w:val="006E69F1"/>
    <w:rsid w:val="006F065F"/>
    <w:rsid w:val="006F0DAE"/>
    <w:rsid w:val="006F72E8"/>
    <w:rsid w:val="00702DE9"/>
    <w:rsid w:val="00703C41"/>
    <w:rsid w:val="007050FF"/>
    <w:rsid w:val="00713F87"/>
    <w:rsid w:val="00715266"/>
    <w:rsid w:val="00715938"/>
    <w:rsid w:val="00720D0C"/>
    <w:rsid w:val="00722C5A"/>
    <w:rsid w:val="00725362"/>
    <w:rsid w:val="00727AB4"/>
    <w:rsid w:val="00733BCD"/>
    <w:rsid w:val="00734F8A"/>
    <w:rsid w:val="00743ABD"/>
    <w:rsid w:val="00745D28"/>
    <w:rsid w:val="0076394B"/>
    <w:rsid w:val="00764E27"/>
    <w:rsid w:val="0076617A"/>
    <w:rsid w:val="00773E2E"/>
    <w:rsid w:val="00781BB2"/>
    <w:rsid w:val="00782845"/>
    <w:rsid w:val="00784559"/>
    <w:rsid w:val="00786C68"/>
    <w:rsid w:val="00791DD3"/>
    <w:rsid w:val="007932C8"/>
    <w:rsid w:val="00794E18"/>
    <w:rsid w:val="00797876"/>
    <w:rsid w:val="007A356C"/>
    <w:rsid w:val="007A5A2A"/>
    <w:rsid w:val="007A72C8"/>
    <w:rsid w:val="007A784D"/>
    <w:rsid w:val="007C07B5"/>
    <w:rsid w:val="007C6786"/>
    <w:rsid w:val="007D505C"/>
    <w:rsid w:val="007E0143"/>
    <w:rsid w:val="007E0F72"/>
    <w:rsid w:val="007F00A7"/>
    <w:rsid w:val="00802FD4"/>
    <w:rsid w:val="00812810"/>
    <w:rsid w:val="00823C8C"/>
    <w:rsid w:val="0082599C"/>
    <w:rsid w:val="008279FF"/>
    <w:rsid w:val="008329D5"/>
    <w:rsid w:val="00832BE4"/>
    <w:rsid w:val="008413EF"/>
    <w:rsid w:val="00841689"/>
    <w:rsid w:val="00841EA2"/>
    <w:rsid w:val="00843FA4"/>
    <w:rsid w:val="008442DA"/>
    <w:rsid w:val="008442F4"/>
    <w:rsid w:val="00844E55"/>
    <w:rsid w:val="00852D2A"/>
    <w:rsid w:val="00853EE4"/>
    <w:rsid w:val="00860B3A"/>
    <w:rsid w:val="00861394"/>
    <w:rsid w:val="0086147B"/>
    <w:rsid w:val="00864015"/>
    <w:rsid w:val="0086501B"/>
    <w:rsid w:val="008651AB"/>
    <w:rsid w:val="008652CA"/>
    <w:rsid w:val="008655D1"/>
    <w:rsid w:val="00865B4C"/>
    <w:rsid w:val="00867EF9"/>
    <w:rsid w:val="008753FB"/>
    <w:rsid w:val="008761B7"/>
    <w:rsid w:val="008763F2"/>
    <w:rsid w:val="00876D47"/>
    <w:rsid w:val="0088063B"/>
    <w:rsid w:val="0088135A"/>
    <w:rsid w:val="0088211A"/>
    <w:rsid w:val="00884777"/>
    <w:rsid w:val="00885521"/>
    <w:rsid w:val="00885EE0"/>
    <w:rsid w:val="008866CF"/>
    <w:rsid w:val="00886C2A"/>
    <w:rsid w:val="00887863"/>
    <w:rsid w:val="008936EC"/>
    <w:rsid w:val="00894CF3"/>
    <w:rsid w:val="008970FD"/>
    <w:rsid w:val="008A051F"/>
    <w:rsid w:val="008A2C5E"/>
    <w:rsid w:val="008A7AA0"/>
    <w:rsid w:val="008B094B"/>
    <w:rsid w:val="008B7CD6"/>
    <w:rsid w:val="008C19E7"/>
    <w:rsid w:val="008C20CF"/>
    <w:rsid w:val="008C244B"/>
    <w:rsid w:val="008C333B"/>
    <w:rsid w:val="008C576E"/>
    <w:rsid w:val="008C7834"/>
    <w:rsid w:val="008E2F69"/>
    <w:rsid w:val="008E3DCC"/>
    <w:rsid w:val="008E49F2"/>
    <w:rsid w:val="008F57AA"/>
    <w:rsid w:val="008F65A4"/>
    <w:rsid w:val="008F6CC6"/>
    <w:rsid w:val="008F790A"/>
    <w:rsid w:val="008F7E81"/>
    <w:rsid w:val="009006DA"/>
    <w:rsid w:val="009055A4"/>
    <w:rsid w:val="00907720"/>
    <w:rsid w:val="00907D1A"/>
    <w:rsid w:val="0092338D"/>
    <w:rsid w:val="0092453A"/>
    <w:rsid w:val="00930B61"/>
    <w:rsid w:val="00932AD0"/>
    <w:rsid w:val="00937ECE"/>
    <w:rsid w:val="0094090C"/>
    <w:rsid w:val="00944203"/>
    <w:rsid w:val="0094625F"/>
    <w:rsid w:val="009471C9"/>
    <w:rsid w:val="00951FC0"/>
    <w:rsid w:val="00955629"/>
    <w:rsid w:val="00957F05"/>
    <w:rsid w:val="00961867"/>
    <w:rsid w:val="0096223F"/>
    <w:rsid w:val="00963C45"/>
    <w:rsid w:val="00976857"/>
    <w:rsid w:val="0098130C"/>
    <w:rsid w:val="00981B06"/>
    <w:rsid w:val="00981C7B"/>
    <w:rsid w:val="00990BA5"/>
    <w:rsid w:val="00990FBC"/>
    <w:rsid w:val="00993529"/>
    <w:rsid w:val="00995041"/>
    <w:rsid w:val="009A1ED6"/>
    <w:rsid w:val="009A45CA"/>
    <w:rsid w:val="009A5338"/>
    <w:rsid w:val="009A6362"/>
    <w:rsid w:val="009B0422"/>
    <w:rsid w:val="009B1F1B"/>
    <w:rsid w:val="009B310B"/>
    <w:rsid w:val="009B509F"/>
    <w:rsid w:val="009B7AB0"/>
    <w:rsid w:val="009C366F"/>
    <w:rsid w:val="009C54A0"/>
    <w:rsid w:val="009D034C"/>
    <w:rsid w:val="009D13D3"/>
    <w:rsid w:val="009D1AE0"/>
    <w:rsid w:val="009E18CE"/>
    <w:rsid w:val="009E1C27"/>
    <w:rsid w:val="00A01C07"/>
    <w:rsid w:val="00A04076"/>
    <w:rsid w:val="00A05D86"/>
    <w:rsid w:val="00A14508"/>
    <w:rsid w:val="00A14BEF"/>
    <w:rsid w:val="00A15E56"/>
    <w:rsid w:val="00A26A9D"/>
    <w:rsid w:val="00A33BC2"/>
    <w:rsid w:val="00A34FD8"/>
    <w:rsid w:val="00A35745"/>
    <w:rsid w:val="00A36E51"/>
    <w:rsid w:val="00A36F30"/>
    <w:rsid w:val="00A439F2"/>
    <w:rsid w:val="00A44C3C"/>
    <w:rsid w:val="00A50DEB"/>
    <w:rsid w:val="00A52F37"/>
    <w:rsid w:val="00A53070"/>
    <w:rsid w:val="00A542B1"/>
    <w:rsid w:val="00A6352C"/>
    <w:rsid w:val="00A6469A"/>
    <w:rsid w:val="00A646EA"/>
    <w:rsid w:val="00A66F49"/>
    <w:rsid w:val="00A7128D"/>
    <w:rsid w:val="00A74E9B"/>
    <w:rsid w:val="00A86683"/>
    <w:rsid w:val="00A868D4"/>
    <w:rsid w:val="00A86C37"/>
    <w:rsid w:val="00A87A0A"/>
    <w:rsid w:val="00A91046"/>
    <w:rsid w:val="00A91BAC"/>
    <w:rsid w:val="00A947D5"/>
    <w:rsid w:val="00A96AF9"/>
    <w:rsid w:val="00AA0661"/>
    <w:rsid w:val="00AA34D1"/>
    <w:rsid w:val="00AA4376"/>
    <w:rsid w:val="00AB1372"/>
    <w:rsid w:val="00AC21AD"/>
    <w:rsid w:val="00AC3013"/>
    <w:rsid w:val="00AD4788"/>
    <w:rsid w:val="00AD4CAB"/>
    <w:rsid w:val="00AF0713"/>
    <w:rsid w:val="00AF0CE5"/>
    <w:rsid w:val="00AF1330"/>
    <w:rsid w:val="00AF17E3"/>
    <w:rsid w:val="00AF5178"/>
    <w:rsid w:val="00B021D2"/>
    <w:rsid w:val="00B042A2"/>
    <w:rsid w:val="00B07627"/>
    <w:rsid w:val="00B15237"/>
    <w:rsid w:val="00B15486"/>
    <w:rsid w:val="00B17061"/>
    <w:rsid w:val="00B20907"/>
    <w:rsid w:val="00B24363"/>
    <w:rsid w:val="00B30E7B"/>
    <w:rsid w:val="00B3296D"/>
    <w:rsid w:val="00B333B8"/>
    <w:rsid w:val="00B35829"/>
    <w:rsid w:val="00B36881"/>
    <w:rsid w:val="00B37D4C"/>
    <w:rsid w:val="00B432A6"/>
    <w:rsid w:val="00B55086"/>
    <w:rsid w:val="00B55B91"/>
    <w:rsid w:val="00B617F1"/>
    <w:rsid w:val="00B62677"/>
    <w:rsid w:val="00B64D16"/>
    <w:rsid w:val="00B673F8"/>
    <w:rsid w:val="00B72F74"/>
    <w:rsid w:val="00B75DD3"/>
    <w:rsid w:val="00B8016B"/>
    <w:rsid w:val="00B8178E"/>
    <w:rsid w:val="00B8255E"/>
    <w:rsid w:val="00B836E6"/>
    <w:rsid w:val="00B84DE4"/>
    <w:rsid w:val="00B916D4"/>
    <w:rsid w:val="00B92C7C"/>
    <w:rsid w:val="00BA0186"/>
    <w:rsid w:val="00BA03AF"/>
    <w:rsid w:val="00BA54EB"/>
    <w:rsid w:val="00BA7DFD"/>
    <w:rsid w:val="00BB1834"/>
    <w:rsid w:val="00BB31A9"/>
    <w:rsid w:val="00BB3265"/>
    <w:rsid w:val="00BB439B"/>
    <w:rsid w:val="00BB44B7"/>
    <w:rsid w:val="00BB6E48"/>
    <w:rsid w:val="00BC11AF"/>
    <w:rsid w:val="00BC43B6"/>
    <w:rsid w:val="00BC710C"/>
    <w:rsid w:val="00BD0B0B"/>
    <w:rsid w:val="00BD1C6F"/>
    <w:rsid w:val="00BD3CFA"/>
    <w:rsid w:val="00BD5A9E"/>
    <w:rsid w:val="00BD5D25"/>
    <w:rsid w:val="00BD7154"/>
    <w:rsid w:val="00BD7388"/>
    <w:rsid w:val="00BE4983"/>
    <w:rsid w:val="00BE4FDF"/>
    <w:rsid w:val="00BF1C6B"/>
    <w:rsid w:val="00BF2C93"/>
    <w:rsid w:val="00C038E6"/>
    <w:rsid w:val="00C059DD"/>
    <w:rsid w:val="00C07806"/>
    <w:rsid w:val="00C114D3"/>
    <w:rsid w:val="00C20979"/>
    <w:rsid w:val="00C248DF"/>
    <w:rsid w:val="00C26305"/>
    <w:rsid w:val="00C26EBD"/>
    <w:rsid w:val="00C30F7C"/>
    <w:rsid w:val="00C31200"/>
    <w:rsid w:val="00C34C6E"/>
    <w:rsid w:val="00C410CC"/>
    <w:rsid w:val="00C41A20"/>
    <w:rsid w:val="00C45D69"/>
    <w:rsid w:val="00C46CBC"/>
    <w:rsid w:val="00C55ED2"/>
    <w:rsid w:val="00C61D6F"/>
    <w:rsid w:val="00C628DF"/>
    <w:rsid w:val="00C63DD9"/>
    <w:rsid w:val="00C6531F"/>
    <w:rsid w:val="00C74553"/>
    <w:rsid w:val="00C8286E"/>
    <w:rsid w:val="00C84E9E"/>
    <w:rsid w:val="00C87D87"/>
    <w:rsid w:val="00C91EE4"/>
    <w:rsid w:val="00C95AE3"/>
    <w:rsid w:val="00C96242"/>
    <w:rsid w:val="00C967AB"/>
    <w:rsid w:val="00C96A30"/>
    <w:rsid w:val="00CA0D2E"/>
    <w:rsid w:val="00CA1797"/>
    <w:rsid w:val="00CA30B1"/>
    <w:rsid w:val="00CB0757"/>
    <w:rsid w:val="00CB48E7"/>
    <w:rsid w:val="00CC19BC"/>
    <w:rsid w:val="00CD0C97"/>
    <w:rsid w:val="00CD0D63"/>
    <w:rsid w:val="00CD61AF"/>
    <w:rsid w:val="00CE2C69"/>
    <w:rsid w:val="00CE35A7"/>
    <w:rsid w:val="00CF0B48"/>
    <w:rsid w:val="00CF79E0"/>
    <w:rsid w:val="00D013DF"/>
    <w:rsid w:val="00D02090"/>
    <w:rsid w:val="00D06550"/>
    <w:rsid w:val="00D11D6A"/>
    <w:rsid w:val="00D16A27"/>
    <w:rsid w:val="00D16F3B"/>
    <w:rsid w:val="00D23805"/>
    <w:rsid w:val="00D24B49"/>
    <w:rsid w:val="00D24E92"/>
    <w:rsid w:val="00D25A0C"/>
    <w:rsid w:val="00D2636D"/>
    <w:rsid w:val="00D30A33"/>
    <w:rsid w:val="00D33402"/>
    <w:rsid w:val="00D351FA"/>
    <w:rsid w:val="00D36681"/>
    <w:rsid w:val="00D40754"/>
    <w:rsid w:val="00D42062"/>
    <w:rsid w:val="00D4352C"/>
    <w:rsid w:val="00D43991"/>
    <w:rsid w:val="00D43FA4"/>
    <w:rsid w:val="00D45B90"/>
    <w:rsid w:val="00D47905"/>
    <w:rsid w:val="00D51E5F"/>
    <w:rsid w:val="00D56544"/>
    <w:rsid w:val="00D61F42"/>
    <w:rsid w:val="00D62314"/>
    <w:rsid w:val="00D6418D"/>
    <w:rsid w:val="00D83075"/>
    <w:rsid w:val="00D90C68"/>
    <w:rsid w:val="00D913E7"/>
    <w:rsid w:val="00D914C2"/>
    <w:rsid w:val="00DA3AA4"/>
    <w:rsid w:val="00DA5A1C"/>
    <w:rsid w:val="00DA5C78"/>
    <w:rsid w:val="00DB2E15"/>
    <w:rsid w:val="00DB4730"/>
    <w:rsid w:val="00DB5235"/>
    <w:rsid w:val="00DB5F92"/>
    <w:rsid w:val="00DB6C75"/>
    <w:rsid w:val="00DB7583"/>
    <w:rsid w:val="00DB7796"/>
    <w:rsid w:val="00DC26B8"/>
    <w:rsid w:val="00DC3382"/>
    <w:rsid w:val="00DC3BA0"/>
    <w:rsid w:val="00DC3EFB"/>
    <w:rsid w:val="00DC7174"/>
    <w:rsid w:val="00DD09E9"/>
    <w:rsid w:val="00DD5B83"/>
    <w:rsid w:val="00DD7BF1"/>
    <w:rsid w:val="00DE10F6"/>
    <w:rsid w:val="00DE1BEC"/>
    <w:rsid w:val="00DE2E56"/>
    <w:rsid w:val="00DE636A"/>
    <w:rsid w:val="00DE68F2"/>
    <w:rsid w:val="00DF09E3"/>
    <w:rsid w:val="00DF1F9E"/>
    <w:rsid w:val="00DF7400"/>
    <w:rsid w:val="00DF740F"/>
    <w:rsid w:val="00E02D4E"/>
    <w:rsid w:val="00E036A7"/>
    <w:rsid w:val="00E06A28"/>
    <w:rsid w:val="00E163D3"/>
    <w:rsid w:val="00E24264"/>
    <w:rsid w:val="00E257F8"/>
    <w:rsid w:val="00E2689F"/>
    <w:rsid w:val="00E322AC"/>
    <w:rsid w:val="00E32B4D"/>
    <w:rsid w:val="00E332A3"/>
    <w:rsid w:val="00E34401"/>
    <w:rsid w:val="00E35154"/>
    <w:rsid w:val="00E44360"/>
    <w:rsid w:val="00E50E1E"/>
    <w:rsid w:val="00E511E2"/>
    <w:rsid w:val="00E52FAF"/>
    <w:rsid w:val="00E53925"/>
    <w:rsid w:val="00E54782"/>
    <w:rsid w:val="00E54B78"/>
    <w:rsid w:val="00E564A5"/>
    <w:rsid w:val="00E605F2"/>
    <w:rsid w:val="00E62633"/>
    <w:rsid w:val="00E67268"/>
    <w:rsid w:val="00E7403A"/>
    <w:rsid w:val="00E756D1"/>
    <w:rsid w:val="00E77180"/>
    <w:rsid w:val="00E779A0"/>
    <w:rsid w:val="00E830B8"/>
    <w:rsid w:val="00E860F7"/>
    <w:rsid w:val="00E86930"/>
    <w:rsid w:val="00E87454"/>
    <w:rsid w:val="00E93C3C"/>
    <w:rsid w:val="00E94547"/>
    <w:rsid w:val="00E95DD6"/>
    <w:rsid w:val="00E96387"/>
    <w:rsid w:val="00E96B46"/>
    <w:rsid w:val="00E96E26"/>
    <w:rsid w:val="00EA317C"/>
    <w:rsid w:val="00EB0BE3"/>
    <w:rsid w:val="00EB50D5"/>
    <w:rsid w:val="00EB5FE9"/>
    <w:rsid w:val="00EB7AAD"/>
    <w:rsid w:val="00EC0841"/>
    <w:rsid w:val="00EC3CFD"/>
    <w:rsid w:val="00EC4F2F"/>
    <w:rsid w:val="00ED1455"/>
    <w:rsid w:val="00ED34DB"/>
    <w:rsid w:val="00ED6024"/>
    <w:rsid w:val="00EE49DB"/>
    <w:rsid w:val="00EE5199"/>
    <w:rsid w:val="00EE52DC"/>
    <w:rsid w:val="00EE7F37"/>
    <w:rsid w:val="00EF0BBE"/>
    <w:rsid w:val="00EF1FD7"/>
    <w:rsid w:val="00EF5365"/>
    <w:rsid w:val="00EF5547"/>
    <w:rsid w:val="00EF555B"/>
    <w:rsid w:val="00EF60D0"/>
    <w:rsid w:val="00F01823"/>
    <w:rsid w:val="00F02F6D"/>
    <w:rsid w:val="00F07223"/>
    <w:rsid w:val="00F1184D"/>
    <w:rsid w:val="00F20EF9"/>
    <w:rsid w:val="00F219E6"/>
    <w:rsid w:val="00F24DC8"/>
    <w:rsid w:val="00F26A26"/>
    <w:rsid w:val="00F304E3"/>
    <w:rsid w:val="00F342BA"/>
    <w:rsid w:val="00F349B7"/>
    <w:rsid w:val="00F410A9"/>
    <w:rsid w:val="00F42621"/>
    <w:rsid w:val="00F435A8"/>
    <w:rsid w:val="00F43A64"/>
    <w:rsid w:val="00F4645F"/>
    <w:rsid w:val="00F505A0"/>
    <w:rsid w:val="00F5096C"/>
    <w:rsid w:val="00F51699"/>
    <w:rsid w:val="00F51819"/>
    <w:rsid w:val="00F540DE"/>
    <w:rsid w:val="00F579D7"/>
    <w:rsid w:val="00F7144A"/>
    <w:rsid w:val="00F75482"/>
    <w:rsid w:val="00F761A2"/>
    <w:rsid w:val="00F85B8A"/>
    <w:rsid w:val="00F97516"/>
    <w:rsid w:val="00FA309E"/>
    <w:rsid w:val="00FA4D80"/>
    <w:rsid w:val="00FA7167"/>
    <w:rsid w:val="00FB2B86"/>
    <w:rsid w:val="00FC0080"/>
    <w:rsid w:val="00FC0500"/>
    <w:rsid w:val="00FC18BE"/>
    <w:rsid w:val="00FC2991"/>
    <w:rsid w:val="00FC31FB"/>
    <w:rsid w:val="00FC60FB"/>
    <w:rsid w:val="00FC77AE"/>
    <w:rsid w:val="00FD0050"/>
    <w:rsid w:val="00FD0876"/>
    <w:rsid w:val="00FD6ED8"/>
    <w:rsid w:val="00FE2BA0"/>
    <w:rsid w:val="00FE5C8E"/>
    <w:rsid w:val="00FF4B28"/>
    <w:rsid w:val="00FF4D3C"/>
    <w:rsid w:val="00FF6095"/>
    <w:rsid w:val="00FF650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42">
      <o:colormenu v:ext="edit" strokecolor="silver"/>
    </o:shapedefaults>
    <o:shapelayout v:ext="edit">
      <o:idmap v:ext="edit" data="5,6,7,8"/>
      <o:rules v:ext="edit">
        <o:r id="V:Rule1" type="callout" idref="#_x0000_s9046"/>
        <o:r id="V:Rule2" type="callout" idref="#_x0000_s9047"/>
        <o:r id="V:Rule4" type="callout" idref="#_x0000_s9049"/>
      </o:rules>
      <o:regrouptable v:ext="edit">
        <o:entry new="1" old="0"/>
        <o:entry new="2" old="0"/>
        <o:entry new="3" old="0"/>
        <o:entry new="4" old="0"/>
        <o:entry new="6" old="0"/>
        <o:entry new="7" old="6"/>
        <o:entry new="8" old="0"/>
        <o:entry new="9" old="8"/>
        <o:entry new="10" old="0"/>
        <o:entry new="12" old="10"/>
        <o:entry new="13" old="0"/>
        <o:entry new="16" old="4"/>
        <o:entry new="17" old="13"/>
        <o:entry new="18" old="0"/>
        <o:entry new="19" old="0"/>
        <o:entry new="20" old="19"/>
        <o:entry new="21" old="19"/>
        <o:entry new="22" old="19"/>
        <o:entry new="23" old="0"/>
        <o:entry new="24" old="0"/>
        <o:entry new="25" old="24"/>
        <o:entry new="26" old="0"/>
        <o:entry new="27" old="10"/>
        <o:entry new="28" old="27"/>
        <o:entry new="29" old="0"/>
        <o:entry new="30" old="0"/>
        <o:entry new="31" old="0"/>
        <o:entry new="32" old="0"/>
        <o:entry new="33" old="0"/>
        <o:entry new="34" old="0"/>
        <o:entry new="35" old="0"/>
        <o:entry new="36" old="0"/>
        <o:entry new="37" old="0"/>
        <o:entry new="38" old="37"/>
        <o:entry new="39" old="38"/>
        <o:entry new="4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sz w:val="26"/>
      <w:szCs w:val="24"/>
    </w:rPr>
  </w:style>
  <w:style w:type="paragraph" w:styleId="10">
    <w:name w:val="heading 1"/>
    <w:basedOn w:val="a0"/>
    <w:next w:val="a0"/>
    <w:qFormat/>
    <w:pPr>
      <w:pageBreakBefore/>
      <w:widowControl w:val="0"/>
      <w:spacing w:before="400" w:after="400" w:line="240" w:lineRule="auto"/>
      <w:ind w:left="680" w:firstLine="0"/>
      <w:jc w:val="left"/>
      <w:outlineLvl w:val="0"/>
    </w:pPr>
    <w:rPr>
      <w:b/>
      <w:snapToGrid w:val="0"/>
      <w:sz w:val="30"/>
    </w:rPr>
  </w:style>
  <w:style w:type="paragraph" w:styleId="2">
    <w:name w:val="heading 2"/>
    <w:basedOn w:val="a"/>
    <w:next w:val="a"/>
    <w:qFormat/>
    <w:pPr>
      <w:keepNext/>
      <w:spacing w:before="200" w:after="200" w:line="360" w:lineRule="auto"/>
      <w:ind w:left="680"/>
      <w:jc w:val="left"/>
      <w:outlineLvl w:val="1"/>
    </w:pPr>
    <w:rPr>
      <w:b/>
      <w:snapToGrid w:val="0"/>
    </w:rPr>
  </w:style>
  <w:style w:type="paragraph" w:styleId="3">
    <w:name w:val="heading 3"/>
    <w:basedOn w:val="a"/>
    <w:next w:val="a"/>
    <w:qFormat/>
    <w:pPr>
      <w:pageBreakBefore/>
      <w:spacing w:line="360" w:lineRule="auto"/>
      <w:jc w:val="center"/>
      <w:outlineLvl w:val="2"/>
    </w:pPr>
    <w:rPr>
      <w:b/>
      <w:szCs w:val="20"/>
    </w:rPr>
  </w:style>
  <w:style w:type="paragraph" w:styleId="4">
    <w:name w:val="heading 4"/>
    <w:basedOn w:val="a"/>
    <w:next w:val="a"/>
    <w:qFormat/>
    <w:pPr>
      <w:keepNext/>
      <w:jc w:val="left"/>
      <w:outlineLvl w:val="3"/>
    </w:pPr>
    <w:rPr>
      <w:snapToGrid w:val="0"/>
      <w:sz w:val="20"/>
    </w:rPr>
  </w:style>
  <w:style w:type="paragraph" w:styleId="5">
    <w:name w:val="heading 5"/>
    <w:basedOn w:val="a"/>
    <w:next w:val="a"/>
    <w:qFormat/>
    <w:pPr>
      <w:keepNext/>
      <w:jc w:val="left"/>
      <w:outlineLvl w:val="4"/>
    </w:pPr>
    <w:rPr>
      <w:snapToGrid w:val="0"/>
      <w:sz w:val="20"/>
    </w:rPr>
  </w:style>
  <w:style w:type="paragraph" w:styleId="6">
    <w:name w:val="heading 6"/>
    <w:basedOn w:val="a"/>
    <w:next w:val="a"/>
    <w:qFormat/>
    <w:pPr>
      <w:keepNext/>
      <w:jc w:val="left"/>
      <w:outlineLvl w:val="5"/>
    </w:pPr>
    <w:rPr>
      <w:snapToGrid w:val="0"/>
      <w:sz w:val="20"/>
    </w:rPr>
  </w:style>
  <w:style w:type="paragraph" w:styleId="7">
    <w:name w:val="heading 7"/>
    <w:basedOn w:val="a"/>
    <w:next w:val="a"/>
    <w:qFormat/>
    <w:pPr>
      <w:keepNext/>
      <w:jc w:val="left"/>
      <w:outlineLvl w:val="6"/>
    </w:pPr>
    <w:rPr>
      <w:snapToGrid w:val="0"/>
      <w:sz w:val="20"/>
    </w:rPr>
  </w:style>
  <w:style w:type="paragraph" w:styleId="8">
    <w:name w:val="heading 8"/>
    <w:basedOn w:val="a"/>
    <w:next w:val="a"/>
    <w:qFormat/>
    <w:pPr>
      <w:keepNext/>
      <w:jc w:val="left"/>
      <w:outlineLvl w:val="7"/>
    </w:pPr>
    <w:rPr>
      <w:snapToGrid w:val="0"/>
      <w:sz w:val="20"/>
    </w:rPr>
  </w:style>
  <w:style w:type="paragraph" w:styleId="9">
    <w:name w:val="heading 9"/>
    <w:basedOn w:val="a"/>
    <w:next w:val="a"/>
    <w:qFormat/>
    <w:pPr>
      <w:jc w:val="left"/>
      <w:outlineLvl w:val="8"/>
    </w:pPr>
    <w:rPr>
      <w:snapToGrid w:val="0"/>
      <w:sz w:val="20"/>
    </w:rPr>
  </w:style>
  <w:style w:type="character" w:default="1" w:styleId="a1">
    <w:name w:val="Default Paragraph Font"/>
    <w:semiHidden/>
  </w:style>
  <w:style w:type="table" w:default="1" w:styleId="a2">
    <w:name w:val="Normal Table"/>
    <w:semiHidden/>
    <w:tblPr>
      <w:tblInd w:w="0" w:type="dxa"/>
      <w:tblCellMar>
        <w:top w:w="0" w:type="dxa"/>
        <w:left w:w="108" w:type="dxa"/>
        <w:bottom w:w="0" w:type="dxa"/>
        <w:right w:w="108" w:type="dxa"/>
      </w:tblCellMar>
    </w:tblPr>
  </w:style>
  <w:style w:type="numbering" w:default="1" w:styleId="a3">
    <w:name w:val="No List"/>
    <w:semiHidden/>
  </w:style>
  <w:style w:type="paragraph" w:styleId="a0">
    <w:name w:val="Body Text"/>
    <w:aliases w:val="Основной текст Знак2 Знак Знак Знак,Основной текст Знак2 Знак Знак,Основной текст Знак2 Знак Знак Знак Знак Знак Знак,Основной текст Знак2 Знак Знак Знак Знак Знак Знак Знак Знак Знак Знак Знак Знак Знак Знак Знак,Основной текст2"/>
    <w:basedOn w:val="a"/>
    <w:link w:val="a4"/>
    <w:pPr>
      <w:widowControl/>
      <w:tabs>
        <w:tab w:val="left" w:pos="993"/>
      </w:tabs>
      <w:spacing w:line="360" w:lineRule="auto"/>
      <w:ind w:firstLine="680"/>
    </w:pPr>
    <w:rPr>
      <w:rFonts w:cs="Arial"/>
    </w:rPr>
  </w:style>
  <w:style w:type="character" w:customStyle="1" w:styleId="a5">
    <w:name w:val=" Знак Знак"/>
    <w:basedOn w:val="a1"/>
    <w:rPr>
      <w:rFonts w:cs="Arial"/>
      <w:sz w:val="26"/>
      <w:szCs w:val="24"/>
      <w:lang w:val="ru-RU" w:eastAsia="ru-RU" w:bidi="ar-SA"/>
    </w:rPr>
  </w:style>
  <w:style w:type="character" w:customStyle="1" w:styleId="a6">
    <w:name w:val="Примечание Знак"/>
    <w:basedOn w:val="a5"/>
    <w:rPr>
      <w:spacing w:val="60"/>
      <w:sz w:val="24"/>
    </w:rPr>
  </w:style>
  <w:style w:type="paragraph" w:customStyle="1" w:styleId="a7">
    <w:name w:val="Примечание"/>
    <w:basedOn w:val="a0"/>
    <w:pPr>
      <w:spacing w:after="120"/>
    </w:pPr>
    <w:rPr>
      <w:spacing w:val="60"/>
      <w:sz w:val="24"/>
    </w:rPr>
  </w:style>
  <w:style w:type="character" w:customStyle="1" w:styleId="a8">
    <w:name w:val="Примечание текст Знак"/>
    <w:basedOn w:val="a6"/>
  </w:style>
  <w:style w:type="paragraph" w:customStyle="1" w:styleId="a9">
    <w:name w:val="Примечание текст"/>
    <w:basedOn w:val="a7"/>
    <w:pPr>
      <w:spacing w:line="240" w:lineRule="auto"/>
    </w:pPr>
    <w:rPr>
      <w:spacing w:val="0"/>
    </w:rPr>
  </w:style>
  <w:style w:type="paragraph" w:customStyle="1" w:styleId="aa">
    <w:name w:val="Внимание"/>
    <w:basedOn w:val="a0"/>
    <w:rPr>
      <w:b/>
      <w:szCs w:val="20"/>
    </w:rPr>
  </w:style>
  <w:style w:type="character" w:customStyle="1" w:styleId="ab">
    <w:name w:val="Внимание Знак"/>
    <w:basedOn w:val="a5"/>
    <w:rPr>
      <w:b/>
    </w:rPr>
  </w:style>
  <w:style w:type="paragraph" w:customStyle="1" w:styleId="ac">
    <w:name w:val="Текст колонки"/>
    <w:basedOn w:val="ad"/>
    <w:pPr>
      <w:ind w:left="568" w:hanging="284"/>
      <w:jc w:val="left"/>
    </w:pPr>
  </w:style>
  <w:style w:type="paragraph" w:customStyle="1" w:styleId="ad">
    <w:name w:val="Таблица текст"/>
    <w:basedOn w:val="a"/>
    <w:pPr>
      <w:widowControl/>
      <w:tabs>
        <w:tab w:val="left" w:pos="993"/>
      </w:tabs>
      <w:ind w:firstLine="113"/>
    </w:pPr>
    <w:rPr>
      <w:rFonts w:cs="Arial"/>
    </w:rPr>
  </w:style>
  <w:style w:type="paragraph" w:customStyle="1" w:styleId="ae">
    <w:name w:val="Головка таблицы"/>
    <w:basedOn w:val="a"/>
    <w:autoRedefine/>
    <w:rsid w:val="00007433"/>
    <w:pPr>
      <w:tabs>
        <w:tab w:val="left" w:pos="993"/>
      </w:tabs>
      <w:jc w:val="center"/>
    </w:pPr>
    <w:rPr>
      <w:rFonts w:cs="Arial"/>
    </w:rPr>
  </w:style>
  <w:style w:type="paragraph" w:customStyle="1" w:styleId="1">
    <w:name w:val="Список 1"/>
    <w:basedOn w:val="a0"/>
    <w:pPr>
      <w:numPr>
        <w:numId w:val="1"/>
      </w:numPr>
    </w:pPr>
  </w:style>
  <w:style w:type="paragraph" w:styleId="40">
    <w:name w:val="toc 4"/>
    <w:basedOn w:val="a"/>
    <w:next w:val="a"/>
    <w:autoRedefine/>
    <w:semiHidden/>
    <w:pPr>
      <w:ind w:left="780"/>
    </w:pPr>
  </w:style>
  <w:style w:type="paragraph" w:styleId="11">
    <w:name w:val="toc 1"/>
    <w:basedOn w:val="a"/>
    <w:next w:val="a"/>
    <w:semiHidden/>
    <w:pPr>
      <w:tabs>
        <w:tab w:val="right" w:leader="dot" w:pos="9627"/>
      </w:tabs>
      <w:spacing w:line="360" w:lineRule="auto"/>
      <w:jc w:val="left"/>
    </w:pPr>
  </w:style>
  <w:style w:type="paragraph" w:styleId="50">
    <w:name w:val="toc 5"/>
    <w:basedOn w:val="a"/>
    <w:next w:val="a"/>
    <w:autoRedefine/>
    <w:semiHidden/>
    <w:pPr>
      <w:ind w:left="1040"/>
    </w:pPr>
  </w:style>
  <w:style w:type="paragraph" w:customStyle="1" w:styleId="12">
    <w:name w:val="Стиль1"/>
    <w:basedOn w:val="a"/>
    <w:pPr>
      <w:spacing w:before="120"/>
      <w:ind w:left="1418" w:hanging="284"/>
    </w:pPr>
    <w:rPr>
      <w:szCs w:val="20"/>
      <w:lang w:val="en-GB"/>
    </w:rPr>
  </w:style>
  <w:style w:type="paragraph" w:customStyle="1" w:styleId="30">
    <w:name w:val="Стиль3"/>
    <w:basedOn w:val="a"/>
    <w:pPr>
      <w:spacing w:before="240"/>
      <w:ind w:left="397" w:hanging="397"/>
    </w:pPr>
    <w:rPr>
      <w:szCs w:val="20"/>
    </w:rPr>
  </w:style>
  <w:style w:type="paragraph" w:styleId="af">
    <w:name w:val="caption"/>
    <w:basedOn w:val="a"/>
    <w:next w:val="a"/>
    <w:qFormat/>
    <w:pPr>
      <w:spacing w:line="360" w:lineRule="auto"/>
      <w:ind w:firstLine="851"/>
    </w:pPr>
    <w:rPr>
      <w:i/>
    </w:rPr>
  </w:style>
  <w:style w:type="paragraph" w:customStyle="1" w:styleId="af0">
    <w:name w:val="Имя стандарта"/>
    <w:basedOn w:val="a"/>
    <w:next w:val="a"/>
    <w:autoRedefine/>
    <w:pPr>
      <w:jc w:val="center"/>
    </w:pPr>
    <w:rPr>
      <w:b/>
      <w:sz w:val="32"/>
    </w:rPr>
  </w:style>
  <w:style w:type="paragraph" w:customStyle="1" w:styleId="af1">
    <w:name w:val="ОКП"/>
    <w:basedOn w:val="a"/>
    <w:pPr>
      <w:spacing w:after="60"/>
    </w:pPr>
    <w:rPr>
      <w:b/>
      <w:bCs/>
      <w:sz w:val="30"/>
      <w:szCs w:val="20"/>
    </w:rPr>
  </w:style>
  <w:style w:type="paragraph" w:customStyle="1" w:styleId="af2">
    <w:name w:val="Таблица"/>
    <w:basedOn w:val="a0"/>
    <w:pPr>
      <w:spacing w:after="120" w:line="240" w:lineRule="auto"/>
      <w:ind w:firstLine="284"/>
    </w:pPr>
    <w:rPr>
      <w:spacing w:val="60"/>
      <w:szCs w:val="26"/>
    </w:rPr>
  </w:style>
  <w:style w:type="paragraph" w:customStyle="1" w:styleId="af3">
    <w:name w:val="Рисунок"/>
    <w:basedOn w:val="a0"/>
    <w:pPr>
      <w:spacing w:before="120" w:after="240" w:line="240" w:lineRule="auto"/>
      <w:ind w:firstLine="0"/>
      <w:jc w:val="center"/>
    </w:pPr>
    <w:rPr>
      <w:szCs w:val="20"/>
    </w:rPr>
  </w:style>
  <w:style w:type="paragraph" w:styleId="af4">
    <w:name w:val="Document Map"/>
    <w:basedOn w:val="a"/>
    <w:semiHidden/>
    <w:pPr>
      <w:shd w:val="clear" w:color="auto" w:fill="000080"/>
    </w:pPr>
    <w:rPr>
      <w:rFonts w:ascii="Tahoma" w:hAnsi="Tahoma" w:cs="Tahoma"/>
      <w:sz w:val="20"/>
      <w:szCs w:val="20"/>
    </w:rPr>
  </w:style>
  <w:style w:type="paragraph" w:styleId="20">
    <w:name w:val="toc 2"/>
    <w:basedOn w:val="a"/>
    <w:next w:val="a"/>
    <w:semiHidden/>
    <w:pPr>
      <w:tabs>
        <w:tab w:val="right" w:leader="dot" w:pos="9627"/>
      </w:tabs>
      <w:spacing w:line="360" w:lineRule="auto"/>
      <w:ind w:left="658" w:hanging="397"/>
      <w:jc w:val="left"/>
    </w:pPr>
  </w:style>
  <w:style w:type="paragraph" w:styleId="31">
    <w:name w:val="toc 3"/>
    <w:basedOn w:val="a"/>
    <w:next w:val="a"/>
    <w:semiHidden/>
    <w:pPr>
      <w:tabs>
        <w:tab w:val="right" w:leader="dot" w:pos="9627"/>
      </w:tabs>
      <w:spacing w:line="360" w:lineRule="auto"/>
      <w:ind w:left="1985" w:hanging="1985"/>
    </w:pPr>
  </w:style>
  <w:style w:type="character" w:styleId="af5">
    <w:name w:val="Hyperlink"/>
    <w:basedOn w:val="a1"/>
    <w:rPr>
      <w:color w:val="0000FF"/>
      <w:u w:val="single"/>
    </w:rPr>
  </w:style>
  <w:style w:type="paragraph" w:customStyle="1" w:styleId="af6">
    <w:name w:val="Текст таблички"/>
    <w:basedOn w:val="a"/>
    <w:pPr>
      <w:jc w:val="center"/>
    </w:pPr>
    <w:rPr>
      <w:b/>
      <w:bCs/>
      <w:sz w:val="28"/>
      <w:szCs w:val="20"/>
    </w:rPr>
  </w:style>
  <w:style w:type="paragraph" w:customStyle="1" w:styleId="af7">
    <w:name w:val="(ФИО)"/>
    <w:basedOn w:val="a"/>
    <w:pPr>
      <w:tabs>
        <w:tab w:val="left" w:pos="993"/>
      </w:tabs>
      <w:jc w:val="center"/>
    </w:pPr>
    <w:rPr>
      <w:rFonts w:cs="Arial"/>
      <w:sz w:val="16"/>
    </w:rPr>
  </w:style>
  <w:style w:type="paragraph" w:customStyle="1" w:styleId="af8">
    <w:name w:val="Введен"/>
    <w:basedOn w:val="a"/>
    <w:autoRedefine/>
    <w:pPr>
      <w:jc w:val="right"/>
    </w:pPr>
    <w:rPr>
      <w:rFonts w:cs="Arial"/>
      <w:b/>
    </w:rPr>
  </w:style>
  <w:style w:type="paragraph" w:customStyle="1" w:styleId="af9">
    <w:name w:val="ЗАО"/>
    <w:basedOn w:val="a"/>
    <w:autoRedefine/>
    <w:pPr>
      <w:jc w:val="center"/>
    </w:pPr>
    <w:rPr>
      <w:b/>
      <w:sz w:val="28"/>
      <w:szCs w:val="20"/>
    </w:rPr>
  </w:style>
  <w:style w:type="character" w:styleId="afa">
    <w:name w:val="footnote reference"/>
    <w:basedOn w:val="a1"/>
    <w:semiHidden/>
    <w:rPr>
      <w:rFonts w:ascii="Times New Roman" w:hAnsi="Times New Roman"/>
      <w:sz w:val="26"/>
      <w:szCs w:val="26"/>
      <w:vertAlign w:val="superscript"/>
    </w:rPr>
  </w:style>
  <w:style w:type="paragraph" w:customStyle="1" w:styleId="afb">
    <w:name w:val="Имя приложения"/>
    <w:basedOn w:val="af0"/>
    <w:pPr>
      <w:spacing w:after="240"/>
      <w:ind w:left="680" w:right="680"/>
    </w:pPr>
    <w:rPr>
      <w:sz w:val="28"/>
    </w:rPr>
  </w:style>
  <w:style w:type="paragraph" w:customStyle="1" w:styleId="afc">
    <w:name w:val="Лист изменений"/>
    <w:basedOn w:val="10"/>
    <w:pPr>
      <w:jc w:val="center"/>
    </w:pPr>
  </w:style>
  <w:style w:type="character" w:styleId="afd">
    <w:name w:val="page number"/>
    <w:basedOn w:val="a1"/>
  </w:style>
  <w:style w:type="paragraph" w:styleId="60">
    <w:name w:val="toc 6"/>
    <w:basedOn w:val="a"/>
    <w:next w:val="a"/>
    <w:autoRedefine/>
    <w:semiHidden/>
    <w:pPr>
      <w:ind w:left="1300"/>
    </w:pPr>
  </w:style>
  <w:style w:type="paragraph" w:styleId="70">
    <w:name w:val="toc 7"/>
    <w:basedOn w:val="a"/>
    <w:next w:val="a"/>
    <w:autoRedefine/>
    <w:semiHidden/>
    <w:pPr>
      <w:ind w:left="1560"/>
    </w:pPr>
  </w:style>
  <w:style w:type="paragraph" w:styleId="80">
    <w:name w:val="toc 8"/>
    <w:basedOn w:val="a"/>
    <w:next w:val="a"/>
    <w:autoRedefine/>
    <w:semiHidden/>
    <w:pPr>
      <w:ind w:left="1820"/>
    </w:pPr>
  </w:style>
  <w:style w:type="paragraph" w:styleId="90">
    <w:name w:val="toc 9"/>
    <w:basedOn w:val="a"/>
    <w:next w:val="a"/>
    <w:autoRedefine/>
    <w:semiHidden/>
    <w:pPr>
      <w:ind w:left="2080"/>
    </w:pPr>
  </w:style>
  <w:style w:type="paragraph" w:customStyle="1" w:styleId="afe">
    <w:name w:val="Пример"/>
    <w:basedOn w:val="a"/>
    <w:pPr>
      <w:spacing w:line="360" w:lineRule="auto"/>
      <w:ind w:firstLine="680"/>
    </w:pPr>
    <w:rPr>
      <w:b/>
      <w:i/>
      <w:sz w:val="24"/>
    </w:rPr>
  </w:style>
  <w:style w:type="paragraph" w:customStyle="1" w:styleId="aff">
    <w:name w:val="Продолжение таблицы"/>
    <w:basedOn w:val="a"/>
    <w:pPr>
      <w:pageBreakBefore/>
      <w:spacing w:after="200"/>
      <w:jc w:val="left"/>
    </w:pPr>
    <w:rPr>
      <w:i/>
    </w:rPr>
  </w:style>
  <w:style w:type="paragraph" w:customStyle="1" w:styleId="aff0">
    <w:name w:val="Содержание"/>
    <w:basedOn w:val="11"/>
    <w:pPr>
      <w:pageBreakBefore/>
      <w:jc w:val="center"/>
    </w:pPr>
    <w:rPr>
      <w:b/>
      <w:bCs/>
      <w:szCs w:val="20"/>
    </w:rPr>
  </w:style>
  <w:style w:type="paragraph" w:customStyle="1" w:styleId="aff1">
    <w:name w:val="Сокращения"/>
    <w:basedOn w:val="a"/>
    <w:next w:val="a"/>
    <w:pPr>
      <w:ind w:firstLine="20"/>
    </w:pPr>
  </w:style>
  <w:style w:type="paragraph" w:customStyle="1" w:styleId="aff2">
    <w:name w:val="Статус приложения"/>
    <w:basedOn w:val="3"/>
    <w:pPr>
      <w:pageBreakBefore w:val="0"/>
      <w:outlineLvl w:val="9"/>
    </w:pPr>
    <w:rPr>
      <w:b w:val="0"/>
      <w:sz w:val="24"/>
    </w:rPr>
  </w:style>
  <w:style w:type="paragraph" w:customStyle="1" w:styleId="aff3">
    <w:name w:val="Таблица головка"/>
    <w:basedOn w:val="a"/>
    <w:pPr>
      <w:widowControl/>
      <w:tabs>
        <w:tab w:val="left" w:pos="993"/>
      </w:tabs>
      <w:jc w:val="center"/>
    </w:pPr>
    <w:rPr>
      <w:rFonts w:cs="Arial"/>
    </w:rPr>
  </w:style>
  <w:style w:type="paragraph" w:customStyle="1" w:styleId="aff4">
    <w:name w:val="Таблица листа регистрации"/>
    <w:basedOn w:val="a"/>
    <w:pPr>
      <w:tabs>
        <w:tab w:val="left" w:pos="993"/>
      </w:tabs>
      <w:jc w:val="center"/>
    </w:pPr>
    <w:rPr>
      <w:rFonts w:cs="Arial"/>
      <w:sz w:val="22"/>
    </w:rPr>
  </w:style>
  <w:style w:type="paragraph" w:styleId="aff5">
    <w:name w:val="Balloon Text"/>
    <w:basedOn w:val="a"/>
    <w:semiHidden/>
    <w:rPr>
      <w:rFonts w:ascii="Tahoma" w:hAnsi="Tahoma" w:cs="Tahoma"/>
      <w:sz w:val="16"/>
      <w:szCs w:val="16"/>
    </w:rPr>
  </w:style>
  <w:style w:type="paragraph" w:styleId="aff6">
    <w:name w:val="footnote text"/>
    <w:basedOn w:val="a"/>
    <w:semiHidden/>
    <w:rPr>
      <w:sz w:val="20"/>
      <w:szCs w:val="20"/>
    </w:rPr>
  </w:style>
  <w:style w:type="paragraph" w:customStyle="1" w:styleId="aff7">
    <w:name w:val="Текст таблицы Согласовано"/>
    <w:basedOn w:val="a0"/>
    <w:autoRedefine/>
    <w:pPr>
      <w:spacing w:line="240" w:lineRule="auto"/>
      <w:ind w:firstLine="0"/>
      <w:jc w:val="left"/>
    </w:pPr>
  </w:style>
  <w:style w:type="paragraph" w:customStyle="1" w:styleId="aff8">
    <w:name w:val="Утверждаю"/>
    <w:basedOn w:val="a"/>
    <w:next w:val="a"/>
    <w:pPr>
      <w:jc w:val="center"/>
    </w:pPr>
  </w:style>
  <w:style w:type="paragraph" w:customStyle="1" w:styleId="aff9">
    <w:name w:val="Центр приложения"/>
    <w:basedOn w:val="a0"/>
    <w:autoRedefine/>
    <w:pPr>
      <w:ind w:firstLine="0"/>
      <w:jc w:val="center"/>
    </w:pPr>
  </w:style>
  <w:style w:type="paragraph" w:customStyle="1" w:styleId="affa">
    <w:name w:val="Таблица малая"/>
    <w:basedOn w:val="ad"/>
    <w:pPr>
      <w:spacing w:line="360" w:lineRule="auto"/>
      <w:jc w:val="center"/>
    </w:pPr>
    <w:rPr>
      <w:b/>
      <w:bCs/>
      <w:lang w:val="en-US"/>
    </w:rPr>
  </w:style>
  <w:style w:type="paragraph" w:customStyle="1" w:styleId="001">
    <w:name w:val="Примечание текст + Выступ:  001 см"/>
    <w:basedOn w:val="a9"/>
    <w:pPr>
      <w:spacing w:after="0"/>
      <w:ind w:hanging="6"/>
    </w:pPr>
    <w:rPr>
      <w:rFonts w:cs="Times New Roman"/>
      <w:szCs w:val="20"/>
    </w:rPr>
  </w:style>
  <w:style w:type="paragraph" w:styleId="affb">
    <w:name w:val="header"/>
    <w:basedOn w:val="a"/>
    <w:rsid w:val="00B36881"/>
    <w:pPr>
      <w:tabs>
        <w:tab w:val="center" w:pos="4677"/>
        <w:tab w:val="right" w:pos="9355"/>
      </w:tabs>
    </w:pPr>
  </w:style>
  <w:style w:type="paragraph" w:styleId="affc">
    <w:name w:val="footer"/>
    <w:basedOn w:val="a"/>
    <w:rsid w:val="00B36881"/>
    <w:pPr>
      <w:tabs>
        <w:tab w:val="center" w:pos="4677"/>
        <w:tab w:val="right" w:pos="9355"/>
      </w:tabs>
    </w:pPr>
  </w:style>
  <w:style w:type="character" w:customStyle="1" w:styleId="a4">
    <w:name w:val="Основной текст Знак"/>
    <w:aliases w:val="Основной текст Знак2 Знак Знак Знак Знак,Основной текст Знак2 Знак Знак Знак1,Основной текст Знак2 Знак Знак Знак Знак Знак Знак Знак,Основной текст2 Знак"/>
    <w:basedOn w:val="a1"/>
    <w:link w:val="a0"/>
    <w:rsid w:val="005B151D"/>
    <w:rPr>
      <w:rFonts w:cs="Arial"/>
      <w:sz w:val="26"/>
      <w:szCs w:val="24"/>
      <w:lang w:val="ru-RU" w:eastAsia="ru-RU" w:bidi="ar-SA"/>
    </w:rPr>
  </w:style>
  <w:style w:type="character" w:styleId="affd">
    <w:name w:val="line number"/>
    <w:basedOn w:val="a1"/>
    <w:rsid w:val="00D913E7"/>
  </w:style>
  <w:style w:type="character" w:customStyle="1" w:styleId="13">
    <w:name w:val="Основной текст1"/>
    <w:aliases w:val="Основной текст Знак2 Знак"/>
    <w:basedOn w:val="a1"/>
    <w:rsid w:val="00B021D2"/>
    <w:rPr>
      <w:rFonts w:cs="Arial"/>
      <w:sz w:val="26"/>
      <w:szCs w:val="24"/>
      <w:lang w:val="ru-RU" w:eastAsia="ru-RU" w:bidi="ar-SA"/>
    </w:rPr>
  </w:style>
  <w:style w:type="paragraph" w:styleId="21">
    <w:name w:val="Body Text Indent 2"/>
    <w:basedOn w:val="a"/>
    <w:rsid w:val="001E69E2"/>
    <w:pPr>
      <w:widowControl/>
      <w:ind w:right="284" w:firstLine="1168"/>
    </w:pPr>
    <w:rPr>
      <w:sz w:val="28"/>
      <w:szCs w:val="28"/>
    </w:rPr>
  </w:style>
  <w:style w:type="paragraph" w:styleId="22">
    <w:name w:val="Body Text 2"/>
    <w:basedOn w:val="a"/>
    <w:rsid w:val="006E69F1"/>
    <w:pPr>
      <w:spacing w:after="120" w:line="480" w:lineRule="auto"/>
    </w:pPr>
  </w:style>
  <w:style w:type="table" w:styleId="affe">
    <w:name w:val="Table Grid"/>
    <w:basedOn w:val="a2"/>
    <w:rsid w:val="00360104"/>
    <w:pPr>
      <w:spacing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
    <w:name w:val="Body Text Indent"/>
    <w:basedOn w:val="a"/>
    <w:rsid w:val="00FC2991"/>
    <w:pPr>
      <w:spacing w:after="120"/>
      <w:ind w:left="283"/>
    </w:pPr>
  </w:style>
  <w:style w:type="paragraph" w:styleId="afff0">
    <w:name w:val="Normal (Web)"/>
    <w:basedOn w:val="a"/>
    <w:rsid w:val="00495B14"/>
    <w:pPr>
      <w:widowControl/>
      <w:spacing w:before="100" w:beforeAutospacing="1" w:after="100" w:afterAutospacing="1"/>
      <w:jc w:val="left"/>
    </w:pPr>
    <w:rPr>
      <w:sz w:val="24"/>
    </w:rPr>
  </w:style>
  <w:style w:type="character" w:styleId="afff1">
    <w:name w:val="Emphasis"/>
    <w:basedOn w:val="a1"/>
    <w:qFormat/>
    <w:rsid w:val="00495B14"/>
    <w:rPr>
      <w:i/>
      <w:iCs/>
    </w:rPr>
  </w:style>
  <w:style w:type="character" w:customStyle="1" w:styleId="apple-converted-space">
    <w:name w:val="apple-converted-space"/>
    <w:basedOn w:val="a1"/>
    <w:rsid w:val="00495B1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4960</Words>
  <Characters>28272</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СЕНК.413521.001-01 РЭ</vt:lpstr>
    </vt:vector>
  </TitlesOfParts>
  <Company>SIBEL Ltd.</Company>
  <LinksUpToDate>false</LinksUpToDate>
  <CharactersWithSpaces>33166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СЕНК.413521.001-01 РЭ</dc:title>
  <dc:subject>детекторы паров</dc:subject>
  <dc:creator>Синенкин Андрей</dc:creator>
  <cp:lastModifiedBy>Пользователь</cp:lastModifiedBy>
  <cp:revision>2</cp:revision>
  <cp:lastPrinted>2012-08-30T07:56:00Z</cp:lastPrinted>
  <dcterms:created xsi:type="dcterms:W3CDTF">2020-12-03T09:18:00Z</dcterms:created>
  <dcterms:modified xsi:type="dcterms:W3CDTF">2020-12-03T09:18:00Z</dcterms:modified>
  <cp:category>РЭ</cp:category>
</cp:coreProperties>
</file>