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2875" w14:textId="77777777" w:rsidR="001D5114" w:rsidRDefault="001D5114">
      <w:pPr>
        <w:ind w:firstLine="0"/>
      </w:pPr>
    </w:p>
    <w:p w14:paraId="479AE3AD" w14:textId="77777777" w:rsidR="001D5114" w:rsidRDefault="001D5114">
      <w:pPr>
        <w:ind w:firstLine="0"/>
      </w:pPr>
    </w:p>
    <w:p w14:paraId="26A6B3B3" w14:textId="77777777" w:rsidR="001D5114" w:rsidRDefault="00000000" w:rsidP="0070136B">
      <w:pPr>
        <w:ind w:firstLine="0"/>
        <w:jc w:val="center"/>
        <w:rPr>
          <w:b/>
          <w:sz w:val="36"/>
          <w:szCs w:val="32"/>
          <w:lang w:val="es-CO"/>
        </w:rPr>
      </w:pPr>
      <w:r w:rsidRPr="0070136B">
        <w:rPr>
          <w:b/>
          <w:sz w:val="36"/>
          <w:szCs w:val="32"/>
          <w:lang w:val="es-CO"/>
        </w:rPr>
        <w:t xml:space="preserve">Informe técnico integral de la arquitectura híbrida </w:t>
      </w:r>
      <w:proofErr w:type="spellStart"/>
      <w:r w:rsidRPr="0070136B">
        <w:rPr>
          <w:b/>
          <w:sz w:val="36"/>
          <w:szCs w:val="32"/>
          <w:lang w:val="es-CO"/>
        </w:rPr>
        <w:t>Ecommify</w:t>
      </w:r>
      <w:proofErr w:type="spellEnd"/>
    </w:p>
    <w:p w14:paraId="32C23C8F" w14:textId="77777777" w:rsidR="0070136B" w:rsidRPr="0070136B" w:rsidRDefault="0070136B" w:rsidP="0070136B">
      <w:pPr>
        <w:ind w:firstLine="0"/>
        <w:jc w:val="center"/>
        <w:rPr>
          <w:sz w:val="36"/>
          <w:szCs w:val="32"/>
          <w:lang w:val="es-CO"/>
        </w:rPr>
      </w:pPr>
    </w:p>
    <w:p w14:paraId="05DD295D" w14:textId="77777777" w:rsidR="0070136B" w:rsidRDefault="0070136B">
      <w:pPr>
        <w:ind w:firstLine="0"/>
        <w:jc w:val="center"/>
        <w:rPr>
          <w:lang w:val="es-CO"/>
        </w:rPr>
      </w:pPr>
      <w:r>
        <w:rPr>
          <w:lang w:val="es-CO"/>
        </w:rPr>
        <w:t xml:space="preserve">Autores: </w:t>
      </w:r>
    </w:p>
    <w:p w14:paraId="6448AD45" w14:textId="0CA7365C" w:rsidR="001D5114" w:rsidRDefault="0070136B">
      <w:pPr>
        <w:ind w:firstLine="0"/>
        <w:jc w:val="center"/>
        <w:rPr>
          <w:lang w:val="es-CO"/>
        </w:rPr>
      </w:pPr>
      <w:r w:rsidRPr="0070136B">
        <w:rPr>
          <w:lang w:val="es-CO"/>
        </w:rPr>
        <w:t>O</w:t>
      </w:r>
      <w:r>
        <w:rPr>
          <w:lang w:val="es-CO"/>
        </w:rPr>
        <w:t>scar Clavijo, Daniel Porras, Camilo Porras</w:t>
      </w:r>
    </w:p>
    <w:p w14:paraId="5FFA4E5B" w14:textId="77777777" w:rsidR="0070136B" w:rsidRDefault="0070136B">
      <w:pPr>
        <w:ind w:firstLine="0"/>
        <w:jc w:val="center"/>
        <w:rPr>
          <w:lang w:val="es-CO"/>
        </w:rPr>
      </w:pPr>
    </w:p>
    <w:p w14:paraId="3EAC2CB0" w14:textId="77777777" w:rsidR="0070136B" w:rsidRPr="0070136B" w:rsidRDefault="0070136B">
      <w:pPr>
        <w:ind w:firstLine="0"/>
        <w:jc w:val="center"/>
        <w:rPr>
          <w:lang w:val="es-CO"/>
        </w:rPr>
      </w:pPr>
    </w:p>
    <w:p w14:paraId="532C28B3" w14:textId="4B8A2ED9" w:rsidR="001D5114" w:rsidRDefault="0070136B">
      <w:pPr>
        <w:ind w:firstLine="0"/>
        <w:jc w:val="center"/>
        <w:rPr>
          <w:lang w:val="es-CO"/>
        </w:rPr>
      </w:pPr>
      <w:r>
        <w:rPr>
          <w:lang w:val="es-CO"/>
        </w:rPr>
        <w:t>Universidad de la Sabana</w:t>
      </w:r>
    </w:p>
    <w:p w14:paraId="70686684" w14:textId="77777777" w:rsidR="0070136B" w:rsidRDefault="0070136B">
      <w:pPr>
        <w:ind w:firstLine="0"/>
        <w:jc w:val="center"/>
        <w:rPr>
          <w:lang w:val="es-CO"/>
        </w:rPr>
      </w:pPr>
    </w:p>
    <w:p w14:paraId="3ECFBDDF" w14:textId="77777777" w:rsidR="0070136B" w:rsidRPr="0070136B" w:rsidRDefault="0070136B">
      <w:pPr>
        <w:ind w:firstLine="0"/>
        <w:jc w:val="center"/>
        <w:rPr>
          <w:lang w:val="es-CO"/>
        </w:rPr>
      </w:pPr>
    </w:p>
    <w:p w14:paraId="64E1AF03" w14:textId="77777777" w:rsidR="0070136B" w:rsidRDefault="0070136B">
      <w:pPr>
        <w:ind w:firstLine="0"/>
        <w:jc w:val="center"/>
        <w:rPr>
          <w:lang w:val="es-CO"/>
        </w:rPr>
      </w:pPr>
      <w:r w:rsidRPr="0070136B">
        <w:rPr>
          <w:lang w:val="es-CO"/>
        </w:rPr>
        <w:t>Diseño y Optimización de Base de datos</w:t>
      </w:r>
    </w:p>
    <w:p w14:paraId="0A03A987" w14:textId="77777777" w:rsidR="0070136B" w:rsidRDefault="0070136B">
      <w:pPr>
        <w:ind w:firstLine="0"/>
        <w:jc w:val="center"/>
        <w:rPr>
          <w:lang w:val="es-CO"/>
        </w:rPr>
      </w:pPr>
    </w:p>
    <w:p w14:paraId="02E1920B" w14:textId="77777777" w:rsidR="0070136B" w:rsidRDefault="0070136B">
      <w:pPr>
        <w:ind w:firstLine="0"/>
        <w:jc w:val="center"/>
        <w:rPr>
          <w:lang w:val="es-CO"/>
        </w:rPr>
      </w:pPr>
    </w:p>
    <w:p w14:paraId="480F860C" w14:textId="77777777" w:rsidR="0070136B" w:rsidRDefault="0070136B">
      <w:pPr>
        <w:ind w:firstLine="0"/>
        <w:jc w:val="center"/>
        <w:rPr>
          <w:lang w:val="es-CO"/>
        </w:rPr>
      </w:pPr>
    </w:p>
    <w:p w14:paraId="2BEDB5EA" w14:textId="77777777" w:rsidR="0070136B" w:rsidRDefault="0070136B" w:rsidP="0070136B">
      <w:pPr>
        <w:ind w:firstLine="0"/>
        <w:rPr>
          <w:lang w:val="es-CO"/>
        </w:rPr>
      </w:pPr>
    </w:p>
    <w:p w14:paraId="00CB7D89" w14:textId="77777777" w:rsidR="0070136B" w:rsidRDefault="0070136B">
      <w:pPr>
        <w:ind w:firstLine="0"/>
        <w:jc w:val="center"/>
        <w:rPr>
          <w:lang w:val="es-CO"/>
        </w:rPr>
      </w:pPr>
    </w:p>
    <w:p w14:paraId="1DDC9D18" w14:textId="710409E9" w:rsidR="001D5114" w:rsidRDefault="00000000">
      <w:pPr>
        <w:ind w:firstLine="0"/>
        <w:jc w:val="center"/>
        <w:rPr>
          <w:lang w:val="es-CO"/>
        </w:rPr>
      </w:pPr>
      <w:r w:rsidRPr="0070136B">
        <w:rPr>
          <w:lang w:val="es-CO"/>
        </w:rPr>
        <w:t xml:space="preserve">Docente: </w:t>
      </w:r>
      <w:r w:rsidR="0070136B" w:rsidRPr="0070136B">
        <w:rPr>
          <w:lang w:val="es-CO"/>
        </w:rPr>
        <w:t>Miguel Alfonso Varela</w:t>
      </w:r>
    </w:p>
    <w:p w14:paraId="76AC145B" w14:textId="77777777" w:rsidR="0070136B" w:rsidRDefault="0070136B">
      <w:pPr>
        <w:ind w:firstLine="0"/>
        <w:jc w:val="center"/>
        <w:rPr>
          <w:lang w:val="es-CO"/>
        </w:rPr>
      </w:pPr>
    </w:p>
    <w:p w14:paraId="037C0B80" w14:textId="77777777" w:rsidR="0070136B" w:rsidRPr="0070136B" w:rsidRDefault="0070136B">
      <w:pPr>
        <w:ind w:firstLine="0"/>
        <w:jc w:val="center"/>
        <w:rPr>
          <w:lang w:val="es-CO"/>
        </w:rPr>
      </w:pPr>
    </w:p>
    <w:p w14:paraId="33837078" w14:textId="77777777" w:rsidR="001D5114" w:rsidRPr="0070136B" w:rsidRDefault="00000000">
      <w:pPr>
        <w:ind w:firstLine="0"/>
        <w:jc w:val="center"/>
        <w:rPr>
          <w:lang w:val="es-CO"/>
        </w:rPr>
      </w:pPr>
      <w:r w:rsidRPr="0070136B">
        <w:rPr>
          <w:lang w:val="es-CO"/>
        </w:rPr>
        <w:t>23 de junio de 2026</w:t>
      </w:r>
    </w:p>
    <w:p w14:paraId="1444EB56" w14:textId="77777777" w:rsidR="001D5114" w:rsidRPr="0070136B" w:rsidRDefault="00000000">
      <w:pPr>
        <w:pStyle w:val="Ttulo1"/>
        <w:ind w:firstLine="0"/>
        <w:rPr>
          <w:lang w:val="es-CO"/>
        </w:rPr>
      </w:pPr>
      <w:bookmarkStart w:id="0" w:name="_Toc233066372"/>
      <w:r w:rsidRPr="0070136B">
        <w:rPr>
          <w:lang w:val="es-CO"/>
        </w:rPr>
        <w:lastRenderedPageBreak/>
        <w:t>Resumen</w:t>
      </w:r>
      <w:bookmarkEnd w:id="0"/>
    </w:p>
    <w:p w14:paraId="3304FF63" w14:textId="77777777" w:rsidR="001D5114" w:rsidRPr="0070136B" w:rsidRDefault="00000000">
      <w:pPr>
        <w:rPr>
          <w:lang w:val="es-CO"/>
        </w:rPr>
      </w:pPr>
      <w:r w:rsidRPr="0070136B">
        <w:rPr>
          <w:lang w:val="es-CO"/>
        </w:rPr>
        <w:t xml:space="preserve">Este informe consolida el diseño, implementación, optimización y evaluación crítica de la arquitectura híbrida de bases de datos implementada para </w:t>
      </w:r>
      <w:proofErr w:type="spellStart"/>
      <w:r w:rsidRPr="0070136B">
        <w:rPr>
          <w:lang w:val="es-CO"/>
        </w:rPr>
        <w:t>Ecommify</w:t>
      </w:r>
      <w:proofErr w:type="spellEnd"/>
      <w:r w:rsidRPr="0070136B">
        <w:rPr>
          <w:lang w:val="es-CO"/>
        </w:rPr>
        <w:t>, una plataforma de comercio electrónico con necesidades transaccionales, documentales y analíticas. La solución combina PostgreSQL/</w:t>
      </w:r>
      <w:proofErr w:type="spellStart"/>
      <w:r w:rsidRPr="0070136B">
        <w:rPr>
          <w:lang w:val="es-CO"/>
        </w:rPr>
        <w:t>Supabase</w:t>
      </w:r>
      <w:proofErr w:type="spellEnd"/>
      <w:r w:rsidRPr="0070136B">
        <w:rPr>
          <w:lang w:val="es-CO"/>
        </w:rPr>
        <w:t xml:space="preserve"> para datos críticos que requieren consistencia fuerte, integridad referencial y soporte ACID, con MongoDB Atlas para catálogo flexible, reseñas, comportamiento de usuario, recomendaciones y logs de búsqueda. El proyecto utilizó el dataset </w:t>
      </w:r>
      <w:proofErr w:type="spellStart"/>
      <w:r w:rsidRPr="0070136B">
        <w:rPr>
          <w:lang w:val="es-CO"/>
        </w:rPr>
        <w:t>Brazilian</w:t>
      </w:r>
      <w:proofErr w:type="spellEnd"/>
      <w:r w:rsidRPr="0070136B">
        <w:rPr>
          <w:lang w:val="es-CO"/>
        </w:rPr>
        <w:t xml:space="preserve"> E-Commerce Public Dataset </w:t>
      </w:r>
      <w:proofErr w:type="spellStart"/>
      <w:r w:rsidRPr="0070136B">
        <w:rPr>
          <w:lang w:val="es-CO"/>
        </w:rPr>
        <w:t>by</w:t>
      </w:r>
      <w:proofErr w:type="spellEnd"/>
      <w:r w:rsidRPr="0070136B">
        <w:rPr>
          <w:lang w:val="es-CO"/>
        </w:rPr>
        <w:t xml:space="preserve"> </w:t>
      </w:r>
      <w:proofErr w:type="spellStart"/>
      <w:r w:rsidRPr="0070136B">
        <w:rPr>
          <w:lang w:val="es-CO"/>
        </w:rPr>
        <w:t>Olist</w:t>
      </w:r>
      <w:proofErr w:type="spellEnd"/>
      <w:r w:rsidRPr="0070136B">
        <w:rPr>
          <w:lang w:val="es-CO"/>
        </w:rPr>
        <w:t xml:space="preserve"> como fuente semilla, transformándolo hacia un modelo de datos propio de </w:t>
      </w:r>
      <w:proofErr w:type="spellStart"/>
      <w:r w:rsidRPr="0070136B">
        <w:rPr>
          <w:lang w:val="es-CO"/>
        </w:rPr>
        <w:t>Ecommify</w:t>
      </w:r>
      <w:proofErr w:type="spellEnd"/>
      <w:r w:rsidRPr="0070136B">
        <w:rPr>
          <w:lang w:val="es-CO"/>
        </w:rPr>
        <w:t>.</w:t>
      </w:r>
    </w:p>
    <w:p w14:paraId="61C634D5" w14:textId="77777777" w:rsidR="001D5114" w:rsidRDefault="00000000">
      <w:pPr>
        <w:rPr>
          <w:lang w:val="es-CO"/>
        </w:rPr>
      </w:pPr>
      <w:r w:rsidRPr="0070136B">
        <w:rPr>
          <w:lang w:val="es-CO"/>
        </w:rPr>
        <w:t xml:space="preserve">Los resultados muestran que PostgreSQL fue más adecuado para procesos transaccionales y reportes con consistencia fuerte, mientras que MongoDB ofreció mayor flexibilidad para datos semiestructurados y servicios derivados. La evaluación de rendimiento evidenció mejoras relevantes con índices especializados y particionamiento, destacando la búsqueda textual con </w:t>
      </w:r>
      <w:proofErr w:type="spellStart"/>
      <w:r w:rsidRPr="0070136B">
        <w:rPr>
          <w:lang w:val="es-CO"/>
        </w:rPr>
        <w:t>pg_trgm</w:t>
      </w:r>
      <w:proofErr w:type="spellEnd"/>
      <w:r w:rsidRPr="0070136B">
        <w:rPr>
          <w:lang w:val="es-CO"/>
        </w:rPr>
        <w:t xml:space="preserve">, que mejoró 85.70 %, y la consulta geoespacial con </w:t>
      </w:r>
      <w:proofErr w:type="spellStart"/>
      <w:r w:rsidRPr="0070136B">
        <w:rPr>
          <w:lang w:val="es-CO"/>
        </w:rPr>
        <w:t>PostGIS</w:t>
      </w:r>
      <w:proofErr w:type="spellEnd"/>
      <w:r w:rsidRPr="0070136B">
        <w:rPr>
          <w:lang w:val="es-CO"/>
        </w:rPr>
        <w:t xml:space="preserve">, que mejoró 67.21 %. La prueba de concurrencia mostró mejor </w:t>
      </w:r>
      <w:proofErr w:type="spellStart"/>
      <w:r w:rsidRPr="0070136B">
        <w:rPr>
          <w:lang w:val="es-CO"/>
        </w:rPr>
        <w:t>throughput</w:t>
      </w:r>
      <w:proofErr w:type="spellEnd"/>
      <w:r w:rsidRPr="0070136B">
        <w:rPr>
          <w:lang w:val="es-CO"/>
        </w:rPr>
        <w:t xml:space="preserve"> de PostgreSQL en escenarios controlados, aunque también permitió identificar un punto de quiebre operativo del entorno </w:t>
      </w:r>
      <w:proofErr w:type="spellStart"/>
      <w:r w:rsidRPr="0070136B">
        <w:rPr>
          <w:lang w:val="es-CO"/>
        </w:rPr>
        <w:t>Supabase</w:t>
      </w:r>
      <w:proofErr w:type="spellEnd"/>
      <w:r w:rsidRPr="0070136B">
        <w:rPr>
          <w:lang w:val="es-CO"/>
        </w:rPr>
        <w:t xml:space="preserve"> con 25 usuarios concurrentes.</w:t>
      </w:r>
    </w:p>
    <w:p w14:paraId="493F4BCD" w14:textId="77777777" w:rsidR="00E51E6C" w:rsidRPr="0070136B" w:rsidRDefault="00E51E6C">
      <w:pPr>
        <w:rPr>
          <w:lang w:val="es-CO"/>
        </w:rPr>
      </w:pPr>
    </w:p>
    <w:p w14:paraId="0BE5AE3E" w14:textId="77777777" w:rsidR="001D5114" w:rsidRPr="0070136B" w:rsidRDefault="00000000">
      <w:pPr>
        <w:ind w:firstLine="0"/>
        <w:rPr>
          <w:lang w:val="es-CO"/>
        </w:rPr>
      </w:pPr>
      <w:r w:rsidRPr="00E51E6C">
        <w:rPr>
          <w:b/>
          <w:bCs/>
          <w:lang w:val="es-CO"/>
        </w:rPr>
        <w:t>Palabras clave:</w:t>
      </w:r>
      <w:r w:rsidRPr="0070136B">
        <w:rPr>
          <w:lang w:val="es-CO"/>
        </w:rPr>
        <w:t xml:space="preserve"> arquitectura híbrida, PostgreSQL, MongoDB, </w:t>
      </w:r>
      <w:proofErr w:type="spellStart"/>
      <w:r w:rsidRPr="0070136B">
        <w:rPr>
          <w:lang w:val="es-CO"/>
        </w:rPr>
        <w:t>Ecommify</w:t>
      </w:r>
      <w:proofErr w:type="spellEnd"/>
      <w:r w:rsidRPr="0070136B">
        <w:rPr>
          <w:lang w:val="es-CO"/>
        </w:rPr>
        <w:t>, CAP, rendimiento, escalabilidad.</w:t>
      </w:r>
    </w:p>
    <w:p w14:paraId="055A325B" w14:textId="77777777" w:rsidR="001D5114" w:rsidRPr="0070136B" w:rsidRDefault="00000000">
      <w:pPr>
        <w:rPr>
          <w:lang w:val="es-CO"/>
        </w:rPr>
      </w:pPr>
      <w:r w:rsidRPr="0070136B">
        <w:rPr>
          <w:lang w:val="es-CO"/>
        </w:rPr>
        <w:br w:type="page"/>
      </w:r>
    </w:p>
    <w:sdt>
      <w:sdtPr>
        <w:rPr>
          <w:lang w:val="es-ES"/>
        </w:rPr>
        <w:id w:val="1378975909"/>
        <w:docPartObj>
          <w:docPartGallery w:val="Table of Contents"/>
          <w:docPartUnique/>
        </w:docPartObj>
      </w:sdtPr>
      <w:sdtEndPr>
        <w:rPr>
          <w:rFonts w:eastAsia="Arial" w:cstheme="minorBidi"/>
          <w:color w:val="auto"/>
          <w:sz w:val="24"/>
          <w:szCs w:val="22"/>
        </w:rPr>
      </w:sdtEndPr>
      <w:sdtContent>
        <w:p w14:paraId="2FC52DAC" w14:textId="464D934F" w:rsidR="00E51E6C" w:rsidRDefault="00E51E6C" w:rsidP="00E51E6C">
          <w:pPr>
            <w:pStyle w:val="TtuloTDC"/>
            <w:ind w:firstLine="0"/>
          </w:pPr>
          <w:r>
            <w:rPr>
              <w:lang w:val="es-ES"/>
            </w:rPr>
            <w:t>Tabla de contenido</w:t>
          </w:r>
        </w:p>
        <w:p w14:paraId="7A9813CD" w14:textId="4A7B4485" w:rsidR="00E51E6C" w:rsidRDefault="00E51E6C">
          <w:pPr>
            <w:pStyle w:val="TDC1"/>
            <w:tabs>
              <w:tab w:val="right" w:leader="dot" w:pos="9350"/>
            </w:tabs>
            <w:rPr>
              <w:noProof/>
            </w:rPr>
          </w:pPr>
          <w:r>
            <w:fldChar w:fldCharType="begin"/>
          </w:r>
          <w:r>
            <w:instrText xml:space="preserve"> TOC \o "1-3" \h \z \u </w:instrText>
          </w:r>
          <w:r>
            <w:fldChar w:fldCharType="separate"/>
          </w:r>
          <w:hyperlink w:anchor="_Toc233066372" w:history="1">
            <w:r w:rsidRPr="006267E2">
              <w:rPr>
                <w:rStyle w:val="Hipervnculo"/>
                <w:noProof/>
                <w:lang w:val="es-CO"/>
              </w:rPr>
              <w:t>Resumen</w:t>
            </w:r>
            <w:r>
              <w:rPr>
                <w:noProof/>
                <w:webHidden/>
              </w:rPr>
              <w:tab/>
            </w:r>
            <w:r>
              <w:rPr>
                <w:noProof/>
                <w:webHidden/>
              </w:rPr>
              <w:fldChar w:fldCharType="begin"/>
            </w:r>
            <w:r>
              <w:rPr>
                <w:noProof/>
                <w:webHidden/>
              </w:rPr>
              <w:instrText xml:space="preserve"> PAGEREF _Toc233066372 \h </w:instrText>
            </w:r>
            <w:r>
              <w:rPr>
                <w:noProof/>
                <w:webHidden/>
              </w:rPr>
            </w:r>
            <w:r>
              <w:rPr>
                <w:noProof/>
                <w:webHidden/>
              </w:rPr>
              <w:fldChar w:fldCharType="separate"/>
            </w:r>
            <w:r>
              <w:rPr>
                <w:noProof/>
                <w:webHidden/>
              </w:rPr>
              <w:t>2</w:t>
            </w:r>
            <w:r>
              <w:rPr>
                <w:noProof/>
                <w:webHidden/>
              </w:rPr>
              <w:fldChar w:fldCharType="end"/>
            </w:r>
          </w:hyperlink>
        </w:p>
        <w:p w14:paraId="373CA3B9" w14:textId="0CD2CEC2" w:rsidR="00E51E6C" w:rsidRDefault="00E51E6C">
          <w:pPr>
            <w:pStyle w:val="TDC1"/>
            <w:tabs>
              <w:tab w:val="right" w:leader="dot" w:pos="9350"/>
            </w:tabs>
            <w:rPr>
              <w:noProof/>
            </w:rPr>
          </w:pPr>
          <w:hyperlink w:anchor="_Toc233066373" w:history="1">
            <w:r w:rsidRPr="006267E2">
              <w:rPr>
                <w:rStyle w:val="Hipervnculo"/>
                <w:noProof/>
                <w:lang w:val="es-CO"/>
              </w:rPr>
              <w:t>Tabla de contenido</w:t>
            </w:r>
            <w:r>
              <w:rPr>
                <w:noProof/>
                <w:webHidden/>
              </w:rPr>
              <w:tab/>
            </w:r>
            <w:r>
              <w:rPr>
                <w:noProof/>
                <w:webHidden/>
              </w:rPr>
              <w:fldChar w:fldCharType="begin"/>
            </w:r>
            <w:r>
              <w:rPr>
                <w:noProof/>
                <w:webHidden/>
              </w:rPr>
              <w:instrText xml:space="preserve"> PAGEREF _Toc233066373 \h </w:instrText>
            </w:r>
            <w:r>
              <w:rPr>
                <w:noProof/>
                <w:webHidden/>
              </w:rPr>
            </w:r>
            <w:r>
              <w:rPr>
                <w:noProof/>
                <w:webHidden/>
              </w:rPr>
              <w:fldChar w:fldCharType="separate"/>
            </w:r>
            <w:r>
              <w:rPr>
                <w:noProof/>
                <w:webHidden/>
              </w:rPr>
              <w:t>3</w:t>
            </w:r>
            <w:r>
              <w:rPr>
                <w:noProof/>
                <w:webHidden/>
              </w:rPr>
              <w:fldChar w:fldCharType="end"/>
            </w:r>
          </w:hyperlink>
        </w:p>
        <w:p w14:paraId="2C61BA9D" w14:textId="112D3D37" w:rsidR="00E51E6C" w:rsidRDefault="00E51E6C">
          <w:pPr>
            <w:pStyle w:val="TDC1"/>
            <w:tabs>
              <w:tab w:val="right" w:leader="dot" w:pos="9350"/>
            </w:tabs>
            <w:rPr>
              <w:noProof/>
            </w:rPr>
          </w:pPr>
          <w:hyperlink w:anchor="_Toc233066374" w:history="1">
            <w:r w:rsidRPr="006267E2">
              <w:rPr>
                <w:rStyle w:val="Hipervnculo"/>
                <w:noProof/>
                <w:lang w:val="es-CO"/>
              </w:rPr>
              <w:t>1. Executive Summary</w:t>
            </w:r>
            <w:r>
              <w:rPr>
                <w:noProof/>
                <w:webHidden/>
              </w:rPr>
              <w:tab/>
            </w:r>
            <w:r>
              <w:rPr>
                <w:noProof/>
                <w:webHidden/>
              </w:rPr>
              <w:fldChar w:fldCharType="begin"/>
            </w:r>
            <w:r>
              <w:rPr>
                <w:noProof/>
                <w:webHidden/>
              </w:rPr>
              <w:instrText xml:space="preserve"> PAGEREF _Toc233066374 \h </w:instrText>
            </w:r>
            <w:r>
              <w:rPr>
                <w:noProof/>
                <w:webHidden/>
              </w:rPr>
            </w:r>
            <w:r>
              <w:rPr>
                <w:noProof/>
                <w:webHidden/>
              </w:rPr>
              <w:fldChar w:fldCharType="separate"/>
            </w:r>
            <w:r>
              <w:rPr>
                <w:noProof/>
                <w:webHidden/>
              </w:rPr>
              <w:t>4</w:t>
            </w:r>
            <w:r>
              <w:rPr>
                <w:noProof/>
                <w:webHidden/>
              </w:rPr>
              <w:fldChar w:fldCharType="end"/>
            </w:r>
          </w:hyperlink>
        </w:p>
        <w:p w14:paraId="3C40DAAC" w14:textId="725014B5" w:rsidR="00E51E6C" w:rsidRDefault="00E51E6C">
          <w:pPr>
            <w:pStyle w:val="TDC1"/>
            <w:tabs>
              <w:tab w:val="right" w:leader="dot" w:pos="9350"/>
            </w:tabs>
            <w:rPr>
              <w:noProof/>
            </w:rPr>
          </w:pPr>
          <w:hyperlink w:anchor="_Toc233066375" w:history="1">
            <w:r w:rsidRPr="006267E2">
              <w:rPr>
                <w:rStyle w:val="Hipervnculo"/>
                <w:noProof/>
              </w:rPr>
              <w:t>2. Introducción y contexto</w:t>
            </w:r>
            <w:r>
              <w:rPr>
                <w:noProof/>
                <w:webHidden/>
              </w:rPr>
              <w:tab/>
            </w:r>
            <w:r>
              <w:rPr>
                <w:noProof/>
                <w:webHidden/>
              </w:rPr>
              <w:fldChar w:fldCharType="begin"/>
            </w:r>
            <w:r>
              <w:rPr>
                <w:noProof/>
                <w:webHidden/>
              </w:rPr>
              <w:instrText xml:space="preserve"> PAGEREF _Toc233066375 \h </w:instrText>
            </w:r>
            <w:r>
              <w:rPr>
                <w:noProof/>
                <w:webHidden/>
              </w:rPr>
            </w:r>
            <w:r>
              <w:rPr>
                <w:noProof/>
                <w:webHidden/>
              </w:rPr>
              <w:fldChar w:fldCharType="separate"/>
            </w:r>
            <w:r>
              <w:rPr>
                <w:noProof/>
                <w:webHidden/>
              </w:rPr>
              <w:t>6</w:t>
            </w:r>
            <w:r>
              <w:rPr>
                <w:noProof/>
                <w:webHidden/>
              </w:rPr>
              <w:fldChar w:fldCharType="end"/>
            </w:r>
          </w:hyperlink>
        </w:p>
        <w:p w14:paraId="1F11D6D2" w14:textId="39757A94" w:rsidR="00E51E6C" w:rsidRDefault="00E51E6C">
          <w:pPr>
            <w:pStyle w:val="TDC2"/>
            <w:tabs>
              <w:tab w:val="right" w:leader="dot" w:pos="9350"/>
            </w:tabs>
            <w:rPr>
              <w:noProof/>
            </w:rPr>
          </w:pPr>
          <w:hyperlink w:anchor="_Toc233066376" w:history="1">
            <w:r w:rsidRPr="006267E2">
              <w:rPr>
                <w:rStyle w:val="Hipervnculo"/>
                <w:noProof/>
              </w:rPr>
              <w:t>2.1 Problema de negocio</w:t>
            </w:r>
            <w:r>
              <w:rPr>
                <w:noProof/>
                <w:webHidden/>
              </w:rPr>
              <w:tab/>
            </w:r>
            <w:r>
              <w:rPr>
                <w:noProof/>
                <w:webHidden/>
              </w:rPr>
              <w:fldChar w:fldCharType="begin"/>
            </w:r>
            <w:r>
              <w:rPr>
                <w:noProof/>
                <w:webHidden/>
              </w:rPr>
              <w:instrText xml:space="preserve"> PAGEREF _Toc233066376 \h </w:instrText>
            </w:r>
            <w:r>
              <w:rPr>
                <w:noProof/>
                <w:webHidden/>
              </w:rPr>
            </w:r>
            <w:r>
              <w:rPr>
                <w:noProof/>
                <w:webHidden/>
              </w:rPr>
              <w:fldChar w:fldCharType="separate"/>
            </w:r>
            <w:r>
              <w:rPr>
                <w:noProof/>
                <w:webHidden/>
              </w:rPr>
              <w:t>6</w:t>
            </w:r>
            <w:r>
              <w:rPr>
                <w:noProof/>
                <w:webHidden/>
              </w:rPr>
              <w:fldChar w:fldCharType="end"/>
            </w:r>
          </w:hyperlink>
        </w:p>
        <w:p w14:paraId="0A6B0411" w14:textId="077B8964" w:rsidR="00E51E6C" w:rsidRDefault="00E51E6C">
          <w:pPr>
            <w:pStyle w:val="TDC2"/>
            <w:tabs>
              <w:tab w:val="right" w:leader="dot" w:pos="9350"/>
            </w:tabs>
            <w:rPr>
              <w:noProof/>
            </w:rPr>
          </w:pPr>
          <w:hyperlink w:anchor="_Toc233066377" w:history="1">
            <w:r w:rsidRPr="006267E2">
              <w:rPr>
                <w:rStyle w:val="Hipervnculo"/>
                <w:noProof/>
                <w:lang w:val="es-CO"/>
              </w:rPr>
              <w:t>2.2 Objetivos y alcance</w:t>
            </w:r>
            <w:r>
              <w:rPr>
                <w:noProof/>
                <w:webHidden/>
              </w:rPr>
              <w:tab/>
            </w:r>
            <w:r>
              <w:rPr>
                <w:noProof/>
                <w:webHidden/>
              </w:rPr>
              <w:fldChar w:fldCharType="begin"/>
            </w:r>
            <w:r>
              <w:rPr>
                <w:noProof/>
                <w:webHidden/>
              </w:rPr>
              <w:instrText xml:space="preserve"> PAGEREF _Toc233066377 \h </w:instrText>
            </w:r>
            <w:r>
              <w:rPr>
                <w:noProof/>
                <w:webHidden/>
              </w:rPr>
            </w:r>
            <w:r>
              <w:rPr>
                <w:noProof/>
                <w:webHidden/>
              </w:rPr>
              <w:fldChar w:fldCharType="separate"/>
            </w:r>
            <w:r>
              <w:rPr>
                <w:noProof/>
                <w:webHidden/>
              </w:rPr>
              <w:t>6</w:t>
            </w:r>
            <w:r>
              <w:rPr>
                <w:noProof/>
                <w:webHidden/>
              </w:rPr>
              <w:fldChar w:fldCharType="end"/>
            </w:r>
          </w:hyperlink>
        </w:p>
        <w:p w14:paraId="4687C87B" w14:textId="5B2F9651" w:rsidR="00E51E6C" w:rsidRDefault="00E51E6C">
          <w:pPr>
            <w:pStyle w:val="TDC2"/>
            <w:tabs>
              <w:tab w:val="right" w:leader="dot" w:pos="9350"/>
            </w:tabs>
            <w:rPr>
              <w:noProof/>
            </w:rPr>
          </w:pPr>
          <w:hyperlink w:anchor="_Toc233066378" w:history="1">
            <w:r w:rsidRPr="006267E2">
              <w:rPr>
                <w:rStyle w:val="Hipervnculo"/>
                <w:noProof/>
                <w:lang w:val="es-CO"/>
              </w:rPr>
              <w:t>2.3 Metodología aplicada</w:t>
            </w:r>
            <w:r>
              <w:rPr>
                <w:noProof/>
                <w:webHidden/>
              </w:rPr>
              <w:tab/>
            </w:r>
            <w:r>
              <w:rPr>
                <w:noProof/>
                <w:webHidden/>
              </w:rPr>
              <w:fldChar w:fldCharType="begin"/>
            </w:r>
            <w:r>
              <w:rPr>
                <w:noProof/>
                <w:webHidden/>
              </w:rPr>
              <w:instrText xml:space="preserve"> PAGEREF _Toc233066378 \h </w:instrText>
            </w:r>
            <w:r>
              <w:rPr>
                <w:noProof/>
                <w:webHidden/>
              </w:rPr>
            </w:r>
            <w:r>
              <w:rPr>
                <w:noProof/>
                <w:webHidden/>
              </w:rPr>
              <w:fldChar w:fldCharType="separate"/>
            </w:r>
            <w:r>
              <w:rPr>
                <w:noProof/>
                <w:webHidden/>
              </w:rPr>
              <w:t>7</w:t>
            </w:r>
            <w:r>
              <w:rPr>
                <w:noProof/>
                <w:webHidden/>
              </w:rPr>
              <w:fldChar w:fldCharType="end"/>
            </w:r>
          </w:hyperlink>
        </w:p>
        <w:p w14:paraId="6222FB63" w14:textId="4FA810C9" w:rsidR="00E51E6C" w:rsidRDefault="00E51E6C">
          <w:pPr>
            <w:pStyle w:val="TDC1"/>
            <w:tabs>
              <w:tab w:val="right" w:leader="dot" w:pos="9350"/>
            </w:tabs>
            <w:rPr>
              <w:noProof/>
            </w:rPr>
          </w:pPr>
          <w:hyperlink w:anchor="_Toc233066379" w:history="1">
            <w:r w:rsidRPr="006267E2">
              <w:rPr>
                <w:rStyle w:val="Hipervnculo"/>
                <w:noProof/>
                <w:lang w:val="es-CO"/>
              </w:rPr>
              <w:t>3. Arquitectura y diseño</w:t>
            </w:r>
            <w:r>
              <w:rPr>
                <w:noProof/>
                <w:webHidden/>
              </w:rPr>
              <w:tab/>
            </w:r>
            <w:r>
              <w:rPr>
                <w:noProof/>
                <w:webHidden/>
              </w:rPr>
              <w:fldChar w:fldCharType="begin"/>
            </w:r>
            <w:r>
              <w:rPr>
                <w:noProof/>
                <w:webHidden/>
              </w:rPr>
              <w:instrText xml:space="preserve"> PAGEREF _Toc233066379 \h </w:instrText>
            </w:r>
            <w:r>
              <w:rPr>
                <w:noProof/>
                <w:webHidden/>
              </w:rPr>
            </w:r>
            <w:r>
              <w:rPr>
                <w:noProof/>
                <w:webHidden/>
              </w:rPr>
              <w:fldChar w:fldCharType="separate"/>
            </w:r>
            <w:r>
              <w:rPr>
                <w:noProof/>
                <w:webHidden/>
              </w:rPr>
              <w:t>7</w:t>
            </w:r>
            <w:r>
              <w:rPr>
                <w:noProof/>
                <w:webHidden/>
              </w:rPr>
              <w:fldChar w:fldCharType="end"/>
            </w:r>
          </w:hyperlink>
        </w:p>
        <w:p w14:paraId="7312E399" w14:textId="68E5B706" w:rsidR="00E51E6C" w:rsidRDefault="00E51E6C">
          <w:pPr>
            <w:pStyle w:val="TDC2"/>
            <w:tabs>
              <w:tab w:val="right" w:leader="dot" w:pos="9350"/>
            </w:tabs>
            <w:rPr>
              <w:noProof/>
            </w:rPr>
          </w:pPr>
          <w:hyperlink w:anchor="_Toc233066380" w:history="1">
            <w:r w:rsidRPr="006267E2">
              <w:rPr>
                <w:rStyle w:val="Hipervnculo"/>
                <w:noProof/>
                <w:lang w:val="es-CO"/>
              </w:rPr>
              <w:t>3.1 Matriz de decisión de persistencia</w:t>
            </w:r>
            <w:r>
              <w:rPr>
                <w:noProof/>
                <w:webHidden/>
              </w:rPr>
              <w:tab/>
            </w:r>
            <w:r>
              <w:rPr>
                <w:noProof/>
                <w:webHidden/>
              </w:rPr>
              <w:fldChar w:fldCharType="begin"/>
            </w:r>
            <w:r>
              <w:rPr>
                <w:noProof/>
                <w:webHidden/>
              </w:rPr>
              <w:instrText xml:space="preserve"> PAGEREF _Toc233066380 \h </w:instrText>
            </w:r>
            <w:r>
              <w:rPr>
                <w:noProof/>
                <w:webHidden/>
              </w:rPr>
            </w:r>
            <w:r>
              <w:rPr>
                <w:noProof/>
                <w:webHidden/>
              </w:rPr>
              <w:fldChar w:fldCharType="separate"/>
            </w:r>
            <w:r>
              <w:rPr>
                <w:noProof/>
                <w:webHidden/>
              </w:rPr>
              <w:t>8</w:t>
            </w:r>
            <w:r>
              <w:rPr>
                <w:noProof/>
                <w:webHidden/>
              </w:rPr>
              <w:fldChar w:fldCharType="end"/>
            </w:r>
          </w:hyperlink>
        </w:p>
        <w:p w14:paraId="36B24E3B" w14:textId="79E3DF61" w:rsidR="00E51E6C" w:rsidRDefault="00E51E6C">
          <w:pPr>
            <w:pStyle w:val="TDC2"/>
            <w:tabs>
              <w:tab w:val="right" w:leader="dot" w:pos="9350"/>
            </w:tabs>
            <w:rPr>
              <w:noProof/>
            </w:rPr>
          </w:pPr>
          <w:hyperlink w:anchor="_Toc233066381" w:history="1">
            <w:r w:rsidRPr="006267E2">
              <w:rPr>
                <w:rStyle w:val="Hipervnculo"/>
                <w:noProof/>
                <w:lang w:val="es-CO"/>
              </w:rPr>
              <w:t>3.2 Teorema CAP por módulo</w:t>
            </w:r>
            <w:r>
              <w:rPr>
                <w:noProof/>
                <w:webHidden/>
              </w:rPr>
              <w:tab/>
            </w:r>
            <w:r>
              <w:rPr>
                <w:noProof/>
                <w:webHidden/>
              </w:rPr>
              <w:fldChar w:fldCharType="begin"/>
            </w:r>
            <w:r>
              <w:rPr>
                <w:noProof/>
                <w:webHidden/>
              </w:rPr>
              <w:instrText xml:space="preserve"> PAGEREF _Toc233066381 \h </w:instrText>
            </w:r>
            <w:r>
              <w:rPr>
                <w:noProof/>
                <w:webHidden/>
              </w:rPr>
            </w:r>
            <w:r>
              <w:rPr>
                <w:noProof/>
                <w:webHidden/>
              </w:rPr>
              <w:fldChar w:fldCharType="separate"/>
            </w:r>
            <w:r>
              <w:rPr>
                <w:noProof/>
                <w:webHidden/>
              </w:rPr>
              <w:t>8</w:t>
            </w:r>
            <w:r>
              <w:rPr>
                <w:noProof/>
                <w:webHidden/>
              </w:rPr>
              <w:fldChar w:fldCharType="end"/>
            </w:r>
          </w:hyperlink>
        </w:p>
        <w:p w14:paraId="71700BC4" w14:textId="58107EAE" w:rsidR="00E51E6C" w:rsidRDefault="00E51E6C">
          <w:pPr>
            <w:pStyle w:val="TDC2"/>
            <w:tabs>
              <w:tab w:val="right" w:leader="dot" w:pos="9350"/>
            </w:tabs>
            <w:rPr>
              <w:noProof/>
            </w:rPr>
          </w:pPr>
          <w:hyperlink w:anchor="_Toc233066382" w:history="1">
            <w:r w:rsidRPr="006267E2">
              <w:rPr>
                <w:rStyle w:val="Hipervnculo"/>
                <w:noProof/>
                <w:lang w:val="es-CO"/>
              </w:rPr>
              <w:t>3.3 Modelos sintéticos</w:t>
            </w:r>
            <w:r>
              <w:rPr>
                <w:noProof/>
                <w:webHidden/>
              </w:rPr>
              <w:tab/>
            </w:r>
            <w:r>
              <w:rPr>
                <w:noProof/>
                <w:webHidden/>
              </w:rPr>
              <w:fldChar w:fldCharType="begin"/>
            </w:r>
            <w:r>
              <w:rPr>
                <w:noProof/>
                <w:webHidden/>
              </w:rPr>
              <w:instrText xml:space="preserve"> PAGEREF _Toc233066382 \h </w:instrText>
            </w:r>
            <w:r>
              <w:rPr>
                <w:noProof/>
                <w:webHidden/>
              </w:rPr>
            </w:r>
            <w:r>
              <w:rPr>
                <w:noProof/>
                <w:webHidden/>
              </w:rPr>
              <w:fldChar w:fldCharType="separate"/>
            </w:r>
            <w:r>
              <w:rPr>
                <w:noProof/>
                <w:webHidden/>
              </w:rPr>
              <w:t>9</w:t>
            </w:r>
            <w:r>
              <w:rPr>
                <w:noProof/>
                <w:webHidden/>
              </w:rPr>
              <w:fldChar w:fldCharType="end"/>
            </w:r>
          </w:hyperlink>
        </w:p>
        <w:p w14:paraId="72805257" w14:textId="15289693" w:rsidR="00E51E6C" w:rsidRDefault="00E51E6C">
          <w:pPr>
            <w:pStyle w:val="TDC1"/>
            <w:tabs>
              <w:tab w:val="right" w:leader="dot" w:pos="9350"/>
            </w:tabs>
            <w:rPr>
              <w:noProof/>
            </w:rPr>
          </w:pPr>
          <w:hyperlink w:anchor="_Toc233066383" w:history="1">
            <w:r w:rsidRPr="006267E2">
              <w:rPr>
                <w:rStyle w:val="Hipervnculo"/>
                <w:noProof/>
                <w:lang w:val="es-CO"/>
              </w:rPr>
              <w:t>4. Implementación técnica</w:t>
            </w:r>
            <w:r>
              <w:rPr>
                <w:noProof/>
                <w:webHidden/>
              </w:rPr>
              <w:tab/>
            </w:r>
            <w:r>
              <w:rPr>
                <w:noProof/>
                <w:webHidden/>
              </w:rPr>
              <w:fldChar w:fldCharType="begin"/>
            </w:r>
            <w:r>
              <w:rPr>
                <w:noProof/>
                <w:webHidden/>
              </w:rPr>
              <w:instrText xml:space="preserve"> PAGEREF _Toc233066383 \h </w:instrText>
            </w:r>
            <w:r>
              <w:rPr>
                <w:noProof/>
                <w:webHidden/>
              </w:rPr>
            </w:r>
            <w:r>
              <w:rPr>
                <w:noProof/>
                <w:webHidden/>
              </w:rPr>
              <w:fldChar w:fldCharType="separate"/>
            </w:r>
            <w:r>
              <w:rPr>
                <w:noProof/>
                <w:webHidden/>
              </w:rPr>
              <w:t>10</w:t>
            </w:r>
            <w:r>
              <w:rPr>
                <w:noProof/>
                <w:webHidden/>
              </w:rPr>
              <w:fldChar w:fldCharType="end"/>
            </w:r>
          </w:hyperlink>
        </w:p>
        <w:p w14:paraId="3FE3C26D" w14:textId="20005380" w:rsidR="00E51E6C" w:rsidRDefault="00E51E6C">
          <w:pPr>
            <w:pStyle w:val="TDC2"/>
            <w:tabs>
              <w:tab w:val="right" w:leader="dot" w:pos="9350"/>
            </w:tabs>
            <w:rPr>
              <w:noProof/>
            </w:rPr>
          </w:pPr>
          <w:hyperlink w:anchor="_Toc233066384" w:history="1">
            <w:r w:rsidRPr="006267E2">
              <w:rPr>
                <w:rStyle w:val="Hipervnculo"/>
                <w:noProof/>
                <w:lang w:val="es-CO"/>
              </w:rPr>
              <w:t>4.1 Implementación PostgreSQL</w:t>
            </w:r>
            <w:r>
              <w:rPr>
                <w:noProof/>
                <w:webHidden/>
              </w:rPr>
              <w:tab/>
            </w:r>
            <w:r>
              <w:rPr>
                <w:noProof/>
                <w:webHidden/>
              </w:rPr>
              <w:fldChar w:fldCharType="begin"/>
            </w:r>
            <w:r>
              <w:rPr>
                <w:noProof/>
                <w:webHidden/>
              </w:rPr>
              <w:instrText xml:space="preserve"> PAGEREF _Toc233066384 \h </w:instrText>
            </w:r>
            <w:r>
              <w:rPr>
                <w:noProof/>
                <w:webHidden/>
              </w:rPr>
            </w:r>
            <w:r>
              <w:rPr>
                <w:noProof/>
                <w:webHidden/>
              </w:rPr>
              <w:fldChar w:fldCharType="separate"/>
            </w:r>
            <w:r>
              <w:rPr>
                <w:noProof/>
                <w:webHidden/>
              </w:rPr>
              <w:t>10</w:t>
            </w:r>
            <w:r>
              <w:rPr>
                <w:noProof/>
                <w:webHidden/>
              </w:rPr>
              <w:fldChar w:fldCharType="end"/>
            </w:r>
          </w:hyperlink>
        </w:p>
        <w:p w14:paraId="1FA69BF4" w14:textId="009D57FB" w:rsidR="00E51E6C" w:rsidRDefault="00E51E6C">
          <w:pPr>
            <w:pStyle w:val="TDC2"/>
            <w:tabs>
              <w:tab w:val="right" w:leader="dot" w:pos="9350"/>
            </w:tabs>
            <w:rPr>
              <w:noProof/>
            </w:rPr>
          </w:pPr>
          <w:hyperlink w:anchor="_Toc233066385" w:history="1">
            <w:r w:rsidRPr="006267E2">
              <w:rPr>
                <w:rStyle w:val="Hipervnculo"/>
                <w:noProof/>
              </w:rPr>
              <w:t>4.2 Implementación MongoDB</w:t>
            </w:r>
            <w:r>
              <w:rPr>
                <w:noProof/>
                <w:webHidden/>
              </w:rPr>
              <w:tab/>
            </w:r>
            <w:r>
              <w:rPr>
                <w:noProof/>
                <w:webHidden/>
              </w:rPr>
              <w:fldChar w:fldCharType="begin"/>
            </w:r>
            <w:r>
              <w:rPr>
                <w:noProof/>
                <w:webHidden/>
              </w:rPr>
              <w:instrText xml:space="preserve"> PAGEREF _Toc233066385 \h </w:instrText>
            </w:r>
            <w:r>
              <w:rPr>
                <w:noProof/>
                <w:webHidden/>
              </w:rPr>
            </w:r>
            <w:r>
              <w:rPr>
                <w:noProof/>
                <w:webHidden/>
              </w:rPr>
              <w:fldChar w:fldCharType="separate"/>
            </w:r>
            <w:r>
              <w:rPr>
                <w:noProof/>
                <w:webHidden/>
              </w:rPr>
              <w:t>11</w:t>
            </w:r>
            <w:r>
              <w:rPr>
                <w:noProof/>
                <w:webHidden/>
              </w:rPr>
              <w:fldChar w:fldCharType="end"/>
            </w:r>
          </w:hyperlink>
        </w:p>
        <w:p w14:paraId="55B996A3" w14:textId="0253A119" w:rsidR="00E51E6C" w:rsidRDefault="00E51E6C">
          <w:pPr>
            <w:pStyle w:val="TDC2"/>
            <w:tabs>
              <w:tab w:val="right" w:leader="dot" w:pos="9350"/>
            </w:tabs>
            <w:rPr>
              <w:noProof/>
            </w:rPr>
          </w:pPr>
          <w:hyperlink w:anchor="_Toc233066386" w:history="1">
            <w:r w:rsidRPr="006267E2">
              <w:rPr>
                <w:rStyle w:val="Hipervnculo"/>
                <w:noProof/>
                <w:lang w:val="es-CO"/>
              </w:rPr>
              <w:t>4.3 Sincronización PostgreSQL hacia MongoDB</w:t>
            </w:r>
            <w:r>
              <w:rPr>
                <w:noProof/>
                <w:webHidden/>
              </w:rPr>
              <w:tab/>
            </w:r>
            <w:r>
              <w:rPr>
                <w:noProof/>
                <w:webHidden/>
              </w:rPr>
              <w:fldChar w:fldCharType="begin"/>
            </w:r>
            <w:r>
              <w:rPr>
                <w:noProof/>
                <w:webHidden/>
              </w:rPr>
              <w:instrText xml:space="preserve"> PAGEREF _Toc233066386 \h </w:instrText>
            </w:r>
            <w:r>
              <w:rPr>
                <w:noProof/>
                <w:webHidden/>
              </w:rPr>
            </w:r>
            <w:r>
              <w:rPr>
                <w:noProof/>
                <w:webHidden/>
              </w:rPr>
              <w:fldChar w:fldCharType="separate"/>
            </w:r>
            <w:r>
              <w:rPr>
                <w:noProof/>
                <w:webHidden/>
              </w:rPr>
              <w:t>11</w:t>
            </w:r>
            <w:r>
              <w:rPr>
                <w:noProof/>
                <w:webHidden/>
              </w:rPr>
              <w:fldChar w:fldCharType="end"/>
            </w:r>
          </w:hyperlink>
        </w:p>
        <w:p w14:paraId="4BD4D17E" w14:textId="10814EB8" w:rsidR="00E51E6C" w:rsidRDefault="00E51E6C">
          <w:pPr>
            <w:pStyle w:val="TDC1"/>
            <w:tabs>
              <w:tab w:val="right" w:leader="dot" w:pos="9350"/>
            </w:tabs>
            <w:rPr>
              <w:noProof/>
            </w:rPr>
          </w:pPr>
          <w:hyperlink w:anchor="_Toc233066387" w:history="1">
            <w:r w:rsidRPr="006267E2">
              <w:rPr>
                <w:rStyle w:val="Hipervnculo"/>
                <w:noProof/>
                <w:lang w:val="es-CO"/>
              </w:rPr>
              <w:t>5. Evaluación de rendimiento y escalabilidad</w:t>
            </w:r>
            <w:r>
              <w:rPr>
                <w:noProof/>
                <w:webHidden/>
              </w:rPr>
              <w:tab/>
            </w:r>
            <w:r>
              <w:rPr>
                <w:noProof/>
                <w:webHidden/>
              </w:rPr>
              <w:fldChar w:fldCharType="begin"/>
            </w:r>
            <w:r>
              <w:rPr>
                <w:noProof/>
                <w:webHidden/>
              </w:rPr>
              <w:instrText xml:space="preserve"> PAGEREF _Toc233066387 \h </w:instrText>
            </w:r>
            <w:r>
              <w:rPr>
                <w:noProof/>
                <w:webHidden/>
              </w:rPr>
            </w:r>
            <w:r>
              <w:rPr>
                <w:noProof/>
                <w:webHidden/>
              </w:rPr>
              <w:fldChar w:fldCharType="separate"/>
            </w:r>
            <w:r>
              <w:rPr>
                <w:noProof/>
                <w:webHidden/>
              </w:rPr>
              <w:t>12</w:t>
            </w:r>
            <w:r>
              <w:rPr>
                <w:noProof/>
                <w:webHidden/>
              </w:rPr>
              <w:fldChar w:fldCharType="end"/>
            </w:r>
          </w:hyperlink>
        </w:p>
        <w:p w14:paraId="3E75A64A" w14:textId="11FB5ECD" w:rsidR="00E51E6C" w:rsidRDefault="00E51E6C">
          <w:pPr>
            <w:pStyle w:val="TDC2"/>
            <w:tabs>
              <w:tab w:val="right" w:leader="dot" w:pos="9350"/>
            </w:tabs>
            <w:rPr>
              <w:noProof/>
            </w:rPr>
          </w:pPr>
          <w:hyperlink w:anchor="_Toc233066388" w:history="1">
            <w:r w:rsidRPr="006267E2">
              <w:rPr>
                <w:rStyle w:val="Hipervnculo"/>
                <w:noProof/>
                <w:lang w:val="es-CO"/>
              </w:rPr>
              <w:t>5.1 Resultados PostgreSQL antes y después de optimización</w:t>
            </w:r>
            <w:r>
              <w:rPr>
                <w:noProof/>
                <w:webHidden/>
              </w:rPr>
              <w:tab/>
            </w:r>
            <w:r>
              <w:rPr>
                <w:noProof/>
                <w:webHidden/>
              </w:rPr>
              <w:fldChar w:fldCharType="begin"/>
            </w:r>
            <w:r>
              <w:rPr>
                <w:noProof/>
                <w:webHidden/>
              </w:rPr>
              <w:instrText xml:space="preserve"> PAGEREF _Toc233066388 \h </w:instrText>
            </w:r>
            <w:r>
              <w:rPr>
                <w:noProof/>
                <w:webHidden/>
              </w:rPr>
            </w:r>
            <w:r>
              <w:rPr>
                <w:noProof/>
                <w:webHidden/>
              </w:rPr>
              <w:fldChar w:fldCharType="separate"/>
            </w:r>
            <w:r>
              <w:rPr>
                <w:noProof/>
                <w:webHidden/>
              </w:rPr>
              <w:t>12</w:t>
            </w:r>
            <w:r>
              <w:rPr>
                <w:noProof/>
                <w:webHidden/>
              </w:rPr>
              <w:fldChar w:fldCharType="end"/>
            </w:r>
          </w:hyperlink>
        </w:p>
        <w:p w14:paraId="427944B7" w14:textId="3F6856CA" w:rsidR="00E51E6C" w:rsidRDefault="00E51E6C">
          <w:pPr>
            <w:pStyle w:val="TDC2"/>
            <w:tabs>
              <w:tab w:val="right" w:leader="dot" w:pos="9350"/>
            </w:tabs>
            <w:rPr>
              <w:noProof/>
            </w:rPr>
          </w:pPr>
          <w:hyperlink w:anchor="_Toc233066389" w:history="1">
            <w:r w:rsidRPr="006267E2">
              <w:rPr>
                <w:rStyle w:val="Hipervnculo"/>
                <w:noProof/>
                <w:lang w:val="es-CO"/>
              </w:rPr>
              <w:t>5.2 Pruebas de carga concurrente</w:t>
            </w:r>
            <w:r>
              <w:rPr>
                <w:noProof/>
                <w:webHidden/>
              </w:rPr>
              <w:tab/>
            </w:r>
            <w:r>
              <w:rPr>
                <w:noProof/>
                <w:webHidden/>
              </w:rPr>
              <w:fldChar w:fldCharType="begin"/>
            </w:r>
            <w:r>
              <w:rPr>
                <w:noProof/>
                <w:webHidden/>
              </w:rPr>
              <w:instrText xml:space="preserve"> PAGEREF _Toc233066389 \h </w:instrText>
            </w:r>
            <w:r>
              <w:rPr>
                <w:noProof/>
                <w:webHidden/>
              </w:rPr>
            </w:r>
            <w:r>
              <w:rPr>
                <w:noProof/>
                <w:webHidden/>
              </w:rPr>
              <w:fldChar w:fldCharType="separate"/>
            </w:r>
            <w:r>
              <w:rPr>
                <w:noProof/>
                <w:webHidden/>
              </w:rPr>
              <w:t>14</w:t>
            </w:r>
            <w:r>
              <w:rPr>
                <w:noProof/>
                <w:webHidden/>
              </w:rPr>
              <w:fldChar w:fldCharType="end"/>
            </w:r>
          </w:hyperlink>
        </w:p>
        <w:p w14:paraId="414E0688" w14:textId="57CC4785" w:rsidR="00E51E6C" w:rsidRDefault="00E51E6C">
          <w:pPr>
            <w:pStyle w:val="TDC2"/>
            <w:tabs>
              <w:tab w:val="right" w:leader="dot" w:pos="9350"/>
            </w:tabs>
            <w:rPr>
              <w:noProof/>
            </w:rPr>
          </w:pPr>
          <w:hyperlink w:anchor="_Toc233066390" w:history="1">
            <w:r w:rsidRPr="006267E2">
              <w:rPr>
                <w:rStyle w:val="Hipervnculo"/>
                <w:noProof/>
                <w:lang w:val="es-CO"/>
              </w:rPr>
              <w:t>5.3 Pruebas de escalabilidad con datasets crecientes</w:t>
            </w:r>
            <w:r>
              <w:rPr>
                <w:noProof/>
                <w:webHidden/>
              </w:rPr>
              <w:tab/>
            </w:r>
            <w:r>
              <w:rPr>
                <w:noProof/>
                <w:webHidden/>
              </w:rPr>
              <w:fldChar w:fldCharType="begin"/>
            </w:r>
            <w:r>
              <w:rPr>
                <w:noProof/>
                <w:webHidden/>
              </w:rPr>
              <w:instrText xml:space="preserve"> PAGEREF _Toc233066390 \h </w:instrText>
            </w:r>
            <w:r>
              <w:rPr>
                <w:noProof/>
                <w:webHidden/>
              </w:rPr>
            </w:r>
            <w:r>
              <w:rPr>
                <w:noProof/>
                <w:webHidden/>
              </w:rPr>
              <w:fldChar w:fldCharType="separate"/>
            </w:r>
            <w:r>
              <w:rPr>
                <w:noProof/>
                <w:webHidden/>
              </w:rPr>
              <w:t>15</w:t>
            </w:r>
            <w:r>
              <w:rPr>
                <w:noProof/>
                <w:webHidden/>
              </w:rPr>
              <w:fldChar w:fldCharType="end"/>
            </w:r>
          </w:hyperlink>
        </w:p>
        <w:p w14:paraId="695D7861" w14:textId="0E79E030" w:rsidR="00E51E6C" w:rsidRDefault="00E51E6C">
          <w:pPr>
            <w:pStyle w:val="TDC2"/>
            <w:tabs>
              <w:tab w:val="right" w:leader="dot" w:pos="9350"/>
            </w:tabs>
            <w:rPr>
              <w:noProof/>
            </w:rPr>
          </w:pPr>
          <w:hyperlink w:anchor="_Toc233066391" w:history="1">
            <w:r w:rsidRPr="006267E2">
              <w:rPr>
                <w:rStyle w:val="Hipervnculo"/>
                <w:noProof/>
                <w:lang w:val="es-CO"/>
              </w:rPr>
              <w:t>5.4 Punto de quiebre y limitaciones</w:t>
            </w:r>
            <w:r>
              <w:rPr>
                <w:noProof/>
                <w:webHidden/>
              </w:rPr>
              <w:tab/>
            </w:r>
            <w:r>
              <w:rPr>
                <w:noProof/>
                <w:webHidden/>
              </w:rPr>
              <w:fldChar w:fldCharType="begin"/>
            </w:r>
            <w:r>
              <w:rPr>
                <w:noProof/>
                <w:webHidden/>
              </w:rPr>
              <w:instrText xml:space="preserve"> PAGEREF _Toc233066391 \h </w:instrText>
            </w:r>
            <w:r>
              <w:rPr>
                <w:noProof/>
                <w:webHidden/>
              </w:rPr>
            </w:r>
            <w:r>
              <w:rPr>
                <w:noProof/>
                <w:webHidden/>
              </w:rPr>
              <w:fldChar w:fldCharType="separate"/>
            </w:r>
            <w:r>
              <w:rPr>
                <w:noProof/>
                <w:webHidden/>
              </w:rPr>
              <w:t>16</w:t>
            </w:r>
            <w:r>
              <w:rPr>
                <w:noProof/>
                <w:webHidden/>
              </w:rPr>
              <w:fldChar w:fldCharType="end"/>
            </w:r>
          </w:hyperlink>
        </w:p>
        <w:p w14:paraId="41E00D6F" w14:textId="5C8F1F79" w:rsidR="00E51E6C" w:rsidRDefault="00E51E6C">
          <w:pPr>
            <w:pStyle w:val="TDC1"/>
            <w:tabs>
              <w:tab w:val="right" w:leader="dot" w:pos="9350"/>
            </w:tabs>
            <w:rPr>
              <w:noProof/>
            </w:rPr>
          </w:pPr>
          <w:hyperlink w:anchor="_Toc233066392" w:history="1">
            <w:r w:rsidRPr="006267E2">
              <w:rPr>
                <w:rStyle w:val="Hipervnculo"/>
                <w:noProof/>
              </w:rPr>
              <w:t>6. Análisis arquitectónico crítico</w:t>
            </w:r>
            <w:r>
              <w:rPr>
                <w:noProof/>
                <w:webHidden/>
              </w:rPr>
              <w:tab/>
            </w:r>
            <w:r>
              <w:rPr>
                <w:noProof/>
                <w:webHidden/>
              </w:rPr>
              <w:fldChar w:fldCharType="begin"/>
            </w:r>
            <w:r>
              <w:rPr>
                <w:noProof/>
                <w:webHidden/>
              </w:rPr>
              <w:instrText xml:space="preserve"> PAGEREF _Toc233066392 \h </w:instrText>
            </w:r>
            <w:r>
              <w:rPr>
                <w:noProof/>
                <w:webHidden/>
              </w:rPr>
            </w:r>
            <w:r>
              <w:rPr>
                <w:noProof/>
                <w:webHidden/>
              </w:rPr>
              <w:fldChar w:fldCharType="separate"/>
            </w:r>
            <w:r>
              <w:rPr>
                <w:noProof/>
                <w:webHidden/>
              </w:rPr>
              <w:t>17</w:t>
            </w:r>
            <w:r>
              <w:rPr>
                <w:noProof/>
                <w:webHidden/>
              </w:rPr>
              <w:fldChar w:fldCharType="end"/>
            </w:r>
          </w:hyperlink>
        </w:p>
        <w:p w14:paraId="4B704041" w14:textId="07A5D621" w:rsidR="00E51E6C" w:rsidRDefault="00E51E6C">
          <w:pPr>
            <w:pStyle w:val="TDC2"/>
            <w:tabs>
              <w:tab w:val="right" w:leader="dot" w:pos="9350"/>
            </w:tabs>
            <w:rPr>
              <w:noProof/>
            </w:rPr>
          </w:pPr>
          <w:hyperlink w:anchor="_Toc233066393" w:history="1">
            <w:r w:rsidRPr="006267E2">
              <w:rPr>
                <w:rStyle w:val="Hipervnculo"/>
                <w:noProof/>
              </w:rPr>
              <w:t>6.1 Evaluación de selección tecnológica</w:t>
            </w:r>
            <w:r>
              <w:rPr>
                <w:noProof/>
                <w:webHidden/>
              </w:rPr>
              <w:tab/>
            </w:r>
            <w:r>
              <w:rPr>
                <w:noProof/>
                <w:webHidden/>
              </w:rPr>
              <w:fldChar w:fldCharType="begin"/>
            </w:r>
            <w:r>
              <w:rPr>
                <w:noProof/>
                <w:webHidden/>
              </w:rPr>
              <w:instrText xml:space="preserve"> PAGEREF _Toc233066393 \h </w:instrText>
            </w:r>
            <w:r>
              <w:rPr>
                <w:noProof/>
                <w:webHidden/>
              </w:rPr>
            </w:r>
            <w:r>
              <w:rPr>
                <w:noProof/>
                <w:webHidden/>
              </w:rPr>
              <w:fldChar w:fldCharType="separate"/>
            </w:r>
            <w:r>
              <w:rPr>
                <w:noProof/>
                <w:webHidden/>
              </w:rPr>
              <w:t>17</w:t>
            </w:r>
            <w:r>
              <w:rPr>
                <w:noProof/>
                <w:webHidden/>
              </w:rPr>
              <w:fldChar w:fldCharType="end"/>
            </w:r>
          </w:hyperlink>
        </w:p>
        <w:p w14:paraId="2C5DCACA" w14:textId="274A3426" w:rsidR="00E51E6C" w:rsidRDefault="00E51E6C">
          <w:pPr>
            <w:pStyle w:val="TDC2"/>
            <w:tabs>
              <w:tab w:val="right" w:leader="dot" w:pos="9350"/>
            </w:tabs>
            <w:rPr>
              <w:noProof/>
            </w:rPr>
          </w:pPr>
          <w:hyperlink w:anchor="_Toc233066394" w:history="1">
            <w:r w:rsidRPr="006267E2">
              <w:rPr>
                <w:rStyle w:val="Hipervnculo"/>
                <w:noProof/>
                <w:lang w:val="es-CO"/>
              </w:rPr>
              <w:t>6.2 Consistencia eventual y mitigación</w:t>
            </w:r>
            <w:r>
              <w:rPr>
                <w:noProof/>
                <w:webHidden/>
              </w:rPr>
              <w:tab/>
            </w:r>
            <w:r>
              <w:rPr>
                <w:noProof/>
                <w:webHidden/>
              </w:rPr>
              <w:fldChar w:fldCharType="begin"/>
            </w:r>
            <w:r>
              <w:rPr>
                <w:noProof/>
                <w:webHidden/>
              </w:rPr>
              <w:instrText xml:space="preserve"> PAGEREF _Toc233066394 \h </w:instrText>
            </w:r>
            <w:r>
              <w:rPr>
                <w:noProof/>
                <w:webHidden/>
              </w:rPr>
            </w:r>
            <w:r>
              <w:rPr>
                <w:noProof/>
                <w:webHidden/>
              </w:rPr>
              <w:fldChar w:fldCharType="separate"/>
            </w:r>
            <w:r>
              <w:rPr>
                <w:noProof/>
                <w:webHidden/>
              </w:rPr>
              <w:t>18</w:t>
            </w:r>
            <w:r>
              <w:rPr>
                <w:noProof/>
                <w:webHidden/>
              </w:rPr>
              <w:fldChar w:fldCharType="end"/>
            </w:r>
          </w:hyperlink>
        </w:p>
        <w:p w14:paraId="253984AC" w14:textId="1C174FB0" w:rsidR="00E51E6C" w:rsidRDefault="00E51E6C">
          <w:pPr>
            <w:pStyle w:val="TDC2"/>
            <w:tabs>
              <w:tab w:val="right" w:leader="dot" w:pos="9350"/>
            </w:tabs>
            <w:rPr>
              <w:noProof/>
            </w:rPr>
          </w:pPr>
          <w:hyperlink w:anchor="_Toc233066395" w:history="1">
            <w:r w:rsidRPr="006267E2">
              <w:rPr>
                <w:rStyle w:val="Hipervnculo"/>
                <w:noProof/>
              </w:rPr>
              <w:t>6.3 Escenarios de falla</w:t>
            </w:r>
            <w:r>
              <w:rPr>
                <w:noProof/>
                <w:webHidden/>
              </w:rPr>
              <w:tab/>
            </w:r>
            <w:r>
              <w:rPr>
                <w:noProof/>
                <w:webHidden/>
              </w:rPr>
              <w:fldChar w:fldCharType="begin"/>
            </w:r>
            <w:r>
              <w:rPr>
                <w:noProof/>
                <w:webHidden/>
              </w:rPr>
              <w:instrText xml:space="preserve"> PAGEREF _Toc233066395 \h </w:instrText>
            </w:r>
            <w:r>
              <w:rPr>
                <w:noProof/>
                <w:webHidden/>
              </w:rPr>
            </w:r>
            <w:r>
              <w:rPr>
                <w:noProof/>
                <w:webHidden/>
              </w:rPr>
              <w:fldChar w:fldCharType="separate"/>
            </w:r>
            <w:r>
              <w:rPr>
                <w:noProof/>
                <w:webHidden/>
              </w:rPr>
              <w:t>18</w:t>
            </w:r>
            <w:r>
              <w:rPr>
                <w:noProof/>
                <w:webHidden/>
              </w:rPr>
              <w:fldChar w:fldCharType="end"/>
            </w:r>
          </w:hyperlink>
        </w:p>
        <w:p w14:paraId="2AA3736E" w14:textId="7C83C25D" w:rsidR="00E51E6C" w:rsidRDefault="00E51E6C">
          <w:pPr>
            <w:pStyle w:val="TDC2"/>
            <w:tabs>
              <w:tab w:val="right" w:leader="dot" w:pos="9350"/>
            </w:tabs>
            <w:rPr>
              <w:noProof/>
            </w:rPr>
          </w:pPr>
          <w:hyperlink w:anchor="_Toc233066396" w:history="1">
            <w:r w:rsidRPr="006267E2">
              <w:rPr>
                <w:rStyle w:val="Hipervnculo"/>
                <w:noProof/>
                <w:lang w:val="es-CO"/>
              </w:rPr>
              <w:t>6.4 Reflexión y lecciones aprendidas</w:t>
            </w:r>
            <w:r>
              <w:rPr>
                <w:noProof/>
                <w:webHidden/>
              </w:rPr>
              <w:tab/>
            </w:r>
            <w:r>
              <w:rPr>
                <w:noProof/>
                <w:webHidden/>
              </w:rPr>
              <w:fldChar w:fldCharType="begin"/>
            </w:r>
            <w:r>
              <w:rPr>
                <w:noProof/>
                <w:webHidden/>
              </w:rPr>
              <w:instrText xml:space="preserve"> PAGEREF _Toc233066396 \h </w:instrText>
            </w:r>
            <w:r>
              <w:rPr>
                <w:noProof/>
                <w:webHidden/>
              </w:rPr>
            </w:r>
            <w:r>
              <w:rPr>
                <w:noProof/>
                <w:webHidden/>
              </w:rPr>
              <w:fldChar w:fldCharType="separate"/>
            </w:r>
            <w:r>
              <w:rPr>
                <w:noProof/>
                <w:webHidden/>
              </w:rPr>
              <w:t>18</w:t>
            </w:r>
            <w:r>
              <w:rPr>
                <w:noProof/>
                <w:webHidden/>
              </w:rPr>
              <w:fldChar w:fldCharType="end"/>
            </w:r>
          </w:hyperlink>
        </w:p>
        <w:p w14:paraId="5B901E99" w14:textId="389EFDA0" w:rsidR="00E51E6C" w:rsidRDefault="00E51E6C">
          <w:pPr>
            <w:pStyle w:val="TDC1"/>
            <w:tabs>
              <w:tab w:val="right" w:leader="dot" w:pos="9350"/>
            </w:tabs>
            <w:rPr>
              <w:noProof/>
            </w:rPr>
          </w:pPr>
          <w:hyperlink w:anchor="_Toc233066397" w:history="1">
            <w:r w:rsidRPr="006267E2">
              <w:rPr>
                <w:rStyle w:val="Hipervnculo"/>
                <w:noProof/>
                <w:lang w:val="es-CO"/>
              </w:rPr>
              <w:t>7. Recomendaciones estratégicas</w:t>
            </w:r>
            <w:r>
              <w:rPr>
                <w:noProof/>
                <w:webHidden/>
              </w:rPr>
              <w:tab/>
            </w:r>
            <w:r>
              <w:rPr>
                <w:noProof/>
                <w:webHidden/>
              </w:rPr>
              <w:fldChar w:fldCharType="begin"/>
            </w:r>
            <w:r>
              <w:rPr>
                <w:noProof/>
                <w:webHidden/>
              </w:rPr>
              <w:instrText xml:space="preserve"> PAGEREF _Toc233066397 \h </w:instrText>
            </w:r>
            <w:r>
              <w:rPr>
                <w:noProof/>
                <w:webHidden/>
              </w:rPr>
            </w:r>
            <w:r>
              <w:rPr>
                <w:noProof/>
                <w:webHidden/>
              </w:rPr>
              <w:fldChar w:fldCharType="separate"/>
            </w:r>
            <w:r>
              <w:rPr>
                <w:noProof/>
                <w:webHidden/>
              </w:rPr>
              <w:t>19</w:t>
            </w:r>
            <w:r>
              <w:rPr>
                <w:noProof/>
                <w:webHidden/>
              </w:rPr>
              <w:fldChar w:fldCharType="end"/>
            </w:r>
          </w:hyperlink>
        </w:p>
        <w:p w14:paraId="42F2B30A" w14:textId="08D83204" w:rsidR="00E51E6C" w:rsidRDefault="00E51E6C">
          <w:pPr>
            <w:pStyle w:val="TDC2"/>
            <w:tabs>
              <w:tab w:val="right" w:leader="dot" w:pos="9350"/>
            </w:tabs>
            <w:rPr>
              <w:noProof/>
            </w:rPr>
          </w:pPr>
          <w:hyperlink w:anchor="_Toc233066398" w:history="1">
            <w:r w:rsidRPr="006267E2">
              <w:rPr>
                <w:rStyle w:val="Hipervnculo"/>
                <w:noProof/>
                <w:lang w:val="es-CO"/>
              </w:rPr>
              <w:t>7.1 Plan de escalamiento 10x</w:t>
            </w:r>
            <w:r>
              <w:rPr>
                <w:noProof/>
                <w:webHidden/>
              </w:rPr>
              <w:tab/>
            </w:r>
            <w:r>
              <w:rPr>
                <w:noProof/>
                <w:webHidden/>
              </w:rPr>
              <w:fldChar w:fldCharType="begin"/>
            </w:r>
            <w:r>
              <w:rPr>
                <w:noProof/>
                <w:webHidden/>
              </w:rPr>
              <w:instrText xml:space="preserve"> PAGEREF _Toc233066398 \h </w:instrText>
            </w:r>
            <w:r>
              <w:rPr>
                <w:noProof/>
                <w:webHidden/>
              </w:rPr>
            </w:r>
            <w:r>
              <w:rPr>
                <w:noProof/>
                <w:webHidden/>
              </w:rPr>
              <w:fldChar w:fldCharType="separate"/>
            </w:r>
            <w:r>
              <w:rPr>
                <w:noProof/>
                <w:webHidden/>
              </w:rPr>
              <w:t>19</w:t>
            </w:r>
            <w:r>
              <w:rPr>
                <w:noProof/>
                <w:webHidden/>
              </w:rPr>
              <w:fldChar w:fldCharType="end"/>
            </w:r>
          </w:hyperlink>
        </w:p>
        <w:p w14:paraId="73CB7034" w14:textId="46242C8E" w:rsidR="00E51E6C" w:rsidRDefault="00E51E6C">
          <w:pPr>
            <w:pStyle w:val="TDC2"/>
            <w:tabs>
              <w:tab w:val="right" w:leader="dot" w:pos="9350"/>
            </w:tabs>
            <w:rPr>
              <w:noProof/>
            </w:rPr>
          </w:pPr>
          <w:hyperlink w:anchor="_Toc233066399" w:history="1">
            <w:r w:rsidRPr="006267E2">
              <w:rPr>
                <w:rStyle w:val="Hipervnculo"/>
                <w:noProof/>
                <w:lang w:val="es-CO"/>
              </w:rPr>
              <w:t>7.2 Migración de free tier a producción</w:t>
            </w:r>
            <w:r>
              <w:rPr>
                <w:noProof/>
                <w:webHidden/>
              </w:rPr>
              <w:tab/>
            </w:r>
            <w:r>
              <w:rPr>
                <w:noProof/>
                <w:webHidden/>
              </w:rPr>
              <w:fldChar w:fldCharType="begin"/>
            </w:r>
            <w:r>
              <w:rPr>
                <w:noProof/>
                <w:webHidden/>
              </w:rPr>
              <w:instrText xml:space="preserve"> PAGEREF _Toc233066399 \h </w:instrText>
            </w:r>
            <w:r>
              <w:rPr>
                <w:noProof/>
                <w:webHidden/>
              </w:rPr>
            </w:r>
            <w:r>
              <w:rPr>
                <w:noProof/>
                <w:webHidden/>
              </w:rPr>
              <w:fldChar w:fldCharType="separate"/>
            </w:r>
            <w:r>
              <w:rPr>
                <w:noProof/>
                <w:webHidden/>
              </w:rPr>
              <w:t>19</w:t>
            </w:r>
            <w:r>
              <w:rPr>
                <w:noProof/>
                <w:webHidden/>
              </w:rPr>
              <w:fldChar w:fldCharType="end"/>
            </w:r>
          </w:hyperlink>
        </w:p>
        <w:p w14:paraId="5E9C7878" w14:textId="209F638B" w:rsidR="00E51E6C" w:rsidRDefault="00E51E6C">
          <w:pPr>
            <w:pStyle w:val="TDC2"/>
            <w:tabs>
              <w:tab w:val="right" w:leader="dot" w:pos="9350"/>
            </w:tabs>
            <w:rPr>
              <w:noProof/>
            </w:rPr>
          </w:pPr>
          <w:hyperlink w:anchor="_Toc233066400" w:history="1">
            <w:r w:rsidRPr="006267E2">
              <w:rPr>
                <w:rStyle w:val="Hipervnculo"/>
                <w:noProof/>
                <w:lang w:val="es-CO"/>
              </w:rPr>
              <w:t>7.3 Tecnologías complementarias</w:t>
            </w:r>
            <w:r>
              <w:rPr>
                <w:noProof/>
                <w:webHidden/>
              </w:rPr>
              <w:tab/>
            </w:r>
            <w:r>
              <w:rPr>
                <w:noProof/>
                <w:webHidden/>
              </w:rPr>
              <w:fldChar w:fldCharType="begin"/>
            </w:r>
            <w:r>
              <w:rPr>
                <w:noProof/>
                <w:webHidden/>
              </w:rPr>
              <w:instrText xml:space="preserve"> PAGEREF _Toc233066400 \h </w:instrText>
            </w:r>
            <w:r>
              <w:rPr>
                <w:noProof/>
                <w:webHidden/>
              </w:rPr>
            </w:r>
            <w:r>
              <w:rPr>
                <w:noProof/>
                <w:webHidden/>
              </w:rPr>
              <w:fldChar w:fldCharType="separate"/>
            </w:r>
            <w:r>
              <w:rPr>
                <w:noProof/>
                <w:webHidden/>
              </w:rPr>
              <w:t>20</w:t>
            </w:r>
            <w:r>
              <w:rPr>
                <w:noProof/>
                <w:webHidden/>
              </w:rPr>
              <w:fldChar w:fldCharType="end"/>
            </w:r>
          </w:hyperlink>
        </w:p>
        <w:p w14:paraId="33C67DEB" w14:textId="16A02864" w:rsidR="00E51E6C" w:rsidRDefault="00E51E6C">
          <w:pPr>
            <w:pStyle w:val="TDC2"/>
            <w:tabs>
              <w:tab w:val="right" w:leader="dot" w:pos="9350"/>
            </w:tabs>
            <w:rPr>
              <w:noProof/>
            </w:rPr>
          </w:pPr>
          <w:hyperlink w:anchor="_Toc233066401" w:history="1">
            <w:r w:rsidRPr="006267E2">
              <w:rPr>
                <w:rStyle w:val="Hipervnculo"/>
                <w:noProof/>
                <w:lang w:val="es-CO"/>
              </w:rPr>
              <w:t>7.4 Estrategia CI/CD para cambios de esquema</w:t>
            </w:r>
            <w:r>
              <w:rPr>
                <w:noProof/>
                <w:webHidden/>
              </w:rPr>
              <w:tab/>
            </w:r>
            <w:r>
              <w:rPr>
                <w:noProof/>
                <w:webHidden/>
              </w:rPr>
              <w:fldChar w:fldCharType="begin"/>
            </w:r>
            <w:r>
              <w:rPr>
                <w:noProof/>
                <w:webHidden/>
              </w:rPr>
              <w:instrText xml:space="preserve"> PAGEREF _Toc233066401 \h </w:instrText>
            </w:r>
            <w:r>
              <w:rPr>
                <w:noProof/>
                <w:webHidden/>
              </w:rPr>
            </w:r>
            <w:r>
              <w:rPr>
                <w:noProof/>
                <w:webHidden/>
              </w:rPr>
              <w:fldChar w:fldCharType="separate"/>
            </w:r>
            <w:r>
              <w:rPr>
                <w:noProof/>
                <w:webHidden/>
              </w:rPr>
              <w:t>20</w:t>
            </w:r>
            <w:r>
              <w:rPr>
                <w:noProof/>
                <w:webHidden/>
              </w:rPr>
              <w:fldChar w:fldCharType="end"/>
            </w:r>
          </w:hyperlink>
        </w:p>
        <w:p w14:paraId="60D9708B" w14:textId="6AA69E0E" w:rsidR="00E51E6C" w:rsidRDefault="00E51E6C">
          <w:pPr>
            <w:pStyle w:val="TDC1"/>
            <w:tabs>
              <w:tab w:val="right" w:leader="dot" w:pos="9350"/>
            </w:tabs>
            <w:rPr>
              <w:noProof/>
            </w:rPr>
          </w:pPr>
          <w:hyperlink w:anchor="_Toc233066402" w:history="1">
            <w:r w:rsidRPr="006267E2">
              <w:rPr>
                <w:rStyle w:val="Hipervnculo"/>
                <w:noProof/>
                <w:lang w:val="es-CO"/>
              </w:rPr>
              <w:t>8. Conclusiones</w:t>
            </w:r>
            <w:r>
              <w:rPr>
                <w:noProof/>
                <w:webHidden/>
              </w:rPr>
              <w:tab/>
            </w:r>
            <w:r>
              <w:rPr>
                <w:noProof/>
                <w:webHidden/>
              </w:rPr>
              <w:fldChar w:fldCharType="begin"/>
            </w:r>
            <w:r>
              <w:rPr>
                <w:noProof/>
                <w:webHidden/>
              </w:rPr>
              <w:instrText xml:space="preserve"> PAGEREF _Toc233066402 \h </w:instrText>
            </w:r>
            <w:r>
              <w:rPr>
                <w:noProof/>
                <w:webHidden/>
              </w:rPr>
            </w:r>
            <w:r>
              <w:rPr>
                <w:noProof/>
                <w:webHidden/>
              </w:rPr>
              <w:fldChar w:fldCharType="separate"/>
            </w:r>
            <w:r>
              <w:rPr>
                <w:noProof/>
                <w:webHidden/>
              </w:rPr>
              <w:t>20</w:t>
            </w:r>
            <w:r>
              <w:rPr>
                <w:noProof/>
                <w:webHidden/>
              </w:rPr>
              <w:fldChar w:fldCharType="end"/>
            </w:r>
          </w:hyperlink>
        </w:p>
        <w:p w14:paraId="10BF6BFA" w14:textId="4DB3D7B6" w:rsidR="00E51E6C" w:rsidRDefault="00E51E6C">
          <w:pPr>
            <w:pStyle w:val="TDC1"/>
            <w:tabs>
              <w:tab w:val="right" w:leader="dot" w:pos="9350"/>
            </w:tabs>
            <w:rPr>
              <w:noProof/>
            </w:rPr>
          </w:pPr>
          <w:hyperlink w:anchor="_Toc233066403" w:history="1">
            <w:r w:rsidRPr="006267E2">
              <w:rPr>
                <w:rStyle w:val="Hipervnculo"/>
                <w:noProof/>
              </w:rPr>
              <w:t>9. Referencias</w:t>
            </w:r>
            <w:r>
              <w:rPr>
                <w:noProof/>
                <w:webHidden/>
              </w:rPr>
              <w:tab/>
            </w:r>
            <w:r>
              <w:rPr>
                <w:noProof/>
                <w:webHidden/>
              </w:rPr>
              <w:fldChar w:fldCharType="begin"/>
            </w:r>
            <w:r>
              <w:rPr>
                <w:noProof/>
                <w:webHidden/>
              </w:rPr>
              <w:instrText xml:space="preserve"> PAGEREF _Toc233066403 \h </w:instrText>
            </w:r>
            <w:r>
              <w:rPr>
                <w:noProof/>
                <w:webHidden/>
              </w:rPr>
            </w:r>
            <w:r>
              <w:rPr>
                <w:noProof/>
                <w:webHidden/>
              </w:rPr>
              <w:fldChar w:fldCharType="separate"/>
            </w:r>
            <w:r>
              <w:rPr>
                <w:noProof/>
                <w:webHidden/>
              </w:rPr>
              <w:t>21</w:t>
            </w:r>
            <w:r>
              <w:rPr>
                <w:noProof/>
                <w:webHidden/>
              </w:rPr>
              <w:fldChar w:fldCharType="end"/>
            </w:r>
          </w:hyperlink>
        </w:p>
        <w:p w14:paraId="1A9E0361" w14:textId="1ECC14FD" w:rsidR="00E51E6C" w:rsidRDefault="00E51E6C">
          <w:pPr>
            <w:pStyle w:val="TDC1"/>
            <w:tabs>
              <w:tab w:val="right" w:leader="dot" w:pos="9350"/>
            </w:tabs>
            <w:rPr>
              <w:noProof/>
            </w:rPr>
          </w:pPr>
          <w:hyperlink w:anchor="_Toc233066404" w:history="1">
            <w:r w:rsidRPr="006267E2">
              <w:rPr>
                <w:rStyle w:val="Hipervnculo"/>
                <w:noProof/>
              </w:rPr>
              <w:t>10. Anexos</w:t>
            </w:r>
            <w:r>
              <w:rPr>
                <w:noProof/>
                <w:webHidden/>
              </w:rPr>
              <w:tab/>
            </w:r>
            <w:r>
              <w:rPr>
                <w:noProof/>
                <w:webHidden/>
              </w:rPr>
              <w:fldChar w:fldCharType="begin"/>
            </w:r>
            <w:r>
              <w:rPr>
                <w:noProof/>
                <w:webHidden/>
              </w:rPr>
              <w:instrText xml:space="preserve"> PAGEREF _Toc233066404 \h </w:instrText>
            </w:r>
            <w:r>
              <w:rPr>
                <w:noProof/>
                <w:webHidden/>
              </w:rPr>
            </w:r>
            <w:r>
              <w:rPr>
                <w:noProof/>
                <w:webHidden/>
              </w:rPr>
              <w:fldChar w:fldCharType="separate"/>
            </w:r>
            <w:r>
              <w:rPr>
                <w:noProof/>
                <w:webHidden/>
              </w:rPr>
              <w:t>22</w:t>
            </w:r>
            <w:r>
              <w:rPr>
                <w:noProof/>
                <w:webHidden/>
              </w:rPr>
              <w:fldChar w:fldCharType="end"/>
            </w:r>
          </w:hyperlink>
        </w:p>
        <w:p w14:paraId="3A75F354" w14:textId="164DEB6E" w:rsidR="00E51E6C" w:rsidRDefault="00E51E6C">
          <w:r>
            <w:rPr>
              <w:b/>
              <w:bCs/>
              <w:lang w:val="es-ES"/>
            </w:rPr>
            <w:fldChar w:fldCharType="end"/>
          </w:r>
        </w:p>
      </w:sdtContent>
    </w:sdt>
    <w:p w14:paraId="45AFA466" w14:textId="77777777" w:rsidR="001D5114" w:rsidRPr="0070136B" w:rsidRDefault="00000000" w:rsidP="00E51E6C">
      <w:pPr>
        <w:ind w:firstLine="0"/>
        <w:rPr>
          <w:lang w:val="es-CO"/>
        </w:rPr>
      </w:pPr>
      <w:r w:rsidRPr="0070136B">
        <w:rPr>
          <w:lang w:val="es-CO"/>
        </w:rPr>
        <w:br w:type="page"/>
      </w:r>
    </w:p>
    <w:p w14:paraId="7E42C713" w14:textId="1259121F" w:rsidR="001D5114" w:rsidRPr="0070136B" w:rsidRDefault="00115376" w:rsidP="00262DA5">
      <w:pPr>
        <w:pStyle w:val="Ttulo1"/>
        <w:numPr>
          <w:ilvl w:val="0"/>
          <w:numId w:val="13"/>
        </w:numPr>
        <w:rPr>
          <w:lang w:val="es-CO"/>
        </w:rPr>
      </w:pPr>
      <w:r>
        <w:rPr>
          <w:lang w:val="es-CO"/>
        </w:rPr>
        <w:lastRenderedPageBreak/>
        <w:t>Resumen ejecutivo de la solución</w:t>
      </w:r>
    </w:p>
    <w:p w14:paraId="62DC24ED" w14:textId="77777777" w:rsidR="001D5114" w:rsidRPr="0070136B" w:rsidRDefault="00000000">
      <w:pPr>
        <w:rPr>
          <w:lang w:val="es-CO"/>
        </w:rPr>
      </w:pPr>
      <w:proofErr w:type="spellStart"/>
      <w:r w:rsidRPr="0070136B">
        <w:rPr>
          <w:lang w:val="es-CO"/>
        </w:rPr>
        <w:t>Ecommify</w:t>
      </w:r>
      <w:proofErr w:type="spellEnd"/>
      <w:r w:rsidRPr="0070136B">
        <w:rPr>
          <w:lang w:val="es-CO"/>
        </w:rPr>
        <w:t xml:space="preserve"> fue planteada como una plataforma de comercio electrónico con requerimientos heterogéneos de persistencia: operaciones transaccionales críticas, catálogo flexible, analítica de comportamiento, recomendaciones y trazabilidad. Para responder a estas necesidades se implementó una arquitectura híbrida basada en PostgreSQL/</w:t>
      </w:r>
      <w:proofErr w:type="spellStart"/>
      <w:r w:rsidRPr="0070136B">
        <w:rPr>
          <w:lang w:val="es-CO"/>
        </w:rPr>
        <w:t>Supabase</w:t>
      </w:r>
      <w:proofErr w:type="spellEnd"/>
      <w:r w:rsidRPr="0070136B">
        <w:rPr>
          <w:lang w:val="es-CO"/>
        </w:rPr>
        <w:t xml:space="preserve"> y MongoDB Atlas. PostgreSQL se utilizó para usuarios, direcciones, órdenes, pagos, inventario, envíos y auditoría transaccional. MongoDB se utilizó para catálogo documental, reseñas, comportamiento de usuario, recomendaciones y logs de búsqueda.</w:t>
      </w:r>
    </w:p>
    <w:p w14:paraId="32819035" w14:textId="77777777" w:rsidR="001D5114" w:rsidRPr="0070136B" w:rsidRDefault="00000000">
      <w:pPr>
        <w:rPr>
          <w:lang w:val="es-CO"/>
        </w:rPr>
      </w:pPr>
      <w:r w:rsidRPr="0070136B">
        <w:rPr>
          <w:lang w:val="es-CO"/>
        </w:rPr>
        <w:t xml:space="preserve">La arquitectura implementada logró transformar el dataset </w:t>
      </w:r>
      <w:proofErr w:type="spellStart"/>
      <w:r w:rsidRPr="0070136B">
        <w:rPr>
          <w:lang w:val="es-CO"/>
        </w:rPr>
        <w:t>Olist</w:t>
      </w:r>
      <w:proofErr w:type="spellEnd"/>
      <w:r w:rsidRPr="0070136B">
        <w:rPr>
          <w:lang w:val="es-CO"/>
        </w:rPr>
        <w:t xml:space="preserve"> hacia un modelo propio de </w:t>
      </w:r>
      <w:proofErr w:type="spellStart"/>
      <w:r w:rsidRPr="0070136B">
        <w:rPr>
          <w:lang w:val="es-CO"/>
        </w:rPr>
        <w:t>Ecommify</w:t>
      </w:r>
      <w:proofErr w:type="spellEnd"/>
      <w:r w:rsidRPr="0070136B">
        <w:rPr>
          <w:lang w:val="es-CO"/>
        </w:rPr>
        <w:t>. En PostgreSQL se cargaron 99.441 usuarios, 99.441 órdenes, 112.650 detalles de órdenes, 32.951 productos y 198.881 eventos transaccionales. En MongoDB se consolidaron 32.951 documentos de catálogo, 102.172 reseñas, 112.650 eventos de comportamiento, 1.000 recomendaciones y 5.000 logs de búsqueda.</w:t>
      </w:r>
    </w:p>
    <w:p w14:paraId="2F86219D" w14:textId="77777777" w:rsidR="001D5114" w:rsidRPr="0070136B" w:rsidRDefault="00000000">
      <w:pPr>
        <w:rPr>
          <w:lang w:val="es-CO"/>
        </w:rPr>
      </w:pPr>
      <w:r w:rsidRPr="0070136B">
        <w:rPr>
          <w:lang w:val="es-CO"/>
        </w:rPr>
        <w:t xml:space="preserve">Las métricas de optimización evidenciaron mejoras significativas en consultas críticas. La búsqueda textual con </w:t>
      </w:r>
      <w:proofErr w:type="spellStart"/>
      <w:r w:rsidRPr="0070136B">
        <w:rPr>
          <w:lang w:val="es-CO"/>
        </w:rPr>
        <w:t>pg_trgm</w:t>
      </w:r>
      <w:proofErr w:type="spellEnd"/>
      <w:r w:rsidRPr="0070136B">
        <w:rPr>
          <w:lang w:val="es-CO"/>
        </w:rPr>
        <w:t xml:space="preserve"> mejoró 85.70 %, la consulta geoespacial con </w:t>
      </w:r>
      <w:proofErr w:type="spellStart"/>
      <w:r w:rsidRPr="0070136B">
        <w:rPr>
          <w:lang w:val="es-CO"/>
        </w:rPr>
        <w:t>PostGIS</w:t>
      </w:r>
      <w:proofErr w:type="spellEnd"/>
      <w:r w:rsidRPr="0070136B">
        <w:rPr>
          <w:lang w:val="es-CO"/>
        </w:rPr>
        <w:t xml:space="preserve"> mejoró 67.21 %, el historial de órdenes por usuario mejoró 63.61 %, los pagos aprobados por fecha mejoraron 62.27 % y la auditoría por eventos mejoró 58.44 %. Estos resultados confirman que el uso de índices especializados, particionamiento declarativo y modelado orientado al caso de uso genera beneficios medibles.</w:t>
      </w:r>
    </w:p>
    <w:p w14:paraId="47C44E24" w14:textId="77777777" w:rsidR="001D5114" w:rsidRPr="0070136B" w:rsidRDefault="00000000">
      <w:pPr>
        <w:rPr>
          <w:lang w:val="es-CO"/>
        </w:rPr>
      </w:pPr>
      <w:r w:rsidRPr="0070136B">
        <w:rPr>
          <w:lang w:val="es-CO"/>
        </w:rPr>
        <w:t xml:space="preserve">La recomendación estratégica principal es mantener la arquitectura híbrida. Para una migración a producción se recomienda incorporar </w:t>
      </w:r>
      <w:proofErr w:type="spellStart"/>
      <w:r w:rsidRPr="0070136B">
        <w:rPr>
          <w:lang w:val="es-CO"/>
        </w:rPr>
        <w:t>PgBouncer</w:t>
      </w:r>
      <w:proofErr w:type="spellEnd"/>
      <w:r w:rsidRPr="0070136B">
        <w:rPr>
          <w:lang w:val="es-CO"/>
        </w:rPr>
        <w:t xml:space="preserve">, réplicas de lectura, Redis, </w:t>
      </w:r>
      <w:proofErr w:type="spellStart"/>
      <w:r w:rsidRPr="0070136B">
        <w:rPr>
          <w:lang w:val="es-CO"/>
        </w:rPr>
        <w:t>OpenSearch</w:t>
      </w:r>
      <w:proofErr w:type="spellEnd"/>
      <w:r w:rsidRPr="0070136B">
        <w:rPr>
          <w:lang w:val="es-CO"/>
        </w:rPr>
        <w:t xml:space="preserve">, monitoreo centralizado y un flujo de sincronización basado en </w:t>
      </w:r>
      <w:r w:rsidRPr="0070136B">
        <w:rPr>
          <w:lang w:val="es-CO"/>
        </w:rPr>
        <w:lastRenderedPageBreak/>
        <w:t xml:space="preserve">eventos mediante Kafka, </w:t>
      </w:r>
      <w:proofErr w:type="spellStart"/>
      <w:r w:rsidRPr="0070136B">
        <w:rPr>
          <w:lang w:val="es-CO"/>
        </w:rPr>
        <w:t>Debezium</w:t>
      </w:r>
      <w:proofErr w:type="spellEnd"/>
      <w:r w:rsidRPr="0070136B">
        <w:rPr>
          <w:lang w:val="es-CO"/>
        </w:rPr>
        <w:t xml:space="preserve"> o Change Data Capture. La sincronización </w:t>
      </w:r>
      <w:proofErr w:type="spellStart"/>
      <w:r w:rsidRPr="0070136B">
        <w:rPr>
          <w:lang w:val="es-CO"/>
        </w:rPr>
        <w:t>batch</w:t>
      </w:r>
      <w:proofErr w:type="spellEnd"/>
      <w:r w:rsidRPr="0070136B">
        <w:rPr>
          <w:lang w:val="es-CO"/>
        </w:rPr>
        <w:t xml:space="preserve"> implementada es válida como aproximación académica, pero en producción debe evolucionar hacia procesamiento asíncrono observable, tolerante a fallos e idempotente.</w:t>
      </w:r>
    </w:p>
    <w:p w14:paraId="6759DE47" w14:textId="77777777" w:rsidR="00115376" w:rsidRDefault="00115376" w:rsidP="00115376">
      <w:pPr>
        <w:pStyle w:val="Descripcin"/>
        <w:keepNext/>
        <w:jc w:val="center"/>
        <w:rPr>
          <w:lang w:val="es-CO"/>
        </w:rPr>
      </w:pPr>
    </w:p>
    <w:p w14:paraId="533D77BE" w14:textId="28966D0F" w:rsidR="00115376" w:rsidRPr="00115376" w:rsidRDefault="00115376" w:rsidP="00115376">
      <w:pPr>
        <w:pStyle w:val="Descripcin"/>
        <w:keepNext/>
        <w:jc w:val="center"/>
        <w:rPr>
          <w:lang w:val="es-CO"/>
        </w:rPr>
      </w:pPr>
      <w:r w:rsidRPr="00115376">
        <w:rPr>
          <w:lang w:val="es-CO"/>
        </w:rPr>
        <w:t xml:space="preserve">Tabla </w:t>
      </w:r>
      <w:r>
        <w:fldChar w:fldCharType="begin"/>
      </w:r>
      <w:r w:rsidRPr="00115376">
        <w:rPr>
          <w:lang w:val="es-CO"/>
        </w:rPr>
        <w:instrText xml:space="preserve"> SEQ Tabla \* ARABIC </w:instrText>
      </w:r>
      <w:r>
        <w:fldChar w:fldCharType="separate"/>
      </w:r>
      <w:r w:rsidR="00D27094">
        <w:rPr>
          <w:noProof/>
          <w:lang w:val="es-CO"/>
        </w:rPr>
        <w:t>1</w:t>
      </w:r>
      <w:r>
        <w:fldChar w:fldCharType="end"/>
      </w:r>
      <w:r w:rsidRPr="00115376">
        <w:rPr>
          <w:lang w:val="es-CO"/>
        </w:rPr>
        <w:t xml:space="preserve">. </w:t>
      </w:r>
      <w:r w:rsidRPr="0070136B">
        <w:rPr>
          <w:lang w:val="es-CO"/>
        </w:rPr>
        <w:t>Conteos finales del modelo relacional PostgreSQL.</w:t>
      </w:r>
    </w:p>
    <w:tbl>
      <w:tblPr>
        <w:tblStyle w:val="Tablaconcuadrcula1clara-nfasis1"/>
        <w:tblW w:w="0" w:type="auto"/>
        <w:jc w:val="center"/>
        <w:tblLook w:val="04A0" w:firstRow="1" w:lastRow="0" w:firstColumn="1" w:lastColumn="0" w:noHBand="0" w:noVBand="1"/>
      </w:tblPr>
      <w:tblGrid>
        <w:gridCol w:w="2376"/>
        <w:gridCol w:w="1560"/>
      </w:tblGrid>
      <w:tr w:rsidR="001D5114" w14:paraId="75796715" w14:textId="77777777" w:rsidTr="00262D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1CADC4B6" w14:textId="77777777" w:rsidR="001D5114" w:rsidRDefault="00000000">
            <w:pPr>
              <w:ind w:firstLine="0"/>
            </w:pPr>
            <w:proofErr w:type="spellStart"/>
            <w:r>
              <w:rPr>
                <w:sz w:val="18"/>
              </w:rPr>
              <w:t>Tabla</w:t>
            </w:r>
            <w:proofErr w:type="spellEnd"/>
            <w:r>
              <w:rPr>
                <w:sz w:val="18"/>
              </w:rPr>
              <w:t xml:space="preserve"> PostgreSQL</w:t>
            </w:r>
          </w:p>
        </w:tc>
        <w:tc>
          <w:tcPr>
            <w:tcW w:w="1560" w:type="dxa"/>
          </w:tcPr>
          <w:p w14:paraId="51604665" w14:textId="77777777" w:rsidR="001D5114" w:rsidRDefault="00000000">
            <w:pPr>
              <w:ind w:firstLine="0"/>
              <w:cnfStyle w:val="100000000000" w:firstRow="1" w:lastRow="0" w:firstColumn="0" w:lastColumn="0" w:oddVBand="0" w:evenVBand="0" w:oddHBand="0" w:evenHBand="0" w:firstRowFirstColumn="0" w:firstRowLastColumn="0" w:lastRowFirstColumn="0" w:lastRowLastColumn="0"/>
            </w:pPr>
            <w:r>
              <w:rPr>
                <w:sz w:val="18"/>
              </w:rPr>
              <w:t>Registros</w:t>
            </w:r>
          </w:p>
        </w:tc>
      </w:tr>
      <w:tr w:rsidR="001D5114" w14:paraId="132826EF"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4D747B07" w14:textId="77777777" w:rsidR="001D5114" w:rsidRDefault="00000000">
            <w:pPr>
              <w:spacing w:line="240" w:lineRule="auto"/>
              <w:ind w:firstLine="0"/>
            </w:pPr>
            <w:r>
              <w:rPr>
                <w:sz w:val="18"/>
              </w:rPr>
              <w:t>users</w:t>
            </w:r>
          </w:p>
        </w:tc>
        <w:tc>
          <w:tcPr>
            <w:tcW w:w="1560" w:type="dxa"/>
          </w:tcPr>
          <w:p w14:paraId="08A092B0"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99441</w:t>
            </w:r>
          </w:p>
        </w:tc>
      </w:tr>
      <w:tr w:rsidR="001D5114" w14:paraId="662A686B"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066A4CC2" w14:textId="77777777" w:rsidR="001D5114" w:rsidRDefault="00000000">
            <w:pPr>
              <w:spacing w:line="240" w:lineRule="auto"/>
              <w:ind w:firstLine="0"/>
            </w:pPr>
            <w:r>
              <w:rPr>
                <w:sz w:val="18"/>
              </w:rPr>
              <w:t>addresses</w:t>
            </w:r>
          </w:p>
        </w:tc>
        <w:tc>
          <w:tcPr>
            <w:tcW w:w="1560" w:type="dxa"/>
          </w:tcPr>
          <w:p w14:paraId="370F6F37"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99441</w:t>
            </w:r>
          </w:p>
        </w:tc>
      </w:tr>
      <w:tr w:rsidR="001D5114" w14:paraId="72015B36"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03F4D01A" w14:textId="77777777" w:rsidR="001D5114" w:rsidRDefault="00000000">
            <w:pPr>
              <w:spacing w:line="240" w:lineRule="auto"/>
              <w:ind w:firstLine="0"/>
            </w:pPr>
            <w:r>
              <w:rPr>
                <w:sz w:val="18"/>
              </w:rPr>
              <w:t>categories</w:t>
            </w:r>
          </w:p>
        </w:tc>
        <w:tc>
          <w:tcPr>
            <w:tcW w:w="1560" w:type="dxa"/>
          </w:tcPr>
          <w:p w14:paraId="61E03941"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74</w:t>
            </w:r>
          </w:p>
        </w:tc>
      </w:tr>
      <w:tr w:rsidR="001D5114" w14:paraId="1146F1AF"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39151656" w14:textId="77777777" w:rsidR="001D5114" w:rsidRDefault="00000000">
            <w:pPr>
              <w:spacing w:line="240" w:lineRule="auto"/>
              <w:ind w:firstLine="0"/>
            </w:pPr>
            <w:r>
              <w:rPr>
                <w:sz w:val="18"/>
              </w:rPr>
              <w:t>products</w:t>
            </w:r>
          </w:p>
        </w:tc>
        <w:tc>
          <w:tcPr>
            <w:tcW w:w="1560" w:type="dxa"/>
          </w:tcPr>
          <w:p w14:paraId="7906B47C"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32951</w:t>
            </w:r>
          </w:p>
        </w:tc>
      </w:tr>
      <w:tr w:rsidR="001D5114" w14:paraId="1E7B4928"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69B28B22" w14:textId="77777777" w:rsidR="001D5114" w:rsidRDefault="00000000">
            <w:pPr>
              <w:spacing w:line="240" w:lineRule="auto"/>
              <w:ind w:firstLine="0"/>
            </w:pPr>
            <w:r>
              <w:rPr>
                <w:sz w:val="18"/>
              </w:rPr>
              <w:t>inventories</w:t>
            </w:r>
          </w:p>
        </w:tc>
        <w:tc>
          <w:tcPr>
            <w:tcW w:w="1560" w:type="dxa"/>
          </w:tcPr>
          <w:p w14:paraId="019078EA"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32951</w:t>
            </w:r>
          </w:p>
        </w:tc>
      </w:tr>
      <w:tr w:rsidR="001D5114" w14:paraId="07DB51F9"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7AB23415" w14:textId="77777777" w:rsidR="001D5114" w:rsidRDefault="00000000">
            <w:pPr>
              <w:spacing w:line="240" w:lineRule="auto"/>
              <w:ind w:firstLine="0"/>
            </w:pPr>
            <w:r>
              <w:rPr>
                <w:sz w:val="18"/>
              </w:rPr>
              <w:t>carts</w:t>
            </w:r>
          </w:p>
        </w:tc>
        <w:tc>
          <w:tcPr>
            <w:tcW w:w="1560" w:type="dxa"/>
          </w:tcPr>
          <w:p w14:paraId="218509F2"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500</w:t>
            </w:r>
          </w:p>
        </w:tc>
      </w:tr>
      <w:tr w:rsidR="001D5114" w14:paraId="70E9C3F3"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03E474C2" w14:textId="77777777" w:rsidR="001D5114" w:rsidRDefault="00000000">
            <w:pPr>
              <w:spacing w:line="240" w:lineRule="auto"/>
              <w:ind w:firstLine="0"/>
            </w:pPr>
            <w:r>
              <w:rPr>
                <w:sz w:val="18"/>
              </w:rPr>
              <w:t>orders</w:t>
            </w:r>
          </w:p>
        </w:tc>
        <w:tc>
          <w:tcPr>
            <w:tcW w:w="1560" w:type="dxa"/>
          </w:tcPr>
          <w:p w14:paraId="6E5FEBE6"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99441</w:t>
            </w:r>
          </w:p>
        </w:tc>
      </w:tr>
      <w:tr w:rsidR="001D5114" w14:paraId="189C3A5E"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530F229C" w14:textId="77777777" w:rsidR="001D5114" w:rsidRDefault="00000000">
            <w:pPr>
              <w:spacing w:line="240" w:lineRule="auto"/>
              <w:ind w:firstLine="0"/>
            </w:pPr>
            <w:r>
              <w:rPr>
                <w:sz w:val="18"/>
              </w:rPr>
              <w:t>order_details</w:t>
            </w:r>
          </w:p>
        </w:tc>
        <w:tc>
          <w:tcPr>
            <w:tcW w:w="1560" w:type="dxa"/>
          </w:tcPr>
          <w:p w14:paraId="06AF92B7"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112650</w:t>
            </w:r>
          </w:p>
        </w:tc>
      </w:tr>
      <w:tr w:rsidR="001D5114" w14:paraId="353911CB"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3C77F15B" w14:textId="77777777" w:rsidR="001D5114" w:rsidRDefault="00000000">
            <w:pPr>
              <w:spacing w:line="240" w:lineRule="auto"/>
              <w:ind w:firstLine="0"/>
            </w:pPr>
            <w:r>
              <w:rPr>
                <w:sz w:val="18"/>
              </w:rPr>
              <w:t>payments</w:t>
            </w:r>
          </w:p>
        </w:tc>
        <w:tc>
          <w:tcPr>
            <w:tcW w:w="1560" w:type="dxa"/>
          </w:tcPr>
          <w:p w14:paraId="6072F54A"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99440</w:t>
            </w:r>
          </w:p>
        </w:tc>
      </w:tr>
      <w:tr w:rsidR="001D5114" w14:paraId="483392FF"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696C6086" w14:textId="77777777" w:rsidR="001D5114" w:rsidRDefault="00000000">
            <w:pPr>
              <w:spacing w:line="240" w:lineRule="auto"/>
              <w:ind w:firstLine="0"/>
            </w:pPr>
            <w:r>
              <w:rPr>
                <w:sz w:val="18"/>
              </w:rPr>
              <w:t>shipments</w:t>
            </w:r>
          </w:p>
        </w:tc>
        <w:tc>
          <w:tcPr>
            <w:tcW w:w="1560" w:type="dxa"/>
          </w:tcPr>
          <w:p w14:paraId="7DBFF554"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99441</w:t>
            </w:r>
          </w:p>
        </w:tc>
      </w:tr>
      <w:tr w:rsidR="001D5114" w14:paraId="6A973591"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7D9B27A9" w14:textId="77777777" w:rsidR="001D5114" w:rsidRDefault="00000000">
            <w:pPr>
              <w:spacing w:line="240" w:lineRule="auto"/>
              <w:ind w:firstLine="0"/>
            </w:pPr>
            <w:r>
              <w:rPr>
                <w:sz w:val="18"/>
              </w:rPr>
              <w:t>reviews</w:t>
            </w:r>
          </w:p>
        </w:tc>
        <w:tc>
          <w:tcPr>
            <w:tcW w:w="1560" w:type="dxa"/>
          </w:tcPr>
          <w:p w14:paraId="444D753B"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101628</w:t>
            </w:r>
          </w:p>
        </w:tc>
      </w:tr>
      <w:tr w:rsidR="001D5114" w14:paraId="5337AFE3"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45EEF369" w14:textId="77777777" w:rsidR="001D5114" w:rsidRDefault="00000000">
            <w:pPr>
              <w:spacing w:line="240" w:lineRule="auto"/>
              <w:ind w:firstLine="0"/>
            </w:pPr>
            <w:r>
              <w:rPr>
                <w:sz w:val="18"/>
              </w:rPr>
              <w:t>transaction_history</w:t>
            </w:r>
          </w:p>
        </w:tc>
        <w:tc>
          <w:tcPr>
            <w:tcW w:w="1560" w:type="dxa"/>
          </w:tcPr>
          <w:p w14:paraId="7AFCE705"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198881</w:t>
            </w:r>
          </w:p>
        </w:tc>
      </w:tr>
      <w:tr w:rsidR="001D5114" w14:paraId="7B5ED7E0"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376" w:type="dxa"/>
          </w:tcPr>
          <w:p w14:paraId="1A638816" w14:textId="77777777" w:rsidR="001D5114" w:rsidRDefault="00000000">
            <w:pPr>
              <w:spacing w:line="240" w:lineRule="auto"/>
              <w:ind w:firstLine="0"/>
            </w:pPr>
            <w:r>
              <w:rPr>
                <w:sz w:val="18"/>
              </w:rPr>
              <w:t>sync_audit</w:t>
            </w:r>
          </w:p>
        </w:tc>
        <w:tc>
          <w:tcPr>
            <w:tcW w:w="1560" w:type="dxa"/>
          </w:tcPr>
          <w:p w14:paraId="776867B1"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1</w:t>
            </w:r>
          </w:p>
        </w:tc>
      </w:tr>
    </w:tbl>
    <w:p w14:paraId="008C9FD8" w14:textId="77777777" w:rsidR="001D5114" w:rsidRDefault="001D5114">
      <w:pPr>
        <w:ind w:firstLine="0"/>
      </w:pPr>
    </w:p>
    <w:p w14:paraId="2957FDE1" w14:textId="7BB5F44B" w:rsidR="005D24BB" w:rsidRPr="005D24BB" w:rsidRDefault="005D24BB" w:rsidP="005D24BB">
      <w:pPr>
        <w:pStyle w:val="Descripcin"/>
        <w:keepNext/>
        <w:jc w:val="center"/>
        <w:rPr>
          <w:lang w:val="es-CO"/>
        </w:rPr>
      </w:pPr>
      <w:r w:rsidRPr="005D24BB">
        <w:rPr>
          <w:lang w:val="es-CO"/>
        </w:rPr>
        <w:t xml:space="preserve">Tabla </w:t>
      </w:r>
      <w:r>
        <w:fldChar w:fldCharType="begin"/>
      </w:r>
      <w:r w:rsidRPr="005D24BB">
        <w:rPr>
          <w:lang w:val="es-CO"/>
        </w:rPr>
        <w:instrText xml:space="preserve"> SEQ Tabla \* ARABIC </w:instrText>
      </w:r>
      <w:r>
        <w:fldChar w:fldCharType="separate"/>
      </w:r>
      <w:r w:rsidR="00D27094">
        <w:rPr>
          <w:noProof/>
          <w:lang w:val="es-CO"/>
        </w:rPr>
        <w:t>2</w:t>
      </w:r>
      <w:r>
        <w:fldChar w:fldCharType="end"/>
      </w:r>
      <w:r w:rsidRPr="005D24BB">
        <w:rPr>
          <w:lang w:val="es-CO"/>
        </w:rPr>
        <w:t xml:space="preserve">. </w:t>
      </w:r>
      <w:r w:rsidRPr="0070136B">
        <w:rPr>
          <w:lang w:val="es-CO"/>
        </w:rPr>
        <w:t>Conteos finales del modelo documental MongoDB.</w:t>
      </w:r>
    </w:p>
    <w:tbl>
      <w:tblPr>
        <w:tblStyle w:val="Tablaconcuadrcula1clara-nfasis1"/>
        <w:tblW w:w="0" w:type="auto"/>
        <w:jc w:val="center"/>
        <w:tblLook w:val="04A0" w:firstRow="1" w:lastRow="0" w:firstColumn="1" w:lastColumn="0" w:noHBand="0" w:noVBand="1"/>
      </w:tblPr>
      <w:tblGrid>
        <w:gridCol w:w="2235"/>
        <w:gridCol w:w="1559"/>
      </w:tblGrid>
      <w:tr w:rsidR="001D5114" w14:paraId="07534727" w14:textId="77777777" w:rsidTr="00262D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14:paraId="0B5DDF8A" w14:textId="77777777" w:rsidR="001D5114" w:rsidRDefault="00000000">
            <w:pPr>
              <w:ind w:firstLine="0"/>
            </w:pPr>
            <w:proofErr w:type="spellStart"/>
            <w:r>
              <w:rPr>
                <w:sz w:val="18"/>
              </w:rPr>
              <w:t>Colección</w:t>
            </w:r>
            <w:proofErr w:type="spellEnd"/>
            <w:r>
              <w:rPr>
                <w:sz w:val="18"/>
              </w:rPr>
              <w:t xml:space="preserve"> MongoDB</w:t>
            </w:r>
          </w:p>
        </w:tc>
        <w:tc>
          <w:tcPr>
            <w:tcW w:w="1559" w:type="dxa"/>
          </w:tcPr>
          <w:p w14:paraId="2B556D6A" w14:textId="77777777" w:rsidR="001D5114" w:rsidRDefault="00000000">
            <w:pPr>
              <w:ind w:firstLine="0"/>
              <w:cnfStyle w:val="100000000000" w:firstRow="1" w:lastRow="0" w:firstColumn="0" w:lastColumn="0" w:oddVBand="0" w:evenVBand="0" w:oddHBand="0" w:evenHBand="0" w:firstRowFirstColumn="0" w:firstRowLastColumn="0" w:lastRowFirstColumn="0" w:lastRowLastColumn="0"/>
            </w:pPr>
            <w:r>
              <w:rPr>
                <w:sz w:val="18"/>
              </w:rPr>
              <w:t>Documentos</w:t>
            </w:r>
          </w:p>
        </w:tc>
      </w:tr>
      <w:tr w:rsidR="001D5114" w14:paraId="68D90FE9"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20DD5183" w14:textId="77777777" w:rsidR="001D5114" w:rsidRDefault="00000000">
            <w:pPr>
              <w:spacing w:line="240" w:lineRule="auto"/>
              <w:ind w:firstLine="0"/>
            </w:pPr>
            <w:r>
              <w:rPr>
                <w:sz w:val="18"/>
              </w:rPr>
              <w:t>product_catalog</w:t>
            </w:r>
          </w:p>
        </w:tc>
        <w:tc>
          <w:tcPr>
            <w:tcW w:w="1559" w:type="dxa"/>
          </w:tcPr>
          <w:p w14:paraId="658CE278"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32951</w:t>
            </w:r>
          </w:p>
        </w:tc>
      </w:tr>
      <w:tr w:rsidR="001D5114" w14:paraId="76D2A59C"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6A445EF8" w14:textId="77777777" w:rsidR="001D5114" w:rsidRDefault="00000000">
            <w:pPr>
              <w:spacing w:line="240" w:lineRule="auto"/>
              <w:ind w:firstLine="0"/>
            </w:pPr>
            <w:r>
              <w:rPr>
                <w:sz w:val="18"/>
              </w:rPr>
              <w:t>product_reviews</w:t>
            </w:r>
          </w:p>
        </w:tc>
        <w:tc>
          <w:tcPr>
            <w:tcW w:w="1559" w:type="dxa"/>
          </w:tcPr>
          <w:p w14:paraId="5BFC3D90"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102172</w:t>
            </w:r>
          </w:p>
        </w:tc>
      </w:tr>
      <w:tr w:rsidR="001D5114" w14:paraId="1410FE5F"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0A284BE2" w14:textId="77777777" w:rsidR="001D5114" w:rsidRDefault="00000000">
            <w:pPr>
              <w:spacing w:line="240" w:lineRule="auto"/>
              <w:ind w:firstLine="0"/>
            </w:pPr>
            <w:r>
              <w:rPr>
                <w:sz w:val="18"/>
              </w:rPr>
              <w:t>user_behavior</w:t>
            </w:r>
          </w:p>
        </w:tc>
        <w:tc>
          <w:tcPr>
            <w:tcW w:w="1559" w:type="dxa"/>
          </w:tcPr>
          <w:p w14:paraId="46F3DA78"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112650</w:t>
            </w:r>
          </w:p>
        </w:tc>
      </w:tr>
      <w:tr w:rsidR="001D5114" w14:paraId="4DBC303C"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6AFB2EA4" w14:textId="77777777" w:rsidR="001D5114" w:rsidRDefault="00000000">
            <w:pPr>
              <w:spacing w:line="240" w:lineRule="auto"/>
              <w:ind w:firstLine="0"/>
            </w:pPr>
            <w:r>
              <w:rPr>
                <w:sz w:val="18"/>
              </w:rPr>
              <w:t>recommendations</w:t>
            </w:r>
          </w:p>
        </w:tc>
        <w:tc>
          <w:tcPr>
            <w:tcW w:w="1559" w:type="dxa"/>
          </w:tcPr>
          <w:p w14:paraId="41394942"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1000</w:t>
            </w:r>
          </w:p>
        </w:tc>
      </w:tr>
      <w:tr w:rsidR="001D5114" w14:paraId="1B631F66"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47933DAC" w14:textId="77777777" w:rsidR="001D5114" w:rsidRDefault="00000000">
            <w:pPr>
              <w:spacing w:line="240" w:lineRule="auto"/>
              <w:ind w:firstLine="0"/>
            </w:pPr>
            <w:r>
              <w:rPr>
                <w:sz w:val="18"/>
              </w:rPr>
              <w:t>search_logs</w:t>
            </w:r>
          </w:p>
        </w:tc>
        <w:tc>
          <w:tcPr>
            <w:tcW w:w="1559" w:type="dxa"/>
          </w:tcPr>
          <w:p w14:paraId="76B1BB16"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5000</w:t>
            </w:r>
          </w:p>
        </w:tc>
      </w:tr>
      <w:tr w:rsidR="001D5114" w14:paraId="3FFA385A" w14:textId="77777777" w:rsidTr="00262DA5">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44B84ED1" w14:textId="77777777" w:rsidR="001D5114" w:rsidRDefault="00000000">
            <w:pPr>
              <w:spacing w:line="240" w:lineRule="auto"/>
              <w:ind w:firstLine="0"/>
            </w:pPr>
            <w:r>
              <w:rPr>
                <w:sz w:val="18"/>
              </w:rPr>
              <w:t>sellers</w:t>
            </w:r>
          </w:p>
        </w:tc>
        <w:tc>
          <w:tcPr>
            <w:tcW w:w="1559" w:type="dxa"/>
          </w:tcPr>
          <w:p w14:paraId="6DB47BB1" w14:textId="77777777" w:rsidR="001D5114"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pPr>
            <w:r>
              <w:rPr>
                <w:sz w:val="18"/>
              </w:rPr>
              <w:t>3095</w:t>
            </w:r>
          </w:p>
        </w:tc>
      </w:tr>
    </w:tbl>
    <w:p w14:paraId="7D50A2B1" w14:textId="77777777" w:rsidR="001D5114" w:rsidRDefault="001D5114">
      <w:pPr>
        <w:ind w:firstLine="0"/>
      </w:pPr>
    </w:p>
    <w:p w14:paraId="0B98F829" w14:textId="77777777" w:rsidR="005D24BB" w:rsidRDefault="005D24BB">
      <w:pPr>
        <w:ind w:firstLine="0"/>
      </w:pPr>
    </w:p>
    <w:p w14:paraId="4EE2E1EF" w14:textId="77777777" w:rsidR="005D24BB" w:rsidRDefault="005D24BB">
      <w:pPr>
        <w:ind w:firstLine="0"/>
      </w:pPr>
    </w:p>
    <w:p w14:paraId="54DE7D9B" w14:textId="77777777" w:rsidR="005D24BB" w:rsidRDefault="005D24BB">
      <w:pPr>
        <w:ind w:firstLine="0"/>
      </w:pPr>
    </w:p>
    <w:p w14:paraId="197E63E1" w14:textId="1442AFFC" w:rsidR="001D5114" w:rsidRPr="005D24BB" w:rsidRDefault="00000000" w:rsidP="00262DA5">
      <w:pPr>
        <w:pStyle w:val="Ttulo1"/>
        <w:numPr>
          <w:ilvl w:val="0"/>
          <w:numId w:val="13"/>
        </w:numPr>
        <w:rPr>
          <w:lang w:val="es-CO"/>
        </w:rPr>
      </w:pPr>
      <w:bookmarkStart w:id="1" w:name="_Toc233066375"/>
      <w:r w:rsidRPr="005D24BB">
        <w:rPr>
          <w:lang w:val="es-CO"/>
        </w:rPr>
        <w:lastRenderedPageBreak/>
        <w:t>Introducción y contexto</w:t>
      </w:r>
      <w:bookmarkEnd w:id="1"/>
    </w:p>
    <w:p w14:paraId="20CA60B8" w14:textId="3BA43621" w:rsidR="001D5114" w:rsidRPr="005D24BB" w:rsidRDefault="00000000" w:rsidP="00262DA5">
      <w:pPr>
        <w:pStyle w:val="Ttulo2"/>
        <w:numPr>
          <w:ilvl w:val="1"/>
          <w:numId w:val="13"/>
        </w:numPr>
        <w:rPr>
          <w:lang w:val="es-CO"/>
        </w:rPr>
      </w:pPr>
      <w:bookmarkStart w:id="2" w:name="_Toc233066376"/>
      <w:r w:rsidRPr="005D24BB">
        <w:rPr>
          <w:lang w:val="es-CO"/>
        </w:rPr>
        <w:t>Problema de negocio</w:t>
      </w:r>
      <w:bookmarkEnd w:id="2"/>
    </w:p>
    <w:p w14:paraId="0EED2C3E" w14:textId="77777777" w:rsidR="001D5114" w:rsidRPr="0070136B" w:rsidRDefault="00000000">
      <w:pPr>
        <w:rPr>
          <w:lang w:val="es-CO"/>
        </w:rPr>
      </w:pPr>
      <w:proofErr w:type="spellStart"/>
      <w:r w:rsidRPr="0070136B">
        <w:rPr>
          <w:lang w:val="es-CO"/>
        </w:rPr>
        <w:t>Ecommify</w:t>
      </w:r>
      <w:proofErr w:type="spellEnd"/>
      <w:r w:rsidRPr="0070136B">
        <w:rPr>
          <w:lang w:val="es-CO"/>
        </w:rPr>
        <w:t xml:space="preserve"> requiere soportar procesos típicos de comercio electrónico: registro de usuarios, administración de productos, inventario, carritos, órdenes, pagos, envíos, reseñas, búsquedas, recomendaciones y análisis del comportamiento de los usuarios. El problema central consiste en que no todos estos datos tienen las mismas necesidades de consistencia, flexibilidad, disponibilidad y escalabilidad.</w:t>
      </w:r>
    </w:p>
    <w:p w14:paraId="3BC6FF3F" w14:textId="77777777" w:rsidR="001D5114" w:rsidRPr="0070136B" w:rsidRDefault="00000000">
      <w:pPr>
        <w:rPr>
          <w:lang w:val="es-CO"/>
        </w:rPr>
      </w:pPr>
      <w:r w:rsidRPr="0070136B">
        <w:rPr>
          <w:lang w:val="es-CO"/>
        </w:rPr>
        <w:t>Los módulos de pagos, órdenes e inventario no admiten inconsistencias, ya que pueden generar impactos financieros, sobreventa o pérdida de trazabilidad. Por el contrario, módulos como recomendaciones, logs de búsqueda o comportamiento de usuario pueden aceptar consistencia eventual, siempre que la experiencia de navegación y lectura se mantenga disponible.</w:t>
      </w:r>
    </w:p>
    <w:p w14:paraId="5C3ADA9E" w14:textId="3BE6B914" w:rsidR="001D5114" w:rsidRPr="0070136B" w:rsidRDefault="00000000" w:rsidP="00262DA5">
      <w:pPr>
        <w:pStyle w:val="Ttulo2"/>
        <w:numPr>
          <w:ilvl w:val="1"/>
          <w:numId w:val="13"/>
        </w:numPr>
        <w:rPr>
          <w:lang w:val="es-CO"/>
        </w:rPr>
      </w:pPr>
      <w:bookmarkStart w:id="3" w:name="_Toc233066377"/>
      <w:r w:rsidRPr="0070136B">
        <w:rPr>
          <w:lang w:val="es-CO"/>
        </w:rPr>
        <w:t>Objetivos y alcance</w:t>
      </w:r>
      <w:bookmarkEnd w:id="3"/>
    </w:p>
    <w:p w14:paraId="58E1CB38" w14:textId="77777777" w:rsidR="001D5114" w:rsidRPr="0070136B" w:rsidRDefault="00000000">
      <w:pPr>
        <w:ind w:firstLine="0"/>
        <w:rPr>
          <w:lang w:val="es-CO"/>
        </w:rPr>
      </w:pPr>
      <w:r w:rsidRPr="0070136B">
        <w:rPr>
          <w:lang w:val="es-CO"/>
        </w:rPr>
        <w:t xml:space="preserve">• Diseñar una arquitectura híbrida PostgreSQL + MongoDB para </w:t>
      </w:r>
      <w:proofErr w:type="spellStart"/>
      <w:r w:rsidRPr="0070136B">
        <w:rPr>
          <w:lang w:val="es-CO"/>
        </w:rPr>
        <w:t>Ecommify</w:t>
      </w:r>
      <w:proofErr w:type="spellEnd"/>
      <w:r w:rsidRPr="0070136B">
        <w:rPr>
          <w:lang w:val="es-CO"/>
        </w:rPr>
        <w:t>.</w:t>
      </w:r>
    </w:p>
    <w:p w14:paraId="693E0BCB" w14:textId="77777777" w:rsidR="001D5114" w:rsidRPr="0070136B" w:rsidRDefault="00000000">
      <w:pPr>
        <w:ind w:firstLine="0"/>
        <w:rPr>
          <w:lang w:val="es-CO"/>
        </w:rPr>
      </w:pPr>
      <w:r w:rsidRPr="0070136B">
        <w:rPr>
          <w:lang w:val="es-CO"/>
        </w:rPr>
        <w:t>• Implementar un modelo relacional optimizado para datos transaccionales críticos.</w:t>
      </w:r>
    </w:p>
    <w:p w14:paraId="0C574C88" w14:textId="77777777" w:rsidR="001D5114" w:rsidRPr="0070136B" w:rsidRDefault="00000000">
      <w:pPr>
        <w:ind w:firstLine="0"/>
        <w:rPr>
          <w:lang w:val="es-CO"/>
        </w:rPr>
      </w:pPr>
      <w:r w:rsidRPr="0070136B">
        <w:rPr>
          <w:lang w:val="es-CO"/>
        </w:rPr>
        <w:t>• Implementar un modelo documental flexible para catálogo, reseñas, comportamiento, recomendaciones y búsquedas.</w:t>
      </w:r>
    </w:p>
    <w:p w14:paraId="0C1FB275" w14:textId="77777777" w:rsidR="001D5114" w:rsidRPr="0070136B" w:rsidRDefault="00000000">
      <w:pPr>
        <w:ind w:firstLine="0"/>
        <w:rPr>
          <w:lang w:val="es-CO"/>
        </w:rPr>
      </w:pPr>
      <w:r w:rsidRPr="0070136B">
        <w:rPr>
          <w:lang w:val="es-CO"/>
        </w:rPr>
        <w:t>• Ejecutar pruebas de rendimiento, concurrencia y escalabilidad.</w:t>
      </w:r>
    </w:p>
    <w:p w14:paraId="370DFD0F" w14:textId="77777777" w:rsidR="001D5114" w:rsidRPr="0070136B" w:rsidRDefault="00000000">
      <w:pPr>
        <w:ind w:firstLine="0"/>
        <w:rPr>
          <w:lang w:val="es-CO"/>
        </w:rPr>
      </w:pPr>
      <w:r w:rsidRPr="0070136B">
        <w:rPr>
          <w:lang w:val="es-CO"/>
        </w:rPr>
        <w:t>• Comparar PostgreSQL y MongoDB con evidencia empírica.</w:t>
      </w:r>
    </w:p>
    <w:p w14:paraId="2EB1F806" w14:textId="77777777" w:rsidR="001D5114" w:rsidRPr="0070136B" w:rsidRDefault="00000000">
      <w:pPr>
        <w:ind w:firstLine="0"/>
        <w:rPr>
          <w:lang w:val="es-CO"/>
        </w:rPr>
      </w:pPr>
      <w:r w:rsidRPr="0070136B">
        <w:rPr>
          <w:lang w:val="es-CO"/>
        </w:rPr>
        <w:t>• Analizar decisiones arquitectónicas mediante el Teorema CAP.</w:t>
      </w:r>
    </w:p>
    <w:p w14:paraId="7C84D445" w14:textId="77777777" w:rsidR="001D5114" w:rsidRPr="0070136B" w:rsidRDefault="00000000">
      <w:pPr>
        <w:ind w:firstLine="0"/>
        <w:rPr>
          <w:lang w:val="es-CO"/>
        </w:rPr>
      </w:pPr>
      <w:r w:rsidRPr="0070136B">
        <w:rPr>
          <w:lang w:val="es-CO"/>
        </w:rPr>
        <w:t>• Proponer recomendaciones estratégicas para producción y crecimiento 10x.</w:t>
      </w:r>
    </w:p>
    <w:p w14:paraId="0ED04FF5" w14:textId="36740F84" w:rsidR="001D5114" w:rsidRPr="0070136B" w:rsidRDefault="00000000" w:rsidP="00262DA5">
      <w:pPr>
        <w:pStyle w:val="Ttulo2"/>
        <w:numPr>
          <w:ilvl w:val="1"/>
          <w:numId w:val="13"/>
        </w:numPr>
        <w:rPr>
          <w:lang w:val="es-CO"/>
        </w:rPr>
      </w:pPr>
      <w:bookmarkStart w:id="4" w:name="_Toc233066378"/>
      <w:r w:rsidRPr="0070136B">
        <w:rPr>
          <w:lang w:val="es-CO"/>
        </w:rPr>
        <w:lastRenderedPageBreak/>
        <w:t>Metodología aplicada</w:t>
      </w:r>
      <w:bookmarkEnd w:id="4"/>
    </w:p>
    <w:p w14:paraId="68982B44" w14:textId="77777777" w:rsidR="001D5114" w:rsidRDefault="00000000">
      <w:pPr>
        <w:rPr>
          <w:lang w:val="es-CO"/>
        </w:rPr>
      </w:pPr>
      <w:r w:rsidRPr="0070136B">
        <w:rPr>
          <w:lang w:val="es-CO"/>
        </w:rPr>
        <w:t xml:space="preserve">La metodología integró diseño conceptual, implementación técnica, carga de datos, optimización, pruebas empíricas y análisis crítico. El dataset </w:t>
      </w:r>
      <w:proofErr w:type="spellStart"/>
      <w:r w:rsidRPr="0070136B">
        <w:rPr>
          <w:lang w:val="es-CO"/>
        </w:rPr>
        <w:t>Olist</w:t>
      </w:r>
      <w:proofErr w:type="spellEnd"/>
      <w:r w:rsidRPr="0070136B">
        <w:rPr>
          <w:lang w:val="es-CO"/>
        </w:rPr>
        <w:t xml:space="preserve"> se utilizó como fuente semilla, pero no como modelo final. Los datos fueron transformados hacia entidades relacionales y colecciones documentales alineadas con el diseño de </w:t>
      </w:r>
      <w:proofErr w:type="spellStart"/>
      <w:r w:rsidRPr="0070136B">
        <w:rPr>
          <w:lang w:val="es-CO"/>
        </w:rPr>
        <w:t>Ecommify</w:t>
      </w:r>
      <w:proofErr w:type="spellEnd"/>
      <w:r w:rsidRPr="0070136B">
        <w:rPr>
          <w:lang w:val="es-CO"/>
        </w:rPr>
        <w:t>. Posteriormente se ejecutaron mediciones mediante EXPLAIN ANALYZE, scripts de concurrencia, pruebas de escalabilidad y análisis CAP por módulo.</w:t>
      </w:r>
    </w:p>
    <w:p w14:paraId="6EE50400" w14:textId="77777777" w:rsidR="00262DA5" w:rsidRDefault="00262DA5">
      <w:pPr>
        <w:rPr>
          <w:lang w:val="es-CO"/>
        </w:rPr>
      </w:pPr>
    </w:p>
    <w:p w14:paraId="7F5AF795" w14:textId="77777777" w:rsidR="00262DA5" w:rsidRDefault="00262DA5">
      <w:pPr>
        <w:rPr>
          <w:lang w:val="es-CO"/>
        </w:rPr>
      </w:pPr>
    </w:p>
    <w:p w14:paraId="5EEC5014" w14:textId="77777777" w:rsidR="00262DA5" w:rsidRDefault="00262DA5">
      <w:pPr>
        <w:rPr>
          <w:lang w:val="es-CO"/>
        </w:rPr>
      </w:pPr>
    </w:p>
    <w:p w14:paraId="21D213E4" w14:textId="77777777" w:rsidR="00262DA5" w:rsidRDefault="00262DA5">
      <w:pPr>
        <w:rPr>
          <w:lang w:val="es-CO"/>
        </w:rPr>
      </w:pPr>
    </w:p>
    <w:p w14:paraId="10693CD4" w14:textId="77777777" w:rsidR="00262DA5" w:rsidRDefault="00262DA5">
      <w:pPr>
        <w:rPr>
          <w:lang w:val="es-CO"/>
        </w:rPr>
      </w:pPr>
    </w:p>
    <w:p w14:paraId="669BC9BA" w14:textId="77777777" w:rsidR="00262DA5" w:rsidRDefault="00262DA5">
      <w:pPr>
        <w:rPr>
          <w:lang w:val="es-CO"/>
        </w:rPr>
      </w:pPr>
    </w:p>
    <w:p w14:paraId="19BB3723" w14:textId="77777777" w:rsidR="00262DA5" w:rsidRDefault="00262DA5">
      <w:pPr>
        <w:rPr>
          <w:lang w:val="es-CO"/>
        </w:rPr>
      </w:pPr>
    </w:p>
    <w:p w14:paraId="15A4D15A" w14:textId="77777777" w:rsidR="00262DA5" w:rsidRDefault="00262DA5">
      <w:pPr>
        <w:rPr>
          <w:lang w:val="es-CO"/>
        </w:rPr>
      </w:pPr>
    </w:p>
    <w:p w14:paraId="2E4E5839" w14:textId="77777777" w:rsidR="00262DA5" w:rsidRDefault="00262DA5">
      <w:pPr>
        <w:rPr>
          <w:lang w:val="es-CO"/>
        </w:rPr>
      </w:pPr>
    </w:p>
    <w:p w14:paraId="591C4F79" w14:textId="77777777" w:rsidR="00262DA5" w:rsidRDefault="00262DA5">
      <w:pPr>
        <w:rPr>
          <w:lang w:val="es-CO"/>
        </w:rPr>
      </w:pPr>
    </w:p>
    <w:p w14:paraId="2437F0C3" w14:textId="77777777" w:rsidR="00262DA5" w:rsidRDefault="00262DA5">
      <w:pPr>
        <w:rPr>
          <w:lang w:val="es-CO"/>
        </w:rPr>
      </w:pPr>
    </w:p>
    <w:p w14:paraId="4A694A37" w14:textId="77777777" w:rsidR="00262DA5" w:rsidRDefault="00262DA5">
      <w:pPr>
        <w:rPr>
          <w:lang w:val="es-CO"/>
        </w:rPr>
      </w:pPr>
    </w:p>
    <w:p w14:paraId="7F01482A" w14:textId="77777777" w:rsidR="00262DA5" w:rsidRDefault="00262DA5">
      <w:pPr>
        <w:rPr>
          <w:lang w:val="es-CO"/>
        </w:rPr>
      </w:pPr>
    </w:p>
    <w:p w14:paraId="73DE1EE4" w14:textId="77777777" w:rsidR="00262DA5" w:rsidRDefault="00262DA5">
      <w:pPr>
        <w:rPr>
          <w:lang w:val="es-CO"/>
        </w:rPr>
      </w:pPr>
    </w:p>
    <w:p w14:paraId="6EA3D765" w14:textId="77777777" w:rsidR="00262DA5" w:rsidRDefault="00262DA5">
      <w:pPr>
        <w:rPr>
          <w:lang w:val="es-CO"/>
        </w:rPr>
      </w:pPr>
    </w:p>
    <w:p w14:paraId="5EE38B29" w14:textId="77777777" w:rsidR="00262DA5" w:rsidRDefault="00262DA5">
      <w:pPr>
        <w:rPr>
          <w:lang w:val="es-CO"/>
        </w:rPr>
      </w:pPr>
    </w:p>
    <w:p w14:paraId="1D1CB5AB" w14:textId="77777777" w:rsidR="00262DA5" w:rsidRPr="0070136B" w:rsidRDefault="00262DA5">
      <w:pPr>
        <w:rPr>
          <w:lang w:val="es-CO"/>
        </w:rPr>
      </w:pPr>
    </w:p>
    <w:p w14:paraId="64E5B8B1" w14:textId="0524E58A" w:rsidR="00262DA5" w:rsidRPr="00262DA5" w:rsidRDefault="00000000" w:rsidP="00262DA5">
      <w:pPr>
        <w:pStyle w:val="Ttulo1"/>
        <w:numPr>
          <w:ilvl w:val="0"/>
          <w:numId w:val="13"/>
        </w:numPr>
        <w:rPr>
          <w:lang w:val="es-CO"/>
        </w:rPr>
      </w:pPr>
      <w:bookmarkStart w:id="5" w:name="_Toc233066379"/>
      <w:r w:rsidRPr="0070136B">
        <w:rPr>
          <w:lang w:val="es-CO"/>
        </w:rPr>
        <w:t>Arquitectura y diseño</w:t>
      </w:r>
      <w:bookmarkEnd w:id="5"/>
    </w:p>
    <w:p w14:paraId="5E70C2DA" w14:textId="77777777" w:rsidR="00CD141A" w:rsidRPr="00CD141A" w:rsidRDefault="00CD141A" w:rsidP="00CD141A">
      <w:pPr>
        <w:spacing w:after="160"/>
        <w:rPr>
          <w:lang w:val="es-CO"/>
        </w:rPr>
      </w:pPr>
      <w:r w:rsidRPr="00CD141A">
        <w:rPr>
          <w:lang w:val="es-CO"/>
        </w:rPr>
        <w:t xml:space="preserve">Este documento define el diseño de una arquitectura híbrida de persistencia para </w:t>
      </w:r>
      <w:proofErr w:type="spellStart"/>
      <w:r w:rsidRPr="00CD141A">
        <w:rPr>
          <w:lang w:val="es-CO"/>
        </w:rPr>
        <w:t>Ecommify</w:t>
      </w:r>
      <w:proofErr w:type="spellEnd"/>
      <w:r w:rsidRPr="00CD141A">
        <w:rPr>
          <w:lang w:val="es-CO"/>
        </w:rPr>
        <w:t>, combinando PostgreSQL y MongoDB. La propuesta se optimizo luego de obtener las evidencias cuantitativas obtenidas en las pruebas de optimización realizadas sobre ambas tecnologías: índices, particionamiento, pipelines de agregación y planes de ejecución (EXPLAIN ANALYZE).</w:t>
      </w:r>
    </w:p>
    <w:p w14:paraId="2452F799" w14:textId="77777777" w:rsidR="00262DA5" w:rsidRDefault="00CD141A" w:rsidP="00262DA5">
      <w:pPr>
        <w:spacing w:after="160"/>
        <w:rPr>
          <w:lang w:val="es-CO"/>
        </w:rPr>
      </w:pPr>
      <w:r w:rsidRPr="00CD141A">
        <w:rPr>
          <w:lang w:val="es-CO"/>
        </w:rPr>
        <w:t>El criterio de diseño central es la consistencia requerida por cada dominio de datos: los datos que afectan dinero, inventario e identidad permanecen en PostgreSQL bajo garantías ACID; los datos de catálogo, comportamiento y experiencia de usuario se sirven desde MongoDB, donde la consistencia eventual es aceptable y el rendimiento de lectura/escritura masiva es superior.</w:t>
      </w:r>
      <w:bookmarkStart w:id="6" w:name="_Toc233060424"/>
    </w:p>
    <w:p w14:paraId="627EF244" w14:textId="0A7C048E" w:rsidR="00CD141A" w:rsidRDefault="00CD141A" w:rsidP="00262DA5">
      <w:pPr>
        <w:pStyle w:val="Ttulo2"/>
        <w:numPr>
          <w:ilvl w:val="1"/>
          <w:numId w:val="13"/>
        </w:numPr>
        <w:rPr>
          <w:lang w:val="es-CO"/>
        </w:rPr>
      </w:pPr>
      <w:r w:rsidRPr="00262DA5">
        <w:rPr>
          <w:lang w:val="es-CO"/>
        </w:rPr>
        <w:t>Diagrama de arquitectura híbrida completa</w:t>
      </w:r>
      <w:bookmarkEnd w:id="6"/>
    </w:p>
    <w:p w14:paraId="07650728" w14:textId="77777777" w:rsidR="00262DA5" w:rsidRPr="00262DA5" w:rsidRDefault="00262DA5" w:rsidP="00262DA5">
      <w:pPr>
        <w:ind w:firstLine="0"/>
        <w:rPr>
          <w:lang w:val="es-CO"/>
        </w:rPr>
      </w:pPr>
    </w:p>
    <w:p w14:paraId="3B20F48B" w14:textId="77777777" w:rsidR="00CD141A" w:rsidRPr="00CD141A" w:rsidRDefault="00CD141A" w:rsidP="00262DA5">
      <w:pPr>
        <w:spacing w:after="160"/>
        <w:rPr>
          <w:lang w:val="es-CO"/>
        </w:rPr>
      </w:pPr>
      <w:r w:rsidRPr="00CD141A">
        <w:rPr>
          <w:lang w:val="es-CO"/>
        </w:rPr>
        <w:t>La arquitectura se organiza en cuatro capas: clientes, una capa de enrutamiento (API Gateway / BFF) que decide el destino de cada operación según su naturaleza transaccional o de lectura, los dos motores de persistencia con sus topologías de alta disponibilidad, y un canal de sincronización basado en Change Data Capture (CDC) que mantiene MongoDB actualizado a partir de PostgreSQL como fuente de verdad.</w:t>
      </w:r>
    </w:p>
    <w:p w14:paraId="0514DDD4" w14:textId="77777777" w:rsidR="00CD141A" w:rsidRDefault="00CD141A" w:rsidP="00262DA5">
      <w:pPr>
        <w:keepNext/>
        <w:spacing w:before="120" w:after="80"/>
        <w:jc w:val="center"/>
      </w:pPr>
      <w:r>
        <w:rPr>
          <w:noProof/>
        </w:rPr>
        <w:lastRenderedPageBreak/>
        <w:drawing>
          <wp:inline distT="0" distB="0" distL="0" distR="0" wp14:anchorId="1FE82B8E" wp14:editId="67968E9A">
            <wp:extent cx="5016528" cy="3344352"/>
            <wp:effectExtent l="19050" t="19050" r="12700" b="27940"/>
            <wp:docPr id="929273351" name="Imagen 92927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19156" cy="3346104"/>
                    </a:xfrm>
                    <a:prstGeom prst="rect">
                      <a:avLst/>
                    </a:prstGeom>
                    <a:ln>
                      <a:solidFill>
                        <a:schemeClr val="tx1"/>
                      </a:solidFill>
                    </a:ln>
                  </pic:spPr>
                </pic:pic>
              </a:graphicData>
            </a:graphic>
          </wp:inline>
        </w:drawing>
      </w:r>
    </w:p>
    <w:p w14:paraId="7A524A2A" w14:textId="205AB2F5" w:rsidR="00CD141A" w:rsidRPr="00CD141A" w:rsidRDefault="00CD141A" w:rsidP="00262DA5">
      <w:pPr>
        <w:pStyle w:val="Descripcin"/>
        <w:jc w:val="center"/>
        <w:rPr>
          <w:lang w:val="es-CO"/>
        </w:rPr>
      </w:pPr>
      <w:r w:rsidRPr="00CD141A">
        <w:rPr>
          <w:lang w:val="es-CO"/>
        </w:rPr>
        <w:t xml:space="preserve">Figura </w:t>
      </w:r>
      <w:r>
        <w:fldChar w:fldCharType="begin"/>
      </w:r>
      <w:r w:rsidRPr="00CD141A">
        <w:rPr>
          <w:lang w:val="es-CO"/>
        </w:rPr>
        <w:instrText xml:space="preserve"> SEQ Figura \* ARABIC </w:instrText>
      </w:r>
      <w:r>
        <w:fldChar w:fldCharType="separate"/>
      </w:r>
      <w:r w:rsidR="00BC466D">
        <w:rPr>
          <w:noProof/>
          <w:lang w:val="es-CO"/>
        </w:rPr>
        <w:t>1</w:t>
      </w:r>
      <w:r>
        <w:fldChar w:fldCharType="end"/>
      </w:r>
      <w:r w:rsidRPr="00CD141A">
        <w:rPr>
          <w:lang w:val="es-CO"/>
        </w:rPr>
        <w:t xml:space="preserve">. Arquitectura híbrida </w:t>
      </w:r>
      <w:proofErr w:type="spellStart"/>
      <w:r w:rsidRPr="00CD141A">
        <w:rPr>
          <w:lang w:val="es-CO"/>
        </w:rPr>
        <w:t>Ecommify</w:t>
      </w:r>
      <w:proofErr w:type="spellEnd"/>
      <w:r w:rsidRPr="00CD141A">
        <w:rPr>
          <w:lang w:val="es-CO"/>
        </w:rPr>
        <w:t xml:space="preserve">: enrutamiento por dominio, topologías de alta disponibilidad y sincronización vía </w:t>
      </w:r>
      <w:proofErr w:type="spellStart"/>
      <w:r w:rsidRPr="00CD141A">
        <w:rPr>
          <w:lang w:val="es-CO"/>
        </w:rPr>
        <w:t>outbox</w:t>
      </w:r>
      <w:proofErr w:type="spellEnd"/>
      <w:r w:rsidRPr="00CD141A">
        <w:rPr>
          <w:lang w:val="es-CO"/>
        </w:rPr>
        <w:t xml:space="preserve"> + </w:t>
      </w:r>
      <w:proofErr w:type="spellStart"/>
      <w:r w:rsidRPr="00CD141A">
        <w:rPr>
          <w:lang w:val="es-CO"/>
        </w:rPr>
        <w:t>worker</w:t>
      </w:r>
      <w:proofErr w:type="spellEnd"/>
      <w:r w:rsidRPr="00CD141A">
        <w:rPr>
          <w:lang w:val="es-CO"/>
        </w:rPr>
        <w:t xml:space="preserve"> con cola ligera.</w:t>
      </w:r>
    </w:p>
    <w:p w14:paraId="4F6F9A64" w14:textId="37A659C6" w:rsidR="00CD141A" w:rsidRDefault="00CD141A" w:rsidP="00262DA5">
      <w:pPr>
        <w:pStyle w:val="Ttulo2"/>
        <w:numPr>
          <w:ilvl w:val="1"/>
          <w:numId w:val="13"/>
        </w:numPr>
      </w:pPr>
      <w:bookmarkStart w:id="7" w:name="_Toc233060425"/>
      <w:proofErr w:type="spellStart"/>
      <w:r>
        <w:t>Componentes</w:t>
      </w:r>
      <w:proofErr w:type="spellEnd"/>
      <w:r>
        <w:t xml:space="preserve"> clave</w:t>
      </w:r>
      <w:bookmarkEnd w:id="7"/>
    </w:p>
    <w:p w14:paraId="1EBDCE05" w14:textId="77777777" w:rsidR="00262DA5" w:rsidRDefault="00CD141A" w:rsidP="00262DA5">
      <w:pPr>
        <w:pStyle w:val="Prrafodelista"/>
        <w:numPr>
          <w:ilvl w:val="0"/>
          <w:numId w:val="11"/>
        </w:numPr>
        <w:spacing w:after="80" w:line="240" w:lineRule="auto"/>
        <w:rPr>
          <w:lang w:val="es-CO"/>
        </w:rPr>
      </w:pPr>
      <w:r w:rsidRPr="00262DA5">
        <w:rPr>
          <w:lang w:val="es-CO"/>
        </w:rPr>
        <w:t xml:space="preserve">API Gateway / BFF: enruta comandos críticos (pedidos, pagos, stock) hacia PostgreSQL con </w:t>
      </w:r>
      <w:proofErr w:type="spellStart"/>
      <w:r w:rsidRPr="00262DA5">
        <w:rPr>
          <w:lang w:val="es-CO"/>
        </w:rPr>
        <w:t>writeConcern</w:t>
      </w:r>
      <w:proofErr w:type="spellEnd"/>
      <w:r w:rsidRPr="00262DA5">
        <w:rPr>
          <w:lang w:val="es-CO"/>
        </w:rPr>
        <w:t xml:space="preserve"> de mayoría, y lecturas de catálogo/recomendación hacia MongoDB con </w:t>
      </w:r>
      <w:proofErr w:type="spellStart"/>
      <w:r w:rsidRPr="00262DA5">
        <w:rPr>
          <w:lang w:val="es-CO"/>
        </w:rPr>
        <w:t>secondaryPreferred</w:t>
      </w:r>
      <w:proofErr w:type="spellEnd"/>
      <w:r w:rsidRPr="00262DA5">
        <w:rPr>
          <w:lang w:val="es-CO"/>
        </w:rPr>
        <w:t>.</w:t>
      </w:r>
    </w:p>
    <w:p w14:paraId="5D4D8804" w14:textId="77777777" w:rsidR="00262DA5" w:rsidRDefault="00262DA5" w:rsidP="00262DA5">
      <w:pPr>
        <w:pStyle w:val="Prrafodelista"/>
        <w:spacing w:after="80" w:line="240" w:lineRule="auto"/>
        <w:ind w:firstLine="0"/>
        <w:rPr>
          <w:lang w:val="es-CO"/>
        </w:rPr>
      </w:pPr>
    </w:p>
    <w:p w14:paraId="2EC96590" w14:textId="77777777" w:rsidR="00262DA5" w:rsidRDefault="00CD141A" w:rsidP="00262DA5">
      <w:pPr>
        <w:pStyle w:val="Prrafodelista"/>
        <w:numPr>
          <w:ilvl w:val="0"/>
          <w:numId w:val="11"/>
        </w:numPr>
        <w:spacing w:after="80" w:line="240" w:lineRule="auto"/>
        <w:rPr>
          <w:lang w:val="es-CO"/>
        </w:rPr>
      </w:pPr>
      <w:r w:rsidRPr="00262DA5">
        <w:rPr>
          <w:lang w:val="es-CO"/>
        </w:rPr>
        <w:t xml:space="preserve">Patrón </w:t>
      </w:r>
      <w:proofErr w:type="spellStart"/>
      <w:r w:rsidRPr="00262DA5">
        <w:rPr>
          <w:lang w:val="es-CO"/>
        </w:rPr>
        <w:t>Outbox</w:t>
      </w:r>
      <w:proofErr w:type="spellEnd"/>
      <w:r w:rsidRPr="00262DA5">
        <w:rPr>
          <w:lang w:val="es-CO"/>
        </w:rPr>
        <w:t xml:space="preserve"> transaccional: cuando la </w:t>
      </w:r>
      <w:proofErr w:type="gramStart"/>
      <w:r w:rsidRPr="00262DA5">
        <w:rPr>
          <w:lang w:val="es-CO"/>
        </w:rPr>
        <w:t>app</w:t>
      </w:r>
      <w:proofErr w:type="gramEnd"/>
      <w:r w:rsidRPr="00262DA5">
        <w:rPr>
          <w:lang w:val="es-CO"/>
        </w:rPr>
        <w:t xml:space="preserve"> modifica </w:t>
      </w:r>
      <w:proofErr w:type="spellStart"/>
      <w:r w:rsidRPr="00262DA5">
        <w:rPr>
          <w:lang w:val="es-CO"/>
        </w:rPr>
        <w:t>products</w:t>
      </w:r>
      <w:proofErr w:type="spellEnd"/>
      <w:r w:rsidRPr="00262DA5">
        <w:rPr>
          <w:lang w:val="es-CO"/>
        </w:rPr>
        <w:t xml:space="preserve">, </w:t>
      </w:r>
      <w:proofErr w:type="spellStart"/>
      <w:r w:rsidRPr="00262DA5">
        <w:rPr>
          <w:lang w:val="es-CO"/>
        </w:rPr>
        <w:t>inventories</w:t>
      </w:r>
      <w:proofErr w:type="spellEnd"/>
      <w:r w:rsidRPr="00262DA5">
        <w:rPr>
          <w:lang w:val="es-CO"/>
        </w:rPr>
        <w:t xml:space="preserve"> u </w:t>
      </w:r>
      <w:proofErr w:type="spellStart"/>
      <w:r w:rsidRPr="00262DA5">
        <w:rPr>
          <w:lang w:val="es-CO"/>
        </w:rPr>
        <w:t>orders</w:t>
      </w:r>
      <w:proofErr w:type="spellEnd"/>
      <w:r w:rsidRPr="00262DA5">
        <w:rPr>
          <w:lang w:val="es-CO"/>
        </w:rPr>
        <w:t xml:space="preserve">, en la misma transacción de base de datos inserta una fila en la tabla </w:t>
      </w:r>
      <w:proofErr w:type="spellStart"/>
      <w:r w:rsidRPr="00262DA5">
        <w:rPr>
          <w:lang w:val="es-CO"/>
        </w:rPr>
        <w:t>outbox</w:t>
      </w:r>
      <w:proofErr w:type="spellEnd"/>
      <w:r w:rsidRPr="00262DA5">
        <w:rPr>
          <w:lang w:val="es-CO"/>
        </w:rPr>
        <w:t>. Esto garantiza que el evento de sincronización nunca se pierde ni queda "a medias", porque o se confirman juntos el cambio de negocio y el evento, o no se confirma ninguno.</w:t>
      </w:r>
    </w:p>
    <w:p w14:paraId="66B62E02" w14:textId="77777777" w:rsidR="00262DA5" w:rsidRPr="00262DA5" w:rsidRDefault="00262DA5" w:rsidP="00262DA5">
      <w:pPr>
        <w:spacing w:after="80" w:line="240" w:lineRule="auto"/>
        <w:ind w:firstLine="0"/>
        <w:rPr>
          <w:lang w:val="es-CO"/>
        </w:rPr>
      </w:pPr>
    </w:p>
    <w:p w14:paraId="1AB44982" w14:textId="77777777" w:rsidR="00262DA5" w:rsidRDefault="00CD141A" w:rsidP="00262DA5">
      <w:pPr>
        <w:pStyle w:val="Prrafodelista"/>
        <w:numPr>
          <w:ilvl w:val="0"/>
          <w:numId w:val="11"/>
        </w:numPr>
        <w:spacing w:after="80" w:line="240" w:lineRule="auto"/>
        <w:rPr>
          <w:lang w:val="es-CO"/>
        </w:rPr>
      </w:pPr>
      <w:r w:rsidRPr="00262DA5">
        <w:rPr>
          <w:lang w:val="es-CO"/>
        </w:rPr>
        <w:t xml:space="preserve">Worker de sincronización + cola ligera (Redis Streams): un proceso liviano lee la tabla </w:t>
      </w:r>
      <w:proofErr w:type="spellStart"/>
      <w:r w:rsidRPr="00262DA5">
        <w:rPr>
          <w:lang w:val="es-CO"/>
        </w:rPr>
        <w:t>outbox</w:t>
      </w:r>
      <w:proofErr w:type="spellEnd"/>
      <w:r w:rsidRPr="00262DA5">
        <w:rPr>
          <w:lang w:val="es-CO"/>
        </w:rPr>
        <w:t xml:space="preserve">, publica el evento en una cola en memoria y lo entrega a un consumidor que actualiza Mongo. No se usa Kafka: para el volumen real de </w:t>
      </w:r>
      <w:proofErr w:type="spellStart"/>
      <w:r w:rsidRPr="00262DA5">
        <w:rPr>
          <w:lang w:val="es-CO"/>
        </w:rPr>
        <w:t>Ecommify</w:t>
      </w:r>
      <w:proofErr w:type="spellEnd"/>
      <w:r w:rsidRPr="00262DA5">
        <w:rPr>
          <w:lang w:val="es-CO"/>
        </w:rPr>
        <w:t>, Kafka agrega una complejidad operativa y un costo mensual que no se justifican (ver sección 3.1, Justificación de costos).</w:t>
      </w:r>
    </w:p>
    <w:p w14:paraId="22CA24E1" w14:textId="77777777" w:rsidR="00262DA5" w:rsidRPr="00262DA5" w:rsidRDefault="00262DA5" w:rsidP="00262DA5">
      <w:pPr>
        <w:spacing w:after="80" w:line="240" w:lineRule="auto"/>
        <w:ind w:firstLine="0"/>
        <w:rPr>
          <w:lang w:val="es-CO"/>
        </w:rPr>
      </w:pPr>
    </w:p>
    <w:p w14:paraId="2B82E173" w14:textId="77777777" w:rsidR="00262DA5" w:rsidRDefault="00CD141A" w:rsidP="00262DA5">
      <w:pPr>
        <w:pStyle w:val="Prrafodelista"/>
        <w:numPr>
          <w:ilvl w:val="0"/>
          <w:numId w:val="11"/>
        </w:numPr>
        <w:spacing w:after="80" w:line="240" w:lineRule="auto"/>
        <w:rPr>
          <w:lang w:val="es-CO"/>
        </w:rPr>
      </w:pPr>
      <w:r w:rsidRPr="00262DA5">
        <w:rPr>
          <w:lang w:val="es-CO"/>
        </w:rPr>
        <w:t xml:space="preserve">Worker idempotente del lado MongoDB: aplica los eventos sobre </w:t>
      </w:r>
      <w:proofErr w:type="spellStart"/>
      <w:r w:rsidRPr="00262DA5">
        <w:rPr>
          <w:lang w:val="es-CO"/>
        </w:rPr>
        <w:t>product_catalog</w:t>
      </w:r>
      <w:proofErr w:type="spellEnd"/>
      <w:r w:rsidRPr="00262DA5">
        <w:rPr>
          <w:lang w:val="es-CO"/>
        </w:rPr>
        <w:t xml:space="preserve"> y colecciones derivadas, tolerando reintentos mediante una clave de versión, sin necesidad de un </w:t>
      </w:r>
      <w:proofErr w:type="spellStart"/>
      <w:proofErr w:type="gramStart"/>
      <w:r w:rsidRPr="00262DA5">
        <w:rPr>
          <w:lang w:val="es-CO"/>
        </w:rPr>
        <w:t>cluster</w:t>
      </w:r>
      <w:proofErr w:type="spellEnd"/>
      <w:proofErr w:type="gramEnd"/>
      <w:r w:rsidRPr="00262DA5">
        <w:rPr>
          <w:lang w:val="es-CO"/>
        </w:rPr>
        <w:t xml:space="preserve"> de mensajería pesado.</w:t>
      </w:r>
    </w:p>
    <w:p w14:paraId="0CD5CFC0" w14:textId="77777777" w:rsidR="00262DA5" w:rsidRPr="00262DA5" w:rsidRDefault="00262DA5" w:rsidP="00262DA5">
      <w:pPr>
        <w:pStyle w:val="Prrafodelista"/>
        <w:rPr>
          <w:lang w:val="es-CO"/>
        </w:rPr>
      </w:pPr>
    </w:p>
    <w:p w14:paraId="752E5091" w14:textId="77777777" w:rsidR="00262DA5" w:rsidRDefault="00262DA5" w:rsidP="00262DA5">
      <w:pPr>
        <w:pStyle w:val="Prrafodelista"/>
        <w:spacing w:after="80" w:line="240" w:lineRule="auto"/>
        <w:ind w:firstLine="0"/>
        <w:rPr>
          <w:lang w:val="es-CO"/>
        </w:rPr>
      </w:pPr>
    </w:p>
    <w:p w14:paraId="3506D511" w14:textId="77777777" w:rsidR="00262DA5" w:rsidRDefault="00CD141A" w:rsidP="00262DA5">
      <w:pPr>
        <w:pStyle w:val="Prrafodelista"/>
        <w:numPr>
          <w:ilvl w:val="0"/>
          <w:numId w:val="11"/>
        </w:numPr>
        <w:spacing w:after="80" w:line="240" w:lineRule="auto"/>
        <w:rPr>
          <w:lang w:val="es-CO"/>
        </w:rPr>
      </w:pPr>
      <w:proofErr w:type="spellStart"/>
      <w:r w:rsidRPr="00262DA5">
        <w:rPr>
          <w:lang w:val="es-CO"/>
        </w:rPr>
        <w:t>sync_audit</w:t>
      </w:r>
      <w:proofErr w:type="spellEnd"/>
      <w:r w:rsidRPr="00262DA5">
        <w:rPr>
          <w:lang w:val="es-CO"/>
        </w:rPr>
        <w:t xml:space="preserve"> (PostgreSQL): bitácora de cada evento propagado, su estado de sincronización y reintentos, habilitando reconciliación y auditoría.</w:t>
      </w:r>
    </w:p>
    <w:p w14:paraId="15538186" w14:textId="77777777" w:rsidR="00262DA5" w:rsidRDefault="00262DA5" w:rsidP="00262DA5">
      <w:pPr>
        <w:pStyle w:val="Prrafodelista"/>
        <w:spacing w:after="80" w:line="240" w:lineRule="auto"/>
        <w:ind w:firstLine="0"/>
        <w:rPr>
          <w:lang w:val="es-CO"/>
        </w:rPr>
      </w:pPr>
    </w:p>
    <w:p w14:paraId="76B604B3" w14:textId="17A1CB74" w:rsidR="00CD141A" w:rsidRPr="00262DA5" w:rsidRDefault="00CD141A" w:rsidP="00262DA5">
      <w:pPr>
        <w:pStyle w:val="Prrafodelista"/>
        <w:numPr>
          <w:ilvl w:val="0"/>
          <w:numId w:val="11"/>
        </w:numPr>
        <w:spacing w:after="80" w:line="240" w:lineRule="auto"/>
        <w:rPr>
          <w:lang w:val="es-CO"/>
        </w:rPr>
      </w:pPr>
      <w:r w:rsidRPr="00262DA5">
        <w:rPr>
          <w:lang w:val="es-CO"/>
        </w:rPr>
        <w:t xml:space="preserve">Réplicas: PostgreSQL con </w:t>
      </w:r>
      <w:proofErr w:type="spellStart"/>
      <w:r w:rsidRPr="00262DA5">
        <w:rPr>
          <w:lang w:val="es-CO"/>
        </w:rPr>
        <w:t>streaming</w:t>
      </w:r>
      <w:proofErr w:type="spellEnd"/>
      <w:r w:rsidRPr="00262DA5">
        <w:rPr>
          <w:lang w:val="es-CO"/>
        </w:rPr>
        <w:t xml:space="preserve"> </w:t>
      </w:r>
      <w:proofErr w:type="spellStart"/>
      <w:r w:rsidRPr="00262DA5">
        <w:rPr>
          <w:lang w:val="es-CO"/>
        </w:rPr>
        <w:t>replication</w:t>
      </w:r>
      <w:proofErr w:type="spellEnd"/>
      <w:r w:rsidRPr="00262DA5">
        <w:rPr>
          <w:lang w:val="es-CO"/>
        </w:rPr>
        <w:t xml:space="preserve"> (1 </w:t>
      </w:r>
      <w:proofErr w:type="spellStart"/>
      <w:r w:rsidRPr="00262DA5">
        <w:rPr>
          <w:lang w:val="es-CO"/>
        </w:rPr>
        <w:t>primary</w:t>
      </w:r>
      <w:proofErr w:type="spellEnd"/>
      <w:r w:rsidRPr="00262DA5">
        <w:rPr>
          <w:lang w:val="es-CO"/>
        </w:rPr>
        <w:t xml:space="preserve"> + 2 </w:t>
      </w:r>
      <w:proofErr w:type="spellStart"/>
      <w:r w:rsidRPr="00262DA5">
        <w:rPr>
          <w:lang w:val="es-CO"/>
        </w:rPr>
        <w:t>standby</w:t>
      </w:r>
      <w:proofErr w:type="spellEnd"/>
      <w:r w:rsidRPr="00262DA5">
        <w:rPr>
          <w:lang w:val="es-CO"/>
        </w:rPr>
        <w:t xml:space="preserve">) para alta disponibilidad transaccional; MongoDB con </w:t>
      </w:r>
      <w:proofErr w:type="spellStart"/>
      <w:proofErr w:type="gramStart"/>
      <w:r w:rsidRPr="00262DA5">
        <w:rPr>
          <w:lang w:val="es-CO"/>
        </w:rPr>
        <w:t>cluster</w:t>
      </w:r>
      <w:proofErr w:type="spellEnd"/>
      <w:proofErr w:type="gramEnd"/>
      <w:r w:rsidRPr="00262DA5">
        <w:rPr>
          <w:lang w:val="es-CO"/>
        </w:rPr>
        <w:t xml:space="preserve"> fragmentado (</w:t>
      </w:r>
      <w:proofErr w:type="spellStart"/>
      <w:r w:rsidRPr="00262DA5">
        <w:rPr>
          <w:lang w:val="es-CO"/>
        </w:rPr>
        <w:t>sharded</w:t>
      </w:r>
      <w:proofErr w:type="spellEnd"/>
      <w:r w:rsidRPr="00262DA5">
        <w:rPr>
          <w:lang w:val="es-CO"/>
        </w:rPr>
        <w:t xml:space="preserve">) de 3 </w:t>
      </w:r>
      <w:proofErr w:type="spellStart"/>
      <w:r w:rsidRPr="00262DA5">
        <w:rPr>
          <w:lang w:val="es-CO"/>
        </w:rPr>
        <w:t>shards</w:t>
      </w:r>
      <w:proofErr w:type="spellEnd"/>
      <w:r w:rsidRPr="00262DA5">
        <w:rPr>
          <w:lang w:val="es-CO"/>
        </w:rPr>
        <w:t xml:space="preserve"> y replica set por </w:t>
      </w:r>
      <w:proofErr w:type="spellStart"/>
      <w:r w:rsidRPr="00262DA5">
        <w:rPr>
          <w:lang w:val="es-CO"/>
        </w:rPr>
        <w:t>shard</w:t>
      </w:r>
      <w:proofErr w:type="spellEnd"/>
      <w:r w:rsidRPr="00262DA5">
        <w:rPr>
          <w:lang w:val="es-CO"/>
        </w:rPr>
        <w:t xml:space="preserve"> para escalar lectura/escritura de catálogo y eventos.</w:t>
      </w:r>
    </w:p>
    <w:p w14:paraId="3FDF35C6" w14:textId="24629295" w:rsidR="00CD141A" w:rsidRPr="00262DA5" w:rsidRDefault="00CD141A" w:rsidP="00262DA5">
      <w:pPr>
        <w:pStyle w:val="Ttulo2"/>
        <w:numPr>
          <w:ilvl w:val="1"/>
          <w:numId w:val="13"/>
        </w:numPr>
      </w:pPr>
      <w:bookmarkStart w:id="8" w:name="_Toc233060426"/>
      <w:r w:rsidRPr="00262DA5">
        <w:t>Estrategia de sincronización entre PostgreSQL y MongoDB</w:t>
      </w:r>
      <w:bookmarkEnd w:id="8"/>
    </w:p>
    <w:p w14:paraId="711EB263" w14:textId="77777777" w:rsidR="00CD141A" w:rsidRPr="00CD141A" w:rsidRDefault="00CD141A" w:rsidP="00262DA5">
      <w:pPr>
        <w:spacing w:after="160"/>
        <w:rPr>
          <w:lang w:val="es-CO"/>
        </w:rPr>
      </w:pPr>
      <w:r w:rsidRPr="00CD141A">
        <w:rPr>
          <w:lang w:val="es-CO"/>
        </w:rPr>
        <w:t>PostgreSQL y MongoDB no son dos bases aisladas: el catálogo, las reseñas y los datos de comportamiento que vive en MongoDB se alimentan de cambios que ocurren primero en PostgreSQL (la fuente de verdad de productos, inventario y órdenes). Por eso se necesita un mecanismo que propague esos cambios de forma confiable, sin que un fallo en Mongo bloquee una venta, y sin perder eventos en el camino.</w:t>
      </w:r>
    </w:p>
    <w:p w14:paraId="41AE686A" w14:textId="77777777" w:rsidR="00CD141A" w:rsidRPr="00CD141A" w:rsidRDefault="00CD141A" w:rsidP="00262DA5">
      <w:pPr>
        <w:spacing w:after="160"/>
        <w:rPr>
          <w:lang w:val="es-CO"/>
        </w:rPr>
      </w:pPr>
      <w:r w:rsidRPr="00CD141A">
        <w:rPr>
          <w:lang w:val="es-CO"/>
        </w:rPr>
        <w:t xml:space="preserve">La estrategia elegida combina dos ideas simples: </w:t>
      </w:r>
      <w:proofErr w:type="spellStart"/>
      <w:r w:rsidRPr="00CD141A">
        <w:rPr>
          <w:lang w:val="es-CO"/>
        </w:rPr>
        <w:t>Outbox</w:t>
      </w:r>
      <w:proofErr w:type="spellEnd"/>
      <w:r w:rsidRPr="00CD141A">
        <w:rPr>
          <w:lang w:val="es-CO"/>
        </w:rPr>
        <w:t xml:space="preserve"> transaccional (garantiza que el evento nunca se pierde) y un </w:t>
      </w:r>
      <w:proofErr w:type="spellStart"/>
      <w:r w:rsidRPr="00CD141A">
        <w:rPr>
          <w:lang w:val="es-CO"/>
        </w:rPr>
        <w:t>worker</w:t>
      </w:r>
      <w:proofErr w:type="spellEnd"/>
      <w:r w:rsidRPr="00CD141A">
        <w:rPr>
          <w:lang w:val="es-CO"/>
        </w:rPr>
        <w:t xml:space="preserve"> con cola ligera (garantiza que el evento llegue a Mongo sin necesitar infraestructura pesada como Kafka).</w:t>
      </w:r>
    </w:p>
    <w:p w14:paraId="5AE88C70" w14:textId="3CCE421A" w:rsidR="00CD141A" w:rsidRPr="00262DA5" w:rsidRDefault="00CD141A" w:rsidP="0036519F">
      <w:pPr>
        <w:pStyle w:val="Ttulo2"/>
        <w:numPr>
          <w:ilvl w:val="1"/>
          <w:numId w:val="13"/>
        </w:numPr>
      </w:pPr>
      <w:bookmarkStart w:id="9" w:name="_Toc233060427"/>
      <w:r w:rsidRPr="00262DA5">
        <w:t>Justificación de costos: ¿por qué sin Kafka?</w:t>
      </w:r>
      <w:bookmarkEnd w:id="9"/>
    </w:p>
    <w:p w14:paraId="26608E0A" w14:textId="77777777" w:rsidR="00CD141A" w:rsidRPr="00CD141A" w:rsidRDefault="00CD141A" w:rsidP="00262DA5">
      <w:pPr>
        <w:spacing w:after="160"/>
        <w:rPr>
          <w:lang w:val="es-CO"/>
        </w:rPr>
      </w:pPr>
      <w:r w:rsidRPr="00CD141A">
        <w:rPr>
          <w:lang w:val="es-CO"/>
        </w:rPr>
        <w:t xml:space="preserve">Se evaluaron dos caminos para mover los eventos desde PostgreSQL hacia MongoDB: usar Kafka (con </w:t>
      </w:r>
      <w:proofErr w:type="spellStart"/>
      <w:r w:rsidRPr="00CD141A">
        <w:rPr>
          <w:lang w:val="es-CO"/>
        </w:rPr>
        <w:t>Debezium</w:t>
      </w:r>
      <w:proofErr w:type="spellEnd"/>
      <w:r w:rsidRPr="00CD141A">
        <w:rPr>
          <w:lang w:val="es-CO"/>
        </w:rPr>
        <w:t xml:space="preserve"> leyendo los cambios) o usar un </w:t>
      </w:r>
      <w:proofErr w:type="spellStart"/>
      <w:r w:rsidRPr="00CD141A">
        <w:rPr>
          <w:lang w:val="es-CO"/>
        </w:rPr>
        <w:t>worker</w:t>
      </w:r>
      <w:proofErr w:type="spellEnd"/>
      <w:r w:rsidRPr="00CD141A">
        <w:rPr>
          <w:lang w:val="es-CO"/>
        </w:rPr>
        <w:t xml:space="preserve"> simple con una cola ligera como Redis Streams. La diferencia no es solo técnica, también es de costo operativo, y para el volumen real de </w:t>
      </w:r>
      <w:proofErr w:type="spellStart"/>
      <w:r w:rsidRPr="00CD141A">
        <w:rPr>
          <w:lang w:val="es-CO"/>
        </w:rPr>
        <w:t>Ecommify</w:t>
      </w:r>
      <w:proofErr w:type="spellEnd"/>
      <w:r w:rsidRPr="00CD141A">
        <w:rPr>
          <w:lang w:val="es-CO"/>
        </w:rPr>
        <w:t xml:space="preserve"> la opción más simple es la más razonable.</w:t>
      </w:r>
    </w:p>
    <w:p w14:paraId="2B1EC312" w14:textId="77777777" w:rsidR="0036519F" w:rsidRDefault="00262DA5" w:rsidP="0036519F">
      <w:pPr>
        <w:keepNext/>
        <w:spacing w:after="160"/>
        <w:ind w:firstLine="0"/>
        <w:jc w:val="center"/>
      </w:pPr>
      <w:r w:rsidRPr="00262DA5">
        <w:lastRenderedPageBreak/>
        <w:drawing>
          <wp:inline distT="0" distB="0" distL="0" distR="0" wp14:anchorId="568CB6ED" wp14:editId="39F8F25D">
            <wp:extent cx="5943600" cy="3194685"/>
            <wp:effectExtent l="19050" t="19050" r="19050" b="24765"/>
            <wp:docPr id="17780227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solidFill>
                        <a:schemeClr val="tx1"/>
                      </a:solidFill>
                    </a:ln>
                  </pic:spPr>
                </pic:pic>
              </a:graphicData>
            </a:graphic>
          </wp:inline>
        </w:drawing>
      </w:r>
    </w:p>
    <w:p w14:paraId="2540EEE3" w14:textId="3C289B4B" w:rsidR="00CD141A" w:rsidRDefault="0036519F" w:rsidP="0036519F">
      <w:pPr>
        <w:pStyle w:val="Descripcin"/>
        <w:jc w:val="center"/>
        <w:rPr>
          <w:lang w:val="es-CO"/>
        </w:rPr>
      </w:pPr>
      <w:r w:rsidRPr="0036519F">
        <w:rPr>
          <w:lang w:val="es-CO"/>
        </w:rPr>
        <w:t xml:space="preserve">Figura </w:t>
      </w:r>
      <w:r>
        <w:fldChar w:fldCharType="begin"/>
      </w:r>
      <w:r w:rsidRPr="0036519F">
        <w:rPr>
          <w:lang w:val="es-CO"/>
        </w:rPr>
        <w:instrText xml:space="preserve"> SEQ Figura \* ARABIC </w:instrText>
      </w:r>
      <w:r>
        <w:fldChar w:fldCharType="separate"/>
      </w:r>
      <w:r w:rsidR="00BC466D">
        <w:rPr>
          <w:noProof/>
          <w:lang w:val="es-CO"/>
        </w:rPr>
        <w:t>2</w:t>
      </w:r>
      <w:r>
        <w:fldChar w:fldCharType="end"/>
      </w:r>
      <w:r w:rsidRPr="0036519F">
        <w:rPr>
          <w:lang w:val="es-CO"/>
        </w:rPr>
        <w:t xml:space="preserve">. La recomendación es iniciar con </w:t>
      </w:r>
      <w:proofErr w:type="spellStart"/>
      <w:r w:rsidRPr="0036519F">
        <w:rPr>
          <w:lang w:val="es-CO"/>
        </w:rPr>
        <w:t>Outbox</w:t>
      </w:r>
      <w:proofErr w:type="spellEnd"/>
      <w:r w:rsidRPr="0036519F">
        <w:rPr>
          <w:lang w:val="es-CO"/>
        </w:rPr>
        <w:t xml:space="preserve"> + </w:t>
      </w:r>
      <w:proofErr w:type="spellStart"/>
      <w:r w:rsidRPr="0036519F">
        <w:rPr>
          <w:lang w:val="es-CO"/>
        </w:rPr>
        <w:t>worker</w:t>
      </w:r>
      <w:proofErr w:type="spellEnd"/>
      <w:r w:rsidRPr="0036519F">
        <w:rPr>
          <w:lang w:val="es-CO"/>
        </w:rPr>
        <w:t>, y dejar Kafka documentado como ruta de escalamiento si el negocio crece a un punto donde varios sistemas necesiten consumir el mismo flujo de eventos.</w:t>
      </w:r>
    </w:p>
    <w:p w14:paraId="7F8412A3" w14:textId="77777777" w:rsidR="0036519F" w:rsidRPr="0036519F" w:rsidRDefault="0036519F" w:rsidP="0036519F">
      <w:pPr>
        <w:rPr>
          <w:lang w:val="es-CO"/>
        </w:rPr>
      </w:pPr>
    </w:p>
    <w:p w14:paraId="2C7D02CB" w14:textId="3E1FF21A" w:rsidR="00CD141A" w:rsidRPr="0036519F" w:rsidRDefault="00CD141A" w:rsidP="0036519F">
      <w:pPr>
        <w:pStyle w:val="Ttulo2"/>
        <w:numPr>
          <w:ilvl w:val="1"/>
          <w:numId w:val="13"/>
        </w:numPr>
        <w:rPr>
          <w:lang w:val="es-CO"/>
        </w:rPr>
      </w:pPr>
      <w:bookmarkStart w:id="10" w:name="_Toc233060428"/>
      <w:r w:rsidRPr="0036519F">
        <w:rPr>
          <w:lang w:val="es-CO"/>
        </w:rPr>
        <w:t>Cómo funciona el flujo paso a paso</w:t>
      </w:r>
      <w:bookmarkEnd w:id="10"/>
    </w:p>
    <w:p w14:paraId="69C1019B" w14:textId="77777777" w:rsidR="0036519F" w:rsidRDefault="00CD141A" w:rsidP="0036519F">
      <w:pPr>
        <w:pStyle w:val="Prrafodelista"/>
        <w:numPr>
          <w:ilvl w:val="0"/>
          <w:numId w:val="17"/>
        </w:numPr>
        <w:spacing w:after="80" w:line="240" w:lineRule="auto"/>
        <w:contextualSpacing w:val="0"/>
        <w:rPr>
          <w:lang w:val="es-CO"/>
        </w:rPr>
      </w:pPr>
      <w:r w:rsidRPr="00CD141A">
        <w:rPr>
          <w:lang w:val="es-CO"/>
        </w:rPr>
        <w:t xml:space="preserve">La aplicación actualiza </w:t>
      </w:r>
      <w:proofErr w:type="spellStart"/>
      <w:r w:rsidRPr="00CD141A">
        <w:rPr>
          <w:lang w:val="es-CO"/>
        </w:rPr>
        <w:t>products</w:t>
      </w:r>
      <w:proofErr w:type="spellEnd"/>
      <w:r w:rsidRPr="00CD141A">
        <w:rPr>
          <w:lang w:val="es-CO"/>
        </w:rPr>
        <w:t xml:space="preserve">, </w:t>
      </w:r>
      <w:proofErr w:type="spellStart"/>
      <w:r w:rsidRPr="00CD141A">
        <w:rPr>
          <w:lang w:val="es-CO"/>
        </w:rPr>
        <w:t>inventories</w:t>
      </w:r>
      <w:proofErr w:type="spellEnd"/>
      <w:r w:rsidRPr="00CD141A">
        <w:rPr>
          <w:lang w:val="es-CO"/>
        </w:rPr>
        <w:t xml:space="preserve"> u </w:t>
      </w:r>
      <w:proofErr w:type="spellStart"/>
      <w:r w:rsidRPr="00CD141A">
        <w:rPr>
          <w:lang w:val="es-CO"/>
        </w:rPr>
        <w:t>orders</w:t>
      </w:r>
      <w:proofErr w:type="spellEnd"/>
      <w:r w:rsidRPr="00CD141A">
        <w:rPr>
          <w:lang w:val="es-CO"/>
        </w:rPr>
        <w:t xml:space="preserve"> en PostgreSQL.</w:t>
      </w:r>
    </w:p>
    <w:p w14:paraId="656FBCF1" w14:textId="77777777" w:rsidR="0036519F" w:rsidRDefault="00CD141A" w:rsidP="0036519F">
      <w:pPr>
        <w:pStyle w:val="Prrafodelista"/>
        <w:numPr>
          <w:ilvl w:val="0"/>
          <w:numId w:val="17"/>
        </w:numPr>
        <w:spacing w:after="80" w:line="240" w:lineRule="auto"/>
        <w:contextualSpacing w:val="0"/>
        <w:rPr>
          <w:lang w:val="es-CO"/>
        </w:rPr>
      </w:pPr>
      <w:r w:rsidRPr="0036519F">
        <w:rPr>
          <w:lang w:val="es-CO"/>
        </w:rPr>
        <w:t xml:space="preserve">En la misma transacción, inserta una fila en la tabla </w:t>
      </w:r>
      <w:proofErr w:type="spellStart"/>
      <w:r w:rsidRPr="0036519F">
        <w:rPr>
          <w:lang w:val="es-CO"/>
        </w:rPr>
        <w:t>outbox</w:t>
      </w:r>
      <w:proofErr w:type="spellEnd"/>
      <w:r w:rsidRPr="0036519F">
        <w:rPr>
          <w:lang w:val="es-CO"/>
        </w:rPr>
        <w:t xml:space="preserve"> con el evento (qué cambió y su contenido).</w:t>
      </w:r>
    </w:p>
    <w:p w14:paraId="788E6982" w14:textId="77777777" w:rsidR="0036519F" w:rsidRDefault="00CD141A" w:rsidP="0036519F">
      <w:pPr>
        <w:pStyle w:val="Prrafodelista"/>
        <w:numPr>
          <w:ilvl w:val="0"/>
          <w:numId w:val="17"/>
        </w:numPr>
        <w:spacing w:after="80" w:line="240" w:lineRule="auto"/>
        <w:contextualSpacing w:val="0"/>
        <w:rPr>
          <w:lang w:val="es-CO"/>
        </w:rPr>
      </w:pPr>
      <w:r w:rsidRPr="0036519F">
        <w:rPr>
          <w:lang w:val="es-CO"/>
        </w:rPr>
        <w:t xml:space="preserve">Un </w:t>
      </w:r>
      <w:proofErr w:type="spellStart"/>
      <w:r w:rsidRPr="0036519F">
        <w:rPr>
          <w:lang w:val="es-CO"/>
        </w:rPr>
        <w:t>worker</w:t>
      </w:r>
      <w:proofErr w:type="spellEnd"/>
      <w:r w:rsidRPr="0036519F">
        <w:rPr>
          <w:lang w:val="es-CO"/>
        </w:rPr>
        <w:t xml:space="preserve"> lee la tabla </w:t>
      </w:r>
      <w:proofErr w:type="spellStart"/>
      <w:r w:rsidRPr="0036519F">
        <w:rPr>
          <w:lang w:val="es-CO"/>
        </w:rPr>
        <w:t>outbox</w:t>
      </w:r>
      <w:proofErr w:type="spellEnd"/>
      <w:r w:rsidRPr="0036519F">
        <w:rPr>
          <w:lang w:val="es-CO"/>
        </w:rPr>
        <w:t>, publica el evento en una cola ligera (Redis Streams) y lo marca como enviado.</w:t>
      </w:r>
    </w:p>
    <w:p w14:paraId="73826018" w14:textId="77777777" w:rsidR="0036519F" w:rsidRDefault="00CD141A" w:rsidP="0036519F">
      <w:pPr>
        <w:pStyle w:val="Prrafodelista"/>
        <w:numPr>
          <w:ilvl w:val="0"/>
          <w:numId w:val="17"/>
        </w:numPr>
        <w:spacing w:after="80" w:line="240" w:lineRule="auto"/>
        <w:contextualSpacing w:val="0"/>
        <w:rPr>
          <w:lang w:val="es-CO"/>
        </w:rPr>
      </w:pPr>
      <w:r w:rsidRPr="0036519F">
        <w:rPr>
          <w:lang w:val="es-CO"/>
        </w:rPr>
        <w:t xml:space="preserve">Otro proceso (o el mismo </w:t>
      </w:r>
      <w:proofErr w:type="spellStart"/>
      <w:r w:rsidRPr="0036519F">
        <w:rPr>
          <w:lang w:val="es-CO"/>
        </w:rPr>
        <w:t>worker</w:t>
      </w:r>
      <w:proofErr w:type="spellEnd"/>
      <w:r w:rsidRPr="0036519F">
        <w:rPr>
          <w:lang w:val="es-CO"/>
        </w:rPr>
        <w:t>) toma el evento de la cola y actualiza la colección correspondiente en MongoDB, de forma idempotente para tolerar reintentos.</w:t>
      </w:r>
    </w:p>
    <w:p w14:paraId="2E38DB45" w14:textId="3FF34A9E" w:rsidR="00CD141A" w:rsidRPr="0036519F" w:rsidRDefault="00CD141A" w:rsidP="0036519F">
      <w:pPr>
        <w:pStyle w:val="Prrafodelista"/>
        <w:numPr>
          <w:ilvl w:val="0"/>
          <w:numId w:val="17"/>
        </w:numPr>
        <w:spacing w:after="80" w:line="240" w:lineRule="auto"/>
        <w:contextualSpacing w:val="0"/>
        <w:rPr>
          <w:lang w:val="es-CO"/>
        </w:rPr>
      </w:pPr>
      <w:r w:rsidRPr="0036519F">
        <w:rPr>
          <w:lang w:val="es-CO"/>
        </w:rPr>
        <w:t xml:space="preserve">Cada paso queda registrado en </w:t>
      </w:r>
      <w:proofErr w:type="spellStart"/>
      <w:r w:rsidRPr="0036519F">
        <w:rPr>
          <w:lang w:val="es-CO"/>
        </w:rPr>
        <w:t>sync_audit</w:t>
      </w:r>
      <w:proofErr w:type="spellEnd"/>
      <w:r w:rsidRPr="0036519F">
        <w:rPr>
          <w:lang w:val="es-CO"/>
        </w:rPr>
        <w:t>, lo que permite detectar y reconciliar cualquier evento que no se haya aplicado correctamente.</w:t>
      </w:r>
    </w:p>
    <w:p w14:paraId="5640B005" w14:textId="603281EE" w:rsidR="00CD141A" w:rsidRPr="00CD141A" w:rsidRDefault="00CD141A" w:rsidP="00795E27">
      <w:pPr>
        <w:pStyle w:val="Ttulo2"/>
        <w:numPr>
          <w:ilvl w:val="1"/>
          <w:numId w:val="13"/>
        </w:numPr>
        <w:rPr>
          <w:lang w:val="es-CO"/>
        </w:rPr>
      </w:pPr>
      <w:bookmarkStart w:id="11" w:name="_Toc233060429"/>
      <w:r w:rsidRPr="00CD141A">
        <w:rPr>
          <w:lang w:val="es-CO"/>
        </w:rPr>
        <w:t>¿Cómo se soportaría alta transaccionalidad como un Black Friday?</w:t>
      </w:r>
      <w:bookmarkEnd w:id="11"/>
    </w:p>
    <w:p w14:paraId="0AAD9460" w14:textId="77777777" w:rsidR="00CD141A" w:rsidRPr="00CD141A" w:rsidRDefault="00CD141A" w:rsidP="00CD141A">
      <w:pPr>
        <w:spacing w:after="160"/>
        <w:rPr>
          <w:lang w:val="es-CO"/>
        </w:rPr>
      </w:pPr>
      <w:r w:rsidRPr="00CD141A">
        <w:rPr>
          <w:lang w:val="es-CO"/>
        </w:rPr>
        <w:t xml:space="preserve">Siempre que se tengan en cuenta algunos puntos que no son automáticos y que deben quedar explícitos en el diseño. La idea central es que un pico de tráfico afecta la </w:t>
      </w:r>
      <w:r w:rsidRPr="00CD141A">
        <w:rPr>
          <w:lang w:val="es-CO"/>
        </w:rPr>
        <w:lastRenderedPageBreak/>
        <w:t>velocidad con la que el catálogo se actualiza, pero nunca debe afectar la seguridad de una venta, porque esa responsabilidad sigue siempre en PostgreSQL.</w:t>
      </w:r>
    </w:p>
    <w:p w14:paraId="2F4C4813" w14:textId="77777777" w:rsidR="00795E27" w:rsidRDefault="00795E27" w:rsidP="00795E27">
      <w:pPr>
        <w:keepNext/>
        <w:spacing w:after="160"/>
        <w:ind w:firstLine="0"/>
      </w:pPr>
      <w:r w:rsidRPr="00795E27">
        <w:drawing>
          <wp:inline distT="0" distB="0" distL="0" distR="0" wp14:anchorId="5DF5EE94" wp14:editId="1E64C09B">
            <wp:extent cx="5943600" cy="3575685"/>
            <wp:effectExtent l="19050" t="19050" r="19050" b="24765"/>
            <wp:docPr id="8995112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75685"/>
                    </a:xfrm>
                    <a:prstGeom prst="rect">
                      <a:avLst/>
                    </a:prstGeom>
                    <a:noFill/>
                    <a:ln>
                      <a:solidFill>
                        <a:schemeClr val="tx1"/>
                      </a:solidFill>
                    </a:ln>
                  </pic:spPr>
                </pic:pic>
              </a:graphicData>
            </a:graphic>
          </wp:inline>
        </w:drawing>
      </w:r>
    </w:p>
    <w:p w14:paraId="15EB50DA" w14:textId="4F959546" w:rsidR="00CD141A" w:rsidRDefault="00795E27" w:rsidP="00795E27">
      <w:pPr>
        <w:pStyle w:val="Descripcin"/>
        <w:jc w:val="center"/>
        <w:rPr>
          <w:lang w:val="es-CO"/>
        </w:rPr>
      </w:pPr>
      <w:r w:rsidRPr="00795E27">
        <w:rPr>
          <w:lang w:val="es-CO"/>
        </w:rPr>
        <w:t xml:space="preserve">Figura </w:t>
      </w:r>
      <w:r>
        <w:fldChar w:fldCharType="begin"/>
      </w:r>
      <w:r w:rsidRPr="00795E27">
        <w:rPr>
          <w:lang w:val="es-CO"/>
        </w:rPr>
        <w:instrText xml:space="preserve"> SEQ Figura \* ARABIC </w:instrText>
      </w:r>
      <w:r>
        <w:fldChar w:fldCharType="separate"/>
      </w:r>
      <w:r w:rsidR="00BC466D">
        <w:rPr>
          <w:noProof/>
          <w:lang w:val="es-CO"/>
        </w:rPr>
        <w:t>3</w:t>
      </w:r>
      <w:r>
        <w:fldChar w:fldCharType="end"/>
      </w:r>
      <w:r w:rsidRPr="00795E27">
        <w:rPr>
          <w:lang w:val="es-CO"/>
        </w:rPr>
        <w:t xml:space="preserve">. Riesgos en el pico de </w:t>
      </w:r>
      <w:proofErr w:type="spellStart"/>
      <w:r w:rsidRPr="00795E27">
        <w:rPr>
          <w:lang w:val="es-CO"/>
        </w:rPr>
        <w:t>trafico</w:t>
      </w:r>
      <w:proofErr w:type="spellEnd"/>
      <w:r w:rsidRPr="00795E27">
        <w:rPr>
          <w:lang w:val="es-CO"/>
        </w:rPr>
        <w:t xml:space="preserve"> y sus mitigaciones</w:t>
      </w:r>
    </w:p>
    <w:p w14:paraId="158007F8" w14:textId="77777777" w:rsidR="00795E27" w:rsidRPr="00795E27" w:rsidRDefault="00795E27" w:rsidP="00795E27">
      <w:pPr>
        <w:rPr>
          <w:lang w:val="es-CO"/>
        </w:rPr>
      </w:pPr>
    </w:p>
    <w:p w14:paraId="5778A1DF" w14:textId="479B94D3" w:rsidR="00CD141A" w:rsidRPr="00CD141A" w:rsidRDefault="00CD141A" w:rsidP="00795E27">
      <w:pPr>
        <w:pStyle w:val="Ttulo2"/>
        <w:numPr>
          <w:ilvl w:val="1"/>
          <w:numId w:val="13"/>
        </w:numPr>
        <w:rPr>
          <w:lang w:val="es-CO"/>
        </w:rPr>
      </w:pPr>
      <w:bookmarkStart w:id="12" w:name="_Toc233060430"/>
      <w:r w:rsidRPr="00CD141A">
        <w:rPr>
          <w:lang w:val="es-CO"/>
        </w:rPr>
        <w:t>Matriz de decisiones: PostgreSQL vs MongoDB</w:t>
      </w:r>
      <w:bookmarkEnd w:id="12"/>
    </w:p>
    <w:p w14:paraId="0275934B" w14:textId="36A94482" w:rsidR="00CD141A" w:rsidRDefault="00CD141A" w:rsidP="00795E27">
      <w:pPr>
        <w:spacing w:after="160"/>
        <w:rPr>
          <w:lang w:val="es-CO"/>
        </w:rPr>
      </w:pPr>
      <w:r w:rsidRPr="00CD141A">
        <w:rPr>
          <w:lang w:val="es-CO"/>
        </w:rPr>
        <w:t xml:space="preserve">La matriz siguiente resume, para cada dominio de datos de </w:t>
      </w:r>
      <w:proofErr w:type="spellStart"/>
      <w:r w:rsidRPr="00CD141A">
        <w:rPr>
          <w:lang w:val="es-CO"/>
        </w:rPr>
        <w:t>Ecommify</w:t>
      </w:r>
      <w:proofErr w:type="spellEnd"/>
      <w:r w:rsidRPr="00CD141A">
        <w:rPr>
          <w:lang w:val="es-CO"/>
        </w:rPr>
        <w:t>, la tecnología asignada y la justificación basada en las pruebas de rendimiento documentadas en el repositorio del proyecto.</w:t>
      </w:r>
    </w:p>
    <w:p w14:paraId="61CE541A" w14:textId="77777777" w:rsidR="00795E27" w:rsidRDefault="00795E27" w:rsidP="00795E27">
      <w:pPr>
        <w:spacing w:after="160"/>
        <w:rPr>
          <w:lang w:val="es-CO"/>
        </w:rPr>
      </w:pPr>
    </w:p>
    <w:p w14:paraId="73B325FA" w14:textId="77777777" w:rsidR="00795E27" w:rsidRDefault="00795E27" w:rsidP="00795E27">
      <w:pPr>
        <w:keepNext/>
        <w:spacing w:after="160"/>
        <w:ind w:firstLine="0"/>
        <w:jc w:val="center"/>
      </w:pPr>
      <w:r w:rsidRPr="00795E27">
        <w:lastRenderedPageBreak/>
        <w:drawing>
          <wp:inline distT="0" distB="0" distL="0" distR="0" wp14:anchorId="40833F15" wp14:editId="562C766D">
            <wp:extent cx="5943600" cy="6076315"/>
            <wp:effectExtent l="19050" t="19050" r="19050" b="19685"/>
            <wp:docPr id="14558702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076315"/>
                    </a:xfrm>
                    <a:prstGeom prst="rect">
                      <a:avLst/>
                    </a:prstGeom>
                    <a:noFill/>
                    <a:ln>
                      <a:solidFill>
                        <a:schemeClr val="tx1"/>
                      </a:solidFill>
                    </a:ln>
                  </pic:spPr>
                </pic:pic>
              </a:graphicData>
            </a:graphic>
          </wp:inline>
        </w:drawing>
      </w:r>
    </w:p>
    <w:p w14:paraId="58620BFA" w14:textId="6C05CABC" w:rsidR="00795E27" w:rsidRDefault="00795E27" w:rsidP="00795E27">
      <w:pPr>
        <w:pStyle w:val="Descripcin"/>
        <w:jc w:val="center"/>
      </w:pPr>
      <w:r w:rsidRPr="00795E27">
        <w:rPr>
          <w:lang w:val="es-CO"/>
        </w:rPr>
        <w:t xml:space="preserve">Figura </w:t>
      </w:r>
      <w:r>
        <w:fldChar w:fldCharType="begin"/>
      </w:r>
      <w:r w:rsidRPr="00795E27">
        <w:rPr>
          <w:lang w:val="es-CO"/>
        </w:rPr>
        <w:instrText xml:space="preserve"> SEQ Figura \* ARABIC </w:instrText>
      </w:r>
      <w:r>
        <w:fldChar w:fldCharType="separate"/>
      </w:r>
      <w:r w:rsidR="00BC466D">
        <w:rPr>
          <w:noProof/>
          <w:lang w:val="es-CO"/>
        </w:rPr>
        <w:t>4</w:t>
      </w:r>
      <w:r>
        <w:fldChar w:fldCharType="end"/>
      </w:r>
      <w:r w:rsidRPr="00795E27">
        <w:rPr>
          <w:lang w:val="es-CO"/>
        </w:rPr>
        <w:t xml:space="preserve">. Casos límite documentados: las consultas Q3 y Q4 en PostgreSQL (filtros sobre JSONB y ARRAY) no mejoraron con índices GIN debido a baja selectividad, igual que el índice de </w:t>
      </w:r>
      <w:proofErr w:type="spellStart"/>
      <w:r w:rsidRPr="00795E27">
        <w:rPr>
          <w:lang w:val="es-CO"/>
        </w:rPr>
        <w:t>user_behavior</w:t>
      </w:r>
      <w:proofErr w:type="spellEnd"/>
      <w:r w:rsidRPr="00795E27">
        <w:rPr>
          <w:lang w:val="es-CO"/>
        </w:rPr>
        <w:t xml:space="preserve"> en MongoDB. </w:t>
      </w:r>
      <w:r w:rsidRPr="00B70CB7">
        <w:t xml:space="preserve">Esto </w:t>
      </w:r>
      <w:proofErr w:type="spellStart"/>
      <w:r w:rsidRPr="00B70CB7">
        <w:t>confirma</w:t>
      </w:r>
      <w:proofErr w:type="spellEnd"/>
      <w:r w:rsidRPr="00B70CB7">
        <w:t xml:space="preserve"> </w:t>
      </w:r>
      <w:proofErr w:type="spellStart"/>
      <w:r w:rsidRPr="00B70CB7">
        <w:t>que</w:t>
      </w:r>
      <w:proofErr w:type="spellEnd"/>
      <w:r w:rsidRPr="00B70CB7">
        <w:t xml:space="preserve"> la </w:t>
      </w:r>
      <w:proofErr w:type="spellStart"/>
      <w:r w:rsidRPr="00B70CB7">
        <w:t>asignación</w:t>
      </w:r>
      <w:proofErr w:type="spellEnd"/>
      <w:r w:rsidRPr="00B70CB7">
        <w:t xml:space="preserve"> de </w:t>
      </w:r>
      <w:proofErr w:type="spellStart"/>
      <w:r w:rsidRPr="00B70CB7">
        <w:t>tecnología</w:t>
      </w:r>
      <w:proofErr w:type="spellEnd"/>
      <w:r w:rsidRPr="00B70CB7">
        <w:t xml:space="preserve"> no </w:t>
      </w:r>
      <w:proofErr w:type="spellStart"/>
      <w:r w:rsidRPr="00B70CB7">
        <w:t>exim</w:t>
      </w:r>
      <w:proofErr w:type="spellEnd"/>
    </w:p>
    <w:p w14:paraId="5468A60B" w14:textId="77777777" w:rsidR="00795E27" w:rsidRPr="00795E27" w:rsidRDefault="00795E27" w:rsidP="00795E27">
      <w:pPr>
        <w:rPr>
          <w:lang w:val="es-CO"/>
        </w:rPr>
      </w:pPr>
    </w:p>
    <w:p w14:paraId="73A057B8" w14:textId="1B863601" w:rsidR="00CD141A" w:rsidRPr="00CD141A" w:rsidRDefault="00CD141A" w:rsidP="00795E27">
      <w:pPr>
        <w:pStyle w:val="Ttulo2"/>
        <w:numPr>
          <w:ilvl w:val="1"/>
          <w:numId w:val="13"/>
        </w:numPr>
        <w:rPr>
          <w:lang w:val="es-CO"/>
        </w:rPr>
      </w:pPr>
      <w:bookmarkStart w:id="13" w:name="_Toc233060431"/>
      <w:r w:rsidRPr="00CD141A">
        <w:rPr>
          <w:lang w:val="es-CO"/>
        </w:rPr>
        <w:t>Análisis del teorema CAP aplicado por módulo</w:t>
      </w:r>
      <w:bookmarkEnd w:id="13"/>
    </w:p>
    <w:p w14:paraId="695225E1" w14:textId="77777777" w:rsidR="00CD141A" w:rsidRPr="00CD141A" w:rsidRDefault="00CD141A" w:rsidP="00CD141A">
      <w:pPr>
        <w:spacing w:after="160"/>
        <w:rPr>
          <w:lang w:val="es-CO"/>
        </w:rPr>
      </w:pPr>
      <w:r w:rsidRPr="00CD141A">
        <w:rPr>
          <w:lang w:val="es-CO"/>
        </w:rPr>
        <w:t xml:space="preserve">El teorema CAP establece que, ante una partición de red (P), un sistema distribuido debe priorizar Consistencia (C) o Disponibilidad (A). La siguiente tabla aplica </w:t>
      </w:r>
      <w:r w:rsidRPr="00CD141A">
        <w:rPr>
          <w:lang w:val="es-CO"/>
        </w:rPr>
        <w:lastRenderedPageBreak/>
        <w:t xml:space="preserve">este </w:t>
      </w:r>
      <w:proofErr w:type="spellStart"/>
      <w:r w:rsidRPr="00CD141A">
        <w:rPr>
          <w:lang w:val="es-CO"/>
        </w:rPr>
        <w:t>trade</w:t>
      </w:r>
      <w:proofErr w:type="spellEnd"/>
      <w:r w:rsidRPr="00CD141A">
        <w:rPr>
          <w:lang w:val="es-CO"/>
        </w:rPr>
        <w:t xml:space="preserve">-off a cada módulo de </w:t>
      </w:r>
      <w:proofErr w:type="spellStart"/>
      <w:r w:rsidRPr="00CD141A">
        <w:rPr>
          <w:lang w:val="es-CO"/>
        </w:rPr>
        <w:t>Ecommify</w:t>
      </w:r>
      <w:proofErr w:type="spellEnd"/>
      <w:r w:rsidRPr="00CD141A">
        <w:rPr>
          <w:lang w:val="es-CO"/>
        </w:rPr>
        <w:t>, indicando la prioridad elegida y su mecanismo concreto.</w:t>
      </w:r>
    </w:p>
    <w:p w14:paraId="29F07D6A" w14:textId="77777777" w:rsidR="00795E27" w:rsidRDefault="00795E27" w:rsidP="00C54036">
      <w:pPr>
        <w:keepNext/>
        <w:spacing w:after="160"/>
        <w:ind w:firstLine="0"/>
        <w:jc w:val="center"/>
      </w:pPr>
      <w:r w:rsidRPr="00795E27">
        <w:drawing>
          <wp:inline distT="0" distB="0" distL="0" distR="0" wp14:anchorId="77A8EAE7" wp14:editId="4D3DB45C">
            <wp:extent cx="4752505" cy="4829175"/>
            <wp:effectExtent l="19050" t="19050" r="10160" b="9525"/>
            <wp:docPr id="9178569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036" cy="4838860"/>
                    </a:xfrm>
                    <a:prstGeom prst="rect">
                      <a:avLst/>
                    </a:prstGeom>
                    <a:noFill/>
                    <a:ln>
                      <a:solidFill>
                        <a:schemeClr val="tx1"/>
                      </a:solidFill>
                    </a:ln>
                  </pic:spPr>
                </pic:pic>
              </a:graphicData>
            </a:graphic>
          </wp:inline>
        </w:drawing>
      </w:r>
    </w:p>
    <w:p w14:paraId="53981DA3" w14:textId="6ED933DC" w:rsidR="00CD141A" w:rsidRDefault="00795E27" w:rsidP="00795E27">
      <w:pPr>
        <w:pStyle w:val="Descripcin"/>
        <w:jc w:val="center"/>
      </w:pPr>
      <w:proofErr w:type="spellStart"/>
      <w:r>
        <w:t>Figura</w:t>
      </w:r>
      <w:proofErr w:type="spellEnd"/>
      <w:r>
        <w:t xml:space="preserve"> </w:t>
      </w:r>
      <w:fldSimple w:instr=" SEQ Figura \* ARABIC ">
        <w:r w:rsidR="00BC466D">
          <w:rPr>
            <w:noProof/>
          </w:rPr>
          <w:t>5</w:t>
        </w:r>
      </w:fldSimple>
      <w:r>
        <w:t xml:space="preserve">. </w:t>
      </w:r>
      <w:proofErr w:type="spellStart"/>
      <w:r>
        <w:t>Teorema</w:t>
      </w:r>
      <w:proofErr w:type="spellEnd"/>
      <w:r>
        <w:t xml:space="preserve"> CAP</w:t>
      </w:r>
    </w:p>
    <w:p w14:paraId="1A858E98" w14:textId="77777777" w:rsidR="00795E27" w:rsidRPr="00795E27" w:rsidRDefault="00795E27" w:rsidP="00795E27">
      <w:pPr>
        <w:rPr>
          <w:lang w:val="es-CO"/>
        </w:rPr>
      </w:pPr>
    </w:p>
    <w:p w14:paraId="0DB5C917" w14:textId="26416284" w:rsidR="00CD141A" w:rsidRPr="00795E27" w:rsidRDefault="00CD141A" w:rsidP="00795E27">
      <w:pPr>
        <w:pStyle w:val="Ttulo2"/>
        <w:numPr>
          <w:ilvl w:val="1"/>
          <w:numId w:val="13"/>
        </w:numPr>
        <w:rPr>
          <w:lang w:val="es-CO"/>
        </w:rPr>
      </w:pPr>
      <w:bookmarkStart w:id="14" w:name="_Toc233060432"/>
      <w:r w:rsidRPr="00795E27">
        <w:rPr>
          <w:lang w:val="es-CO"/>
        </w:rPr>
        <w:t>Mitigaciones de consistencia eventual</w:t>
      </w:r>
      <w:bookmarkEnd w:id="14"/>
    </w:p>
    <w:p w14:paraId="11F026CA" w14:textId="77777777" w:rsidR="00CD141A" w:rsidRPr="00CD141A" w:rsidRDefault="00CD141A" w:rsidP="00795E27">
      <w:pPr>
        <w:pStyle w:val="Prrafodelista"/>
        <w:numPr>
          <w:ilvl w:val="0"/>
          <w:numId w:val="18"/>
        </w:numPr>
        <w:spacing w:after="80" w:line="240" w:lineRule="auto"/>
        <w:contextualSpacing w:val="0"/>
        <w:rPr>
          <w:lang w:val="es-CO"/>
        </w:rPr>
      </w:pPr>
      <w:r w:rsidRPr="00CD141A">
        <w:rPr>
          <w:lang w:val="es-CO"/>
        </w:rPr>
        <w:t xml:space="preserve">Operaciones críticas (pago, confirmación de orden, actualización de precio) siempre leen y escriben en el </w:t>
      </w:r>
      <w:proofErr w:type="spellStart"/>
      <w:r w:rsidRPr="00CD141A">
        <w:rPr>
          <w:lang w:val="es-CO"/>
        </w:rPr>
        <w:t>Primary</w:t>
      </w:r>
      <w:proofErr w:type="spellEnd"/>
      <w:r w:rsidRPr="00CD141A">
        <w:rPr>
          <w:lang w:val="es-CO"/>
        </w:rPr>
        <w:t xml:space="preserve"> de PostgreSQL con </w:t>
      </w:r>
      <w:proofErr w:type="spellStart"/>
      <w:r w:rsidRPr="00CD141A">
        <w:rPr>
          <w:lang w:val="es-CO"/>
        </w:rPr>
        <w:t>writeConcern</w:t>
      </w:r>
      <w:proofErr w:type="spellEnd"/>
      <w:r w:rsidRPr="00CD141A">
        <w:rPr>
          <w:lang w:val="es-CO"/>
        </w:rPr>
        <w:t xml:space="preserve"> </w:t>
      </w:r>
      <w:proofErr w:type="spellStart"/>
      <w:r w:rsidRPr="00CD141A">
        <w:rPr>
          <w:lang w:val="es-CO"/>
        </w:rPr>
        <w:t>majority</w:t>
      </w:r>
      <w:proofErr w:type="spellEnd"/>
      <w:r w:rsidRPr="00CD141A">
        <w:rPr>
          <w:lang w:val="es-CO"/>
        </w:rPr>
        <w:t>.</w:t>
      </w:r>
    </w:p>
    <w:p w14:paraId="450CC609" w14:textId="77777777" w:rsidR="00CD141A" w:rsidRPr="00CD141A" w:rsidRDefault="00CD141A" w:rsidP="00795E27">
      <w:pPr>
        <w:pStyle w:val="Prrafodelista"/>
        <w:numPr>
          <w:ilvl w:val="0"/>
          <w:numId w:val="18"/>
        </w:numPr>
        <w:spacing w:after="80" w:line="240" w:lineRule="auto"/>
        <w:contextualSpacing w:val="0"/>
        <w:rPr>
          <w:lang w:val="es-CO"/>
        </w:rPr>
      </w:pPr>
      <w:r w:rsidRPr="00CD141A">
        <w:rPr>
          <w:lang w:val="es-CO"/>
        </w:rPr>
        <w:t>Eventos hacia MongoDB son idempotentes (clave de versión/</w:t>
      </w:r>
      <w:proofErr w:type="spellStart"/>
      <w:r w:rsidRPr="00CD141A">
        <w:rPr>
          <w:lang w:val="es-CO"/>
        </w:rPr>
        <w:t>timestamp</w:t>
      </w:r>
      <w:proofErr w:type="spellEnd"/>
      <w:r w:rsidRPr="00CD141A">
        <w:rPr>
          <w:lang w:val="es-CO"/>
        </w:rPr>
        <w:t xml:space="preserve">) para tolerar reintentos del </w:t>
      </w:r>
      <w:proofErr w:type="spellStart"/>
      <w:r w:rsidRPr="00CD141A">
        <w:rPr>
          <w:lang w:val="es-CO"/>
        </w:rPr>
        <w:t>consumer</w:t>
      </w:r>
      <w:proofErr w:type="spellEnd"/>
      <w:r w:rsidRPr="00CD141A">
        <w:rPr>
          <w:lang w:val="es-CO"/>
        </w:rPr>
        <w:t xml:space="preserve"> ante caídas.</w:t>
      </w:r>
    </w:p>
    <w:p w14:paraId="16161905" w14:textId="77777777" w:rsidR="00CD141A" w:rsidRPr="00CD141A" w:rsidRDefault="00CD141A" w:rsidP="00795E27">
      <w:pPr>
        <w:pStyle w:val="Prrafodelista"/>
        <w:numPr>
          <w:ilvl w:val="0"/>
          <w:numId w:val="18"/>
        </w:numPr>
        <w:spacing w:after="80" w:line="240" w:lineRule="auto"/>
        <w:contextualSpacing w:val="0"/>
        <w:rPr>
          <w:lang w:val="es-CO"/>
        </w:rPr>
      </w:pPr>
      <w:r w:rsidRPr="00CD141A">
        <w:rPr>
          <w:lang w:val="es-CO"/>
        </w:rPr>
        <w:lastRenderedPageBreak/>
        <w:t xml:space="preserve">Se monitorea el </w:t>
      </w:r>
      <w:proofErr w:type="spellStart"/>
      <w:r w:rsidRPr="00CD141A">
        <w:rPr>
          <w:lang w:val="es-CO"/>
        </w:rPr>
        <w:t>replication</w:t>
      </w:r>
      <w:proofErr w:type="spellEnd"/>
      <w:r w:rsidRPr="00CD141A">
        <w:rPr>
          <w:lang w:val="es-CO"/>
        </w:rPr>
        <w:t xml:space="preserve"> </w:t>
      </w:r>
      <w:proofErr w:type="spellStart"/>
      <w:r w:rsidRPr="00CD141A">
        <w:rPr>
          <w:lang w:val="es-CO"/>
        </w:rPr>
        <w:t>lag</w:t>
      </w:r>
      <w:proofErr w:type="spellEnd"/>
      <w:r w:rsidRPr="00CD141A">
        <w:rPr>
          <w:lang w:val="es-CO"/>
        </w:rPr>
        <w:t xml:space="preserve"> en ambos motores; un </w:t>
      </w:r>
      <w:proofErr w:type="spellStart"/>
      <w:r w:rsidRPr="00CD141A">
        <w:rPr>
          <w:lang w:val="es-CO"/>
        </w:rPr>
        <w:t>lag</w:t>
      </w:r>
      <w:proofErr w:type="spellEnd"/>
      <w:r w:rsidRPr="00CD141A">
        <w:rPr>
          <w:lang w:val="es-CO"/>
        </w:rPr>
        <w:t xml:space="preserve"> elevado en MongoDB degrada a 'catálogo desactualizado visible', nunca a inconsistencia de inventario real.</w:t>
      </w:r>
    </w:p>
    <w:p w14:paraId="68CA8ECF" w14:textId="77777777" w:rsidR="00CD141A" w:rsidRDefault="00CD141A" w:rsidP="00795E27">
      <w:pPr>
        <w:pStyle w:val="Prrafodelista"/>
        <w:numPr>
          <w:ilvl w:val="0"/>
          <w:numId w:val="18"/>
        </w:numPr>
        <w:spacing w:after="80" w:line="240" w:lineRule="auto"/>
        <w:contextualSpacing w:val="0"/>
        <w:rPr>
          <w:lang w:val="es-CO"/>
        </w:rPr>
      </w:pPr>
      <w:proofErr w:type="spellStart"/>
      <w:r w:rsidRPr="00CD141A">
        <w:rPr>
          <w:lang w:val="es-CO"/>
        </w:rPr>
        <w:t>sync_audit</w:t>
      </w:r>
      <w:proofErr w:type="spellEnd"/>
      <w:r w:rsidRPr="00CD141A">
        <w:rPr>
          <w:lang w:val="es-CO"/>
        </w:rPr>
        <w:t xml:space="preserve"> permite reconciliación periódica: reproceso </w:t>
      </w:r>
      <w:proofErr w:type="spellStart"/>
      <w:r w:rsidRPr="00CD141A">
        <w:rPr>
          <w:lang w:val="es-CO"/>
        </w:rPr>
        <w:t>batch</w:t>
      </w:r>
      <w:proofErr w:type="spellEnd"/>
      <w:r w:rsidRPr="00CD141A">
        <w:rPr>
          <w:lang w:val="es-CO"/>
        </w:rPr>
        <w:t xml:space="preserve"> que compara </w:t>
      </w:r>
      <w:proofErr w:type="spellStart"/>
      <w:r w:rsidRPr="00CD141A">
        <w:rPr>
          <w:lang w:val="es-CO"/>
        </w:rPr>
        <w:t>products</w:t>
      </w:r>
      <w:proofErr w:type="spellEnd"/>
      <w:r w:rsidRPr="00CD141A">
        <w:rPr>
          <w:lang w:val="es-CO"/>
        </w:rPr>
        <w:t xml:space="preserve"> (Postgres) vs </w:t>
      </w:r>
      <w:proofErr w:type="spellStart"/>
      <w:r w:rsidRPr="00CD141A">
        <w:rPr>
          <w:lang w:val="es-CO"/>
        </w:rPr>
        <w:t>product_catalog</w:t>
      </w:r>
      <w:proofErr w:type="spellEnd"/>
      <w:r w:rsidRPr="00CD141A">
        <w:rPr>
          <w:lang w:val="es-CO"/>
        </w:rPr>
        <w:t xml:space="preserve"> (Mongo) y corrige divergencias.</w:t>
      </w:r>
    </w:p>
    <w:p w14:paraId="759A4036" w14:textId="77777777" w:rsidR="00C54036" w:rsidRPr="00CD141A" w:rsidRDefault="00C54036" w:rsidP="00C54036">
      <w:pPr>
        <w:pStyle w:val="Prrafodelista"/>
        <w:spacing w:after="80" w:line="240" w:lineRule="auto"/>
        <w:ind w:left="1080" w:firstLine="0"/>
        <w:contextualSpacing w:val="0"/>
        <w:rPr>
          <w:lang w:val="es-CO"/>
        </w:rPr>
      </w:pPr>
    </w:p>
    <w:p w14:paraId="3DD58BAB" w14:textId="4D38D826" w:rsidR="00CD141A" w:rsidRPr="00CD141A" w:rsidRDefault="00CD141A" w:rsidP="00C54036">
      <w:pPr>
        <w:pStyle w:val="Ttulo2"/>
        <w:numPr>
          <w:ilvl w:val="1"/>
          <w:numId w:val="13"/>
        </w:numPr>
        <w:rPr>
          <w:lang w:val="es-CO"/>
        </w:rPr>
      </w:pPr>
      <w:bookmarkStart w:id="15" w:name="_Toc233060433"/>
      <w:r w:rsidRPr="00CD141A">
        <w:rPr>
          <w:lang w:val="es-CO"/>
        </w:rPr>
        <w:t>Modelo ER y modelo de documentos (sintéticos)</w:t>
      </w:r>
      <w:bookmarkEnd w:id="15"/>
    </w:p>
    <w:p w14:paraId="445BEB40" w14:textId="726435F7" w:rsidR="00CD141A" w:rsidRPr="00CD141A" w:rsidRDefault="00CD141A" w:rsidP="00C54036">
      <w:pPr>
        <w:pStyle w:val="Ttulo3"/>
        <w:numPr>
          <w:ilvl w:val="2"/>
          <w:numId w:val="13"/>
        </w:numPr>
        <w:rPr>
          <w:lang w:val="es-CO"/>
        </w:rPr>
      </w:pPr>
      <w:bookmarkStart w:id="16" w:name="_Toc233060434"/>
      <w:r w:rsidRPr="00CD141A">
        <w:rPr>
          <w:lang w:val="es-CO"/>
        </w:rPr>
        <w:t>Modelo Entidad-Relación — PostgreSQL</w:t>
      </w:r>
      <w:bookmarkEnd w:id="16"/>
    </w:p>
    <w:p w14:paraId="0FFD841F" w14:textId="7D646026" w:rsidR="00C54036" w:rsidRDefault="00CD141A" w:rsidP="00C54036">
      <w:pPr>
        <w:spacing w:after="160"/>
        <w:rPr>
          <w:lang w:val="es-CO"/>
        </w:rPr>
      </w:pPr>
      <w:r w:rsidRPr="00CD141A">
        <w:rPr>
          <w:lang w:val="es-CO"/>
        </w:rPr>
        <w:t xml:space="preserve">El modelo relacional normaliza las entidades transaccionales. Las tablas </w:t>
      </w:r>
      <w:proofErr w:type="spellStart"/>
      <w:r w:rsidRPr="00CD141A">
        <w:rPr>
          <w:lang w:val="es-CO"/>
        </w:rPr>
        <w:t>orders</w:t>
      </w:r>
      <w:proofErr w:type="spellEnd"/>
      <w:r w:rsidRPr="00CD141A">
        <w:rPr>
          <w:lang w:val="es-CO"/>
        </w:rPr>
        <w:t xml:space="preserve">, </w:t>
      </w:r>
      <w:proofErr w:type="spellStart"/>
      <w:r w:rsidRPr="00CD141A">
        <w:rPr>
          <w:lang w:val="es-CO"/>
        </w:rPr>
        <w:t>payments</w:t>
      </w:r>
      <w:proofErr w:type="spellEnd"/>
      <w:r w:rsidRPr="00CD141A">
        <w:rPr>
          <w:lang w:val="es-CO"/>
        </w:rPr>
        <w:t xml:space="preserve"> y </w:t>
      </w:r>
      <w:proofErr w:type="spellStart"/>
      <w:r w:rsidRPr="00CD141A">
        <w:rPr>
          <w:lang w:val="es-CO"/>
        </w:rPr>
        <w:t>transaction_history</w:t>
      </w:r>
      <w:proofErr w:type="spellEnd"/>
      <w:r w:rsidRPr="00CD141A">
        <w:rPr>
          <w:lang w:val="es-CO"/>
        </w:rPr>
        <w:t xml:space="preserve"> están particionadas declarativamente por fecha. </w:t>
      </w:r>
      <w:proofErr w:type="spellStart"/>
      <w:r w:rsidRPr="00CD141A">
        <w:rPr>
          <w:lang w:val="es-CO"/>
        </w:rPr>
        <w:t>sync_audit</w:t>
      </w:r>
      <w:proofErr w:type="spellEnd"/>
      <w:r w:rsidRPr="00CD141A">
        <w:rPr>
          <w:lang w:val="es-CO"/>
        </w:rPr>
        <w:t xml:space="preserve"> es la tabla de control de la sincronización hacia MongoDB.</w:t>
      </w:r>
    </w:p>
    <w:p w14:paraId="22D0F7C8" w14:textId="77777777" w:rsidR="00C54036" w:rsidRDefault="00C54036" w:rsidP="00C54036">
      <w:pPr>
        <w:keepNext/>
        <w:spacing w:after="160"/>
        <w:ind w:firstLine="0"/>
        <w:jc w:val="center"/>
      </w:pPr>
      <w:r w:rsidRPr="00C54036">
        <w:rPr>
          <w:lang w:val="es-CO"/>
        </w:rPr>
        <w:drawing>
          <wp:inline distT="0" distB="0" distL="0" distR="0" wp14:anchorId="04DA5157" wp14:editId="70461359">
            <wp:extent cx="5260568" cy="4362450"/>
            <wp:effectExtent l="19050" t="19050" r="16510" b="19050"/>
            <wp:docPr id="1416920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0821" name=""/>
                    <pic:cNvPicPr/>
                  </pic:nvPicPr>
                  <pic:blipFill>
                    <a:blip r:embed="rId13"/>
                    <a:stretch>
                      <a:fillRect/>
                    </a:stretch>
                  </pic:blipFill>
                  <pic:spPr>
                    <a:xfrm>
                      <a:off x="0" y="0"/>
                      <a:ext cx="5307579" cy="4401435"/>
                    </a:xfrm>
                    <a:prstGeom prst="rect">
                      <a:avLst/>
                    </a:prstGeom>
                    <a:ln>
                      <a:solidFill>
                        <a:schemeClr val="tx1"/>
                      </a:solidFill>
                    </a:ln>
                  </pic:spPr>
                </pic:pic>
              </a:graphicData>
            </a:graphic>
          </wp:inline>
        </w:drawing>
      </w:r>
    </w:p>
    <w:p w14:paraId="37C07C1A" w14:textId="7663F721" w:rsidR="00C54036" w:rsidRPr="00CD141A" w:rsidRDefault="00C54036" w:rsidP="00C54036">
      <w:pPr>
        <w:pStyle w:val="Descripcin"/>
        <w:jc w:val="center"/>
        <w:rPr>
          <w:lang w:val="es-CO"/>
        </w:rPr>
      </w:pPr>
      <w:r w:rsidRPr="0066685C">
        <w:rPr>
          <w:lang w:val="es-CO"/>
        </w:rPr>
        <w:t xml:space="preserve">Figura </w:t>
      </w:r>
      <w:r>
        <w:fldChar w:fldCharType="begin"/>
      </w:r>
      <w:r w:rsidRPr="0066685C">
        <w:rPr>
          <w:lang w:val="es-CO"/>
        </w:rPr>
        <w:instrText xml:space="preserve"> SEQ Figura \* ARABIC </w:instrText>
      </w:r>
      <w:r>
        <w:fldChar w:fldCharType="separate"/>
      </w:r>
      <w:r w:rsidR="00BC466D">
        <w:rPr>
          <w:noProof/>
          <w:lang w:val="es-CO"/>
        </w:rPr>
        <w:t>6</w:t>
      </w:r>
      <w:r>
        <w:fldChar w:fldCharType="end"/>
      </w:r>
      <w:r w:rsidRPr="0066685C">
        <w:rPr>
          <w:lang w:val="es-CO"/>
        </w:rPr>
        <w:t>. Modelo entidad-</w:t>
      </w:r>
      <w:proofErr w:type="spellStart"/>
      <w:r w:rsidRPr="0066685C">
        <w:rPr>
          <w:lang w:val="es-CO"/>
        </w:rPr>
        <w:t>relacion</w:t>
      </w:r>
      <w:proofErr w:type="spellEnd"/>
      <w:r w:rsidRPr="0066685C">
        <w:rPr>
          <w:lang w:val="es-CO"/>
        </w:rPr>
        <w:t xml:space="preserve"> PostgreSQL</w:t>
      </w:r>
    </w:p>
    <w:p w14:paraId="5D5B9502" w14:textId="29D3D0C4" w:rsidR="00CD141A" w:rsidRPr="00CD141A" w:rsidRDefault="00CD141A" w:rsidP="0066685C">
      <w:pPr>
        <w:pStyle w:val="Ttulo2"/>
        <w:numPr>
          <w:ilvl w:val="1"/>
          <w:numId w:val="13"/>
        </w:numPr>
        <w:rPr>
          <w:lang w:val="es-CO"/>
        </w:rPr>
      </w:pPr>
      <w:bookmarkStart w:id="17" w:name="_Toc233060435"/>
      <w:r w:rsidRPr="00CD141A">
        <w:rPr>
          <w:lang w:val="es-CO"/>
        </w:rPr>
        <w:lastRenderedPageBreak/>
        <w:t>Modelo de documentos — MongoDB</w:t>
      </w:r>
      <w:bookmarkEnd w:id="17"/>
    </w:p>
    <w:p w14:paraId="1D7044DF" w14:textId="77777777" w:rsidR="00CD141A" w:rsidRPr="00CD141A" w:rsidRDefault="00CD141A" w:rsidP="00CD141A">
      <w:pPr>
        <w:spacing w:after="160"/>
        <w:rPr>
          <w:lang w:val="es-CO"/>
        </w:rPr>
      </w:pPr>
      <w:r w:rsidRPr="00CD141A">
        <w:rPr>
          <w:lang w:val="es-CO"/>
        </w:rPr>
        <w:t xml:space="preserve">Las colecciones documentales priorizan datos autocontenidos y embebidos para minimizar </w:t>
      </w:r>
      <w:proofErr w:type="spellStart"/>
      <w:r w:rsidRPr="00CD141A">
        <w:rPr>
          <w:lang w:val="es-CO"/>
        </w:rPr>
        <w:t>joins</w:t>
      </w:r>
      <w:proofErr w:type="spellEnd"/>
      <w:r w:rsidRPr="00CD141A">
        <w:rPr>
          <w:lang w:val="es-CO"/>
        </w:rPr>
        <w:t xml:space="preserve"> en lectura. El _id de </w:t>
      </w:r>
      <w:proofErr w:type="spellStart"/>
      <w:r w:rsidRPr="00CD141A">
        <w:rPr>
          <w:lang w:val="es-CO"/>
        </w:rPr>
        <w:t>product_catalog</w:t>
      </w:r>
      <w:proofErr w:type="spellEnd"/>
      <w:r w:rsidRPr="00CD141A">
        <w:rPr>
          <w:lang w:val="es-CO"/>
        </w:rPr>
        <w:t xml:space="preserve"> se ancla al </w:t>
      </w:r>
      <w:proofErr w:type="spellStart"/>
      <w:r w:rsidRPr="00CD141A">
        <w:rPr>
          <w:lang w:val="es-CO"/>
        </w:rPr>
        <w:t>uuid</w:t>
      </w:r>
      <w:proofErr w:type="spellEnd"/>
      <w:r w:rsidRPr="00CD141A">
        <w:rPr>
          <w:lang w:val="es-CO"/>
        </w:rPr>
        <w:t xml:space="preserve"> canónico generado en PostgreSQL, evitando depender del identificador de un dataset de origen.</w:t>
      </w:r>
    </w:p>
    <w:p w14:paraId="4D8BAE2F" w14:textId="77777777" w:rsidR="0066685C" w:rsidRPr="0066685C" w:rsidRDefault="0066685C" w:rsidP="0066685C">
      <w:pPr>
        <w:keepNext/>
        <w:spacing w:before="120" w:after="80"/>
        <w:ind w:firstLine="0"/>
        <w:jc w:val="center"/>
        <w:rPr>
          <w:lang w:val="es-CO"/>
        </w:rPr>
      </w:pPr>
      <w:r w:rsidRPr="0066685C">
        <w:rPr>
          <w:lang w:val="es-CO"/>
        </w:rPr>
        <w:drawing>
          <wp:inline distT="0" distB="0" distL="0" distR="0" wp14:anchorId="33EC24DD" wp14:editId="1F5237EE">
            <wp:extent cx="5556992" cy="4371975"/>
            <wp:effectExtent l="19050" t="19050" r="24765" b="9525"/>
            <wp:docPr id="191354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43174" name=""/>
                    <pic:cNvPicPr/>
                  </pic:nvPicPr>
                  <pic:blipFill>
                    <a:blip r:embed="rId14"/>
                    <a:stretch>
                      <a:fillRect/>
                    </a:stretch>
                  </pic:blipFill>
                  <pic:spPr>
                    <a:xfrm>
                      <a:off x="0" y="0"/>
                      <a:ext cx="5557841" cy="4372643"/>
                    </a:xfrm>
                    <a:prstGeom prst="rect">
                      <a:avLst/>
                    </a:prstGeom>
                    <a:ln>
                      <a:solidFill>
                        <a:schemeClr val="tx1"/>
                      </a:solidFill>
                    </a:ln>
                  </pic:spPr>
                </pic:pic>
              </a:graphicData>
            </a:graphic>
          </wp:inline>
        </w:drawing>
      </w:r>
    </w:p>
    <w:p w14:paraId="770EDC00" w14:textId="57BB8A46" w:rsidR="00CD141A" w:rsidRPr="0066685C" w:rsidRDefault="0066685C" w:rsidP="0066685C">
      <w:pPr>
        <w:pStyle w:val="Descripcin"/>
        <w:jc w:val="center"/>
        <w:rPr>
          <w:lang w:val="es-CO"/>
        </w:rPr>
      </w:pPr>
      <w:r w:rsidRPr="0066685C">
        <w:rPr>
          <w:lang w:val="es-CO"/>
        </w:rPr>
        <w:t xml:space="preserve">Figura </w:t>
      </w:r>
      <w:r w:rsidRPr="0066685C">
        <w:rPr>
          <w:lang w:val="es-CO"/>
        </w:rPr>
        <w:fldChar w:fldCharType="begin"/>
      </w:r>
      <w:r w:rsidRPr="0066685C">
        <w:rPr>
          <w:lang w:val="es-CO"/>
        </w:rPr>
        <w:instrText xml:space="preserve"> SEQ Figura \* ARABIC </w:instrText>
      </w:r>
      <w:r w:rsidRPr="0066685C">
        <w:rPr>
          <w:lang w:val="es-CO"/>
        </w:rPr>
        <w:fldChar w:fldCharType="separate"/>
      </w:r>
      <w:r w:rsidR="00BC466D">
        <w:rPr>
          <w:noProof/>
          <w:lang w:val="es-CO"/>
        </w:rPr>
        <w:t>7</w:t>
      </w:r>
      <w:r w:rsidRPr="0066685C">
        <w:rPr>
          <w:lang w:val="es-CO"/>
        </w:rPr>
        <w:fldChar w:fldCharType="end"/>
      </w:r>
      <w:r w:rsidRPr="0066685C">
        <w:rPr>
          <w:lang w:val="es-CO"/>
        </w:rPr>
        <w:t xml:space="preserve">. Modelo de documentos sintético de MongoDB, incluyendo la lección de selectividad observada en </w:t>
      </w:r>
      <w:proofErr w:type="spellStart"/>
      <w:r w:rsidRPr="0066685C">
        <w:rPr>
          <w:lang w:val="es-CO"/>
        </w:rPr>
        <w:t>user_behavior</w:t>
      </w:r>
      <w:proofErr w:type="spellEnd"/>
      <w:r w:rsidRPr="0066685C">
        <w:rPr>
          <w:lang w:val="es-CO"/>
        </w:rPr>
        <w:t>.</w:t>
      </w:r>
    </w:p>
    <w:p w14:paraId="16FFB2F3" w14:textId="77777777" w:rsidR="0066685C" w:rsidRPr="0066685C" w:rsidRDefault="0066685C" w:rsidP="0066685C"/>
    <w:p w14:paraId="730FA234" w14:textId="1A880F7B" w:rsidR="00CD141A" w:rsidRDefault="00CD141A" w:rsidP="0066685C">
      <w:pPr>
        <w:pStyle w:val="Ttulo2"/>
        <w:numPr>
          <w:ilvl w:val="1"/>
          <w:numId w:val="13"/>
        </w:numPr>
        <w:rPr>
          <w:lang w:val="es-CO"/>
        </w:rPr>
      </w:pPr>
      <w:bookmarkStart w:id="18" w:name="_Toc233060436"/>
      <w:r w:rsidRPr="0066685C">
        <w:rPr>
          <w:lang w:val="es-CO"/>
        </w:rPr>
        <w:lastRenderedPageBreak/>
        <w:t>Correlación entre modelos</w:t>
      </w:r>
      <w:bookmarkEnd w:id="18"/>
    </w:p>
    <w:p w14:paraId="7971BC64" w14:textId="77777777" w:rsidR="0066685C" w:rsidRPr="0066685C" w:rsidRDefault="0066685C" w:rsidP="0066685C">
      <w:pPr>
        <w:keepNext/>
        <w:ind w:firstLine="0"/>
        <w:jc w:val="center"/>
        <w:rPr>
          <w:lang w:val="es-CO"/>
        </w:rPr>
      </w:pPr>
      <w:r w:rsidRPr="0066685C">
        <w:rPr>
          <w:lang w:val="es-CO"/>
        </w:rPr>
        <w:drawing>
          <wp:inline distT="0" distB="0" distL="0" distR="0" wp14:anchorId="34C4C89D" wp14:editId="5A8299F6">
            <wp:extent cx="5410200" cy="1765829"/>
            <wp:effectExtent l="19050" t="19050" r="19050" b="25400"/>
            <wp:docPr id="21247303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7663" cy="1768265"/>
                    </a:xfrm>
                    <a:prstGeom prst="rect">
                      <a:avLst/>
                    </a:prstGeom>
                    <a:noFill/>
                    <a:ln>
                      <a:solidFill>
                        <a:schemeClr val="tx1"/>
                      </a:solidFill>
                    </a:ln>
                  </pic:spPr>
                </pic:pic>
              </a:graphicData>
            </a:graphic>
          </wp:inline>
        </w:drawing>
      </w:r>
    </w:p>
    <w:p w14:paraId="322D269D" w14:textId="61F49D8F" w:rsidR="0066685C" w:rsidRPr="0066685C" w:rsidRDefault="0066685C" w:rsidP="0066685C">
      <w:pPr>
        <w:pStyle w:val="Descripcin"/>
        <w:jc w:val="center"/>
        <w:rPr>
          <w:lang w:val="es-CO"/>
        </w:rPr>
      </w:pPr>
      <w:r w:rsidRPr="0066685C">
        <w:rPr>
          <w:lang w:val="es-CO"/>
        </w:rPr>
        <w:t xml:space="preserve">Figura </w:t>
      </w:r>
      <w:r w:rsidRPr="0066685C">
        <w:rPr>
          <w:lang w:val="es-CO"/>
        </w:rPr>
        <w:fldChar w:fldCharType="begin"/>
      </w:r>
      <w:r w:rsidRPr="0066685C">
        <w:rPr>
          <w:lang w:val="es-CO"/>
        </w:rPr>
        <w:instrText xml:space="preserve"> SEQ Figura \* ARABIC </w:instrText>
      </w:r>
      <w:r w:rsidRPr="0066685C">
        <w:rPr>
          <w:lang w:val="es-CO"/>
        </w:rPr>
        <w:fldChar w:fldCharType="separate"/>
      </w:r>
      <w:r w:rsidR="00BC466D">
        <w:rPr>
          <w:noProof/>
          <w:lang w:val="es-CO"/>
        </w:rPr>
        <w:t>8</w:t>
      </w:r>
      <w:r w:rsidRPr="0066685C">
        <w:rPr>
          <w:lang w:val="es-CO"/>
        </w:rPr>
        <w:fldChar w:fldCharType="end"/>
      </w:r>
      <w:r w:rsidRPr="0066685C">
        <w:rPr>
          <w:lang w:val="es-CO"/>
        </w:rPr>
        <w:t>. correlación entre modelos</w:t>
      </w:r>
    </w:p>
    <w:p w14:paraId="54029226" w14:textId="4AF19AD4" w:rsidR="00CD141A" w:rsidRPr="00CD141A" w:rsidRDefault="00CD141A" w:rsidP="00CE0864">
      <w:pPr>
        <w:pStyle w:val="Ttulo2"/>
        <w:numPr>
          <w:ilvl w:val="1"/>
          <w:numId w:val="13"/>
        </w:numPr>
        <w:rPr>
          <w:lang w:val="es-CO"/>
        </w:rPr>
      </w:pPr>
      <w:bookmarkStart w:id="19" w:name="_Toc233060437"/>
      <w:r w:rsidRPr="00CD141A">
        <w:rPr>
          <w:lang w:val="es-CO"/>
        </w:rPr>
        <w:t>Conclusión</w:t>
      </w:r>
      <w:bookmarkEnd w:id="19"/>
    </w:p>
    <w:p w14:paraId="01AD963F" w14:textId="77777777" w:rsidR="00CD141A" w:rsidRPr="00CD141A" w:rsidRDefault="00CD141A" w:rsidP="00CD141A">
      <w:pPr>
        <w:spacing w:after="160"/>
        <w:rPr>
          <w:lang w:val="es-CO"/>
        </w:rPr>
      </w:pPr>
      <w:r w:rsidRPr="00CD141A">
        <w:rPr>
          <w:lang w:val="es-CO"/>
        </w:rPr>
        <w:t>La arquitectura híbrida propuesta no introduce tecnología nueva sin respaldo: cada asignación de dominio a PostgreSQL o MongoDB está sustentada en una mejora porcentual medida (B-</w:t>
      </w:r>
      <w:proofErr w:type="spellStart"/>
      <w:r w:rsidRPr="00CD141A">
        <w:rPr>
          <w:lang w:val="es-CO"/>
        </w:rPr>
        <w:t>tree</w:t>
      </w:r>
      <w:proofErr w:type="spellEnd"/>
      <w:r w:rsidRPr="00CD141A">
        <w:rPr>
          <w:lang w:val="es-CO"/>
        </w:rPr>
        <w:t xml:space="preserve">, GIN, GiST, BRIN, </w:t>
      </w:r>
      <w:proofErr w:type="spellStart"/>
      <w:r w:rsidRPr="00CD141A">
        <w:rPr>
          <w:lang w:val="es-CO"/>
        </w:rPr>
        <w:t>pg_trgm</w:t>
      </w:r>
      <w:proofErr w:type="spellEnd"/>
      <w:r w:rsidRPr="00CD141A">
        <w:rPr>
          <w:lang w:val="es-CO"/>
        </w:rPr>
        <w:t xml:space="preserve"> en Postgres; índices ESR y pipelines optimizados en Mongo), y cada caso donde un índice no fue productivo se documenta como restricción de diseño en lugar de ignorarse.</w:t>
      </w:r>
    </w:p>
    <w:p w14:paraId="75EAD1A0" w14:textId="441C6A0B" w:rsidR="001D5114" w:rsidRPr="009941E8" w:rsidRDefault="00CD141A" w:rsidP="009941E8">
      <w:pPr>
        <w:spacing w:after="160"/>
        <w:rPr>
          <w:lang w:val="es-CO"/>
        </w:rPr>
      </w:pPr>
      <w:r w:rsidRPr="00CD141A">
        <w:rPr>
          <w:lang w:val="es-CO"/>
        </w:rPr>
        <w:t>El punto que la arquitectura añade sobre la evidencia ya recolectada es el mecanismo de sincronización (</w:t>
      </w:r>
      <w:proofErr w:type="spellStart"/>
      <w:r w:rsidRPr="00CD141A">
        <w:rPr>
          <w:lang w:val="es-CO"/>
        </w:rPr>
        <w:t>outbox</w:t>
      </w:r>
      <w:proofErr w:type="spellEnd"/>
      <w:r w:rsidRPr="00CD141A">
        <w:rPr>
          <w:lang w:val="es-CO"/>
        </w:rPr>
        <w:t xml:space="preserve"> transaccional + </w:t>
      </w:r>
      <w:proofErr w:type="spellStart"/>
      <w:r w:rsidRPr="00CD141A">
        <w:rPr>
          <w:lang w:val="es-CO"/>
        </w:rPr>
        <w:t>worker</w:t>
      </w:r>
      <w:proofErr w:type="spellEnd"/>
      <w:r w:rsidRPr="00CD141A">
        <w:rPr>
          <w:lang w:val="es-CO"/>
        </w:rPr>
        <w:t xml:space="preserve"> con cola ligera + </w:t>
      </w:r>
      <w:proofErr w:type="spellStart"/>
      <w:r w:rsidRPr="00CD141A">
        <w:rPr>
          <w:lang w:val="es-CO"/>
        </w:rPr>
        <w:t>sync_audit</w:t>
      </w:r>
      <w:proofErr w:type="spellEnd"/>
      <w:r w:rsidRPr="00CD141A">
        <w:rPr>
          <w:lang w:val="es-CO"/>
        </w:rPr>
        <w:t xml:space="preserve">), indispensable para que ambas bases dejen de ser silos cargados independientemente desde el mismo CSV y pasen a operar como un sistema único con una fuente de verdad clara para cada tipo de dato. Esta combinación se eligió deliberadamente por encima de una solución basada en Kafka: para el volumen real de </w:t>
      </w:r>
      <w:proofErr w:type="spellStart"/>
      <w:r w:rsidRPr="00CD141A">
        <w:rPr>
          <w:lang w:val="es-CO"/>
        </w:rPr>
        <w:t>Ecommify</w:t>
      </w:r>
      <w:proofErr w:type="spellEnd"/>
      <w:r w:rsidRPr="00CD141A">
        <w:rPr>
          <w:lang w:val="es-CO"/>
        </w:rPr>
        <w:t xml:space="preserve"> resuelve el mismo problema con una fracción del costo y la complejidad operativa, dejando Kafka como ruta de escalamiento si el negocio llega a un punto donde varios sistemas distintos necesiten consumir el mismo flujo de eventos</w:t>
      </w:r>
      <w:r w:rsidR="009941E8">
        <w:rPr>
          <w:lang w:val="es-CO"/>
        </w:rPr>
        <w:t>.</w:t>
      </w:r>
    </w:p>
    <w:p w14:paraId="4C78E860" w14:textId="2F805816" w:rsidR="001D5114" w:rsidRPr="0070136B" w:rsidRDefault="00000000" w:rsidP="009941E8">
      <w:pPr>
        <w:pStyle w:val="Ttulo1"/>
        <w:numPr>
          <w:ilvl w:val="0"/>
          <w:numId w:val="13"/>
        </w:numPr>
        <w:rPr>
          <w:lang w:val="es-CO"/>
        </w:rPr>
      </w:pPr>
      <w:bookmarkStart w:id="20" w:name="_Toc233066383"/>
      <w:r w:rsidRPr="0070136B">
        <w:rPr>
          <w:lang w:val="es-CO"/>
        </w:rPr>
        <w:lastRenderedPageBreak/>
        <w:t>Implementación técnica</w:t>
      </w:r>
      <w:bookmarkEnd w:id="20"/>
    </w:p>
    <w:p w14:paraId="55779173" w14:textId="332F0999" w:rsidR="001D5114" w:rsidRPr="0070136B" w:rsidRDefault="00000000" w:rsidP="009941E8">
      <w:pPr>
        <w:pStyle w:val="Ttulo2"/>
        <w:numPr>
          <w:ilvl w:val="1"/>
          <w:numId w:val="13"/>
        </w:numPr>
        <w:rPr>
          <w:lang w:val="es-CO"/>
        </w:rPr>
      </w:pPr>
      <w:bookmarkStart w:id="21" w:name="_Toc233066384"/>
      <w:r w:rsidRPr="0070136B">
        <w:rPr>
          <w:lang w:val="es-CO"/>
        </w:rPr>
        <w:t>Implementación PostgreSQL</w:t>
      </w:r>
      <w:bookmarkEnd w:id="21"/>
    </w:p>
    <w:p w14:paraId="7FF22CF7" w14:textId="40E1F0E7" w:rsidR="001D5114" w:rsidRPr="0070136B" w:rsidRDefault="00000000" w:rsidP="00B47237">
      <w:pPr>
        <w:rPr>
          <w:lang w:val="es-CO"/>
        </w:rPr>
      </w:pPr>
      <w:r w:rsidRPr="0070136B">
        <w:rPr>
          <w:lang w:val="es-CO"/>
        </w:rPr>
        <w:t>PostgreSQL se implementó como repositorio transaccional principal. El modelo relacional incluye usuarios, direcciones, categorías, productos, inventarios, carritos, órdenes, detalles de orden, pagos, envíos, reseñas, historial transaccional y auditoría de sincronización. Se aplicaron restricciones de integridad, llaves foráneas, validaciones CHECK y estrategias de particionamiento para tablas de alto crecimiento.</w:t>
      </w:r>
      <w:r w:rsidRPr="0070136B">
        <w:rPr>
          <w:i/>
          <w:lang w:val="es-CO"/>
        </w:rPr>
        <w:br/>
      </w:r>
    </w:p>
    <w:p w14:paraId="25FFA4CB" w14:textId="46BBADED" w:rsidR="009941E8" w:rsidRPr="009941E8" w:rsidRDefault="009941E8" w:rsidP="009941E8">
      <w:pPr>
        <w:pStyle w:val="Descripcin"/>
        <w:keepNext/>
        <w:jc w:val="center"/>
        <w:rPr>
          <w:lang w:val="es-CO"/>
        </w:rPr>
      </w:pPr>
      <w:r w:rsidRPr="009941E8">
        <w:rPr>
          <w:lang w:val="es-CO"/>
        </w:rPr>
        <w:t xml:space="preserve">Tabla </w:t>
      </w:r>
      <w:r>
        <w:fldChar w:fldCharType="begin"/>
      </w:r>
      <w:r w:rsidRPr="009941E8">
        <w:rPr>
          <w:lang w:val="es-CO"/>
        </w:rPr>
        <w:instrText xml:space="preserve"> SEQ Tabla \* ARABIC </w:instrText>
      </w:r>
      <w:r>
        <w:fldChar w:fldCharType="separate"/>
      </w:r>
      <w:r w:rsidR="00D27094">
        <w:rPr>
          <w:noProof/>
          <w:lang w:val="es-CO"/>
        </w:rPr>
        <w:t>3</w:t>
      </w:r>
      <w:r>
        <w:fldChar w:fldCharType="end"/>
      </w:r>
      <w:r w:rsidRPr="009941E8">
        <w:rPr>
          <w:lang w:val="es-CO"/>
        </w:rPr>
        <w:t>. Técnicas implementadas en PostgreSQL.</w:t>
      </w:r>
    </w:p>
    <w:tbl>
      <w:tblPr>
        <w:tblStyle w:val="Tablaconcuadrcula1clara-nfasis1"/>
        <w:tblW w:w="0" w:type="auto"/>
        <w:jc w:val="center"/>
        <w:tblLook w:val="04A0" w:firstRow="1" w:lastRow="0" w:firstColumn="1" w:lastColumn="0" w:noHBand="0" w:noVBand="1"/>
      </w:tblPr>
      <w:tblGrid>
        <w:gridCol w:w="1951"/>
        <w:gridCol w:w="3260"/>
        <w:gridCol w:w="3261"/>
      </w:tblGrid>
      <w:tr w:rsidR="001D5114" w:rsidRPr="009941E8" w14:paraId="7FBB1C4D" w14:textId="77777777" w:rsidTr="009941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1" w:type="dxa"/>
          </w:tcPr>
          <w:p w14:paraId="08B40DA6" w14:textId="77777777" w:rsidR="001D5114" w:rsidRPr="009941E8" w:rsidRDefault="00000000" w:rsidP="00B47237">
            <w:pPr>
              <w:ind w:firstLine="0"/>
              <w:jc w:val="center"/>
              <w:rPr>
                <w:sz w:val="18"/>
                <w:szCs w:val="24"/>
              </w:rPr>
            </w:pPr>
            <w:r w:rsidRPr="009941E8">
              <w:rPr>
                <w:sz w:val="18"/>
                <w:szCs w:val="24"/>
              </w:rPr>
              <w:t>Técnica</w:t>
            </w:r>
          </w:p>
        </w:tc>
        <w:tc>
          <w:tcPr>
            <w:tcW w:w="3260" w:type="dxa"/>
          </w:tcPr>
          <w:p w14:paraId="7E7C4DFA" w14:textId="77777777" w:rsidR="001D5114" w:rsidRPr="009941E8" w:rsidRDefault="00000000" w:rsidP="00B47237">
            <w:pPr>
              <w:ind w:firstLine="0"/>
              <w:jc w:val="center"/>
              <w:cnfStyle w:val="100000000000" w:firstRow="1" w:lastRow="0" w:firstColumn="0" w:lastColumn="0" w:oddVBand="0" w:evenVBand="0" w:oddHBand="0" w:evenHBand="0" w:firstRowFirstColumn="0" w:firstRowLastColumn="0" w:lastRowFirstColumn="0" w:lastRowLastColumn="0"/>
              <w:rPr>
                <w:sz w:val="18"/>
                <w:szCs w:val="24"/>
              </w:rPr>
            </w:pPr>
            <w:proofErr w:type="spellStart"/>
            <w:r w:rsidRPr="009941E8">
              <w:rPr>
                <w:sz w:val="18"/>
                <w:szCs w:val="24"/>
              </w:rPr>
              <w:t>Aplicación</w:t>
            </w:r>
            <w:proofErr w:type="spellEnd"/>
          </w:p>
        </w:tc>
        <w:tc>
          <w:tcPr>
            <w:tcW w:w="3261" w:type="dxa"/>
          </w:tcPr>
          <w:p w14:paraId="01C86443" w14:textId="77777777" w:rsidR="001D5114" w:rsidRPr="009941E8" w:rsidRDefault="00000000" w:rsidP="00B47237">
            <w:pPr>
              <w:ind w:firstLine="0"/>
              <w:jc w:val="center"/>
              <w:cnfStyle w:val="100000000000" w:firstRow="1" w:lastRow="0" w:firstColumn="0" w:lastColumn="0" w:oddVBand="0" w:evenVBand="0" w:oddHBand="0" w:evenHBand="0" w:firstRowFirstColumn="0" w:firstRowLastColumn="0" w:lastRowFirstColumn="0" w:lastRowLastColumn="0"/>
              <w:rPr>
                <w:sz w:val="18"/>
                <w:szCs w:val="24"/>
              </w:rPr>
            </w:pPr>
            <w:proofErr w:type="spellStart"/>
            <w:r w:rsidRPr="009941E8">
              <w:rPr>
                <w:sz w:val="18"/>
                <w:szCs w:val="24"/>
              </w:rPr>
              <w:t>Justificación</w:t>
            </w:r>
            <w:proofErr w:type="spellEnd"/>
          </w:p>
        </w:tc>
      </w:tr>
      <w:tr w:rsidR="001D5114" w:rsidRPr="009941E8" w14:paraId="33861F50"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4839BE7F" w14:textId="77777777" w:rsidR="001D5114" w:rsidRPr="009941E8" w:rsidRDefault="00000000">
            <w:pPr>
              <w:spacing w:line="240" w:lineRule="auto"/>
              <w:ind w:firstLine="0"/>
              <w:rPr>
                <w:b w:val="0"/>
                <w:bCs w:val="0"/>
                <w:sz w:val="18"/>
                <w:szCs w:val="24"/>
              </w:rPr>
            </w:pPr>
            <w:r w:rsidRPr="009941E8">
              <w:rPr>
                <w:b w:val="0"/>
                <w:bCs w:val="0"/>
                <w:sz w:val="18"/>
                <w:szCs w:val="24"/>
              </w:rPr>
              <w:t>JSONB</w:t>
            </w:r>
          </w:p>
        </w:tc>
        <w:tc>
          <w:tcPr>
            <w:tcW w:w="3260" w:type="dxa"/>
          </w:tcPr>
          <w:p w14:paraId="6A4DD6BD"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proofErr w:type="gramStart"/>
            <w:r w:rsidRPr="009941E8">
              <w:rPr>
                <w:sz w:val="18"/>
                <w:szCs w:val="24"/>
              </w:rPr>
              <w:t>products.attributes</w:t>
            </w:r>
            <w:proofErr w:type="spellEnd"/>
            <w:proofErr w:type="gramEnd"/>
            <w:r w:rsidRPr="009941E8">
              <w:rPr>
                <w:sz w:val="18"/>
                <w:szCs w:val="24"/>
              </w:rPr>
              <w:t xml:space="preserve">, </w:t>
            </w:r>
            <w:proofErr w:type="spellStart"/>
            <w:proofErr w:type="gramStart"/>
            <w:r w:rsidRPr="009941E8">
              <w:rPr>
                <w:sz w:val="18"/>
                <w:szCs w:val="24"/>
              </w:rPr>
              <w:t>orders.metadata</w:t>
            </w:r>
            <w:proofErr w:type="spellEnd"/>
            <w:proofErr w:type="gramEnd"/>
            <w:r w:rsidRPr="009941E8">
              <w:rPr>
                <w:sz w:val="18"/>
                <w:szCs w:val="24"/>
              </w:rPr>
              <w:t xml:space="preserve">, </w:t>
            </w:r>
            <w:proofErr w:type="spellStart"/>
            <w:r w:rsidRPr="009941E8">
              <w:rPr>
                <w:sz w:val="18"/>
                <w:szCs w:val="24"/>
              </w:rPr>
              <w:t>transaction_</w:t>
            </w:r>
            <w:proofErr w:type="gramStart"/>
            <w:r w:rsidRPr="009941E8">
              <w:rPr>
                <w:sz w:val="18"/>
                <w:szCs w:val="24"/>
              </w:rPr>
              <w:t>history.payload</w:t>
            </w:r>
            <w:proofErr w:type="spellEnd"/>
            <w:proofErr w:type="gramEnd"/>
          </w:p>
        </w:tc>
        <w:tc>
          <w:tcPr>
            <w:tcW w:w="3261" w:type="dxa"/>
          </w:tcPr>
          <w:p w14:paraId="4734113D"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 xml:space="preserve">Atributos y </w:t>
            </w:r>
            <w:proofErr w:type="spellStart"/>
            <w:r w:rsidRPr="009941E8">
              <w:rPr>
                <w:sz w:val="18"/>
                <w:szCs w:val="24"/>
              </w:rPr>
              <w:t>metadatos</w:t>
            </w:r>
            <w:proofErr w:type="spellEnd"/>
            <w:r w:rsidRPr="009941E8">
              <w:rPr>
                <w:sz w:val="18"/>
                <w:szCs w:val="24"/>
              </w:rPr>
              <w:t xml:space="preserve"> flexibles.</w:t>
            </w:r>
          </w:p>
        </w:tc>
      </w:tr>
      <w:tr w:rsidR="001D5114" w:rsidRPr="009941E8" w14:paraId="02272C23"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3B6C04D9" w14:textId="77777777" w:rsidR="001D5114" w:rsidRPr="009941E8" w:rsidRDefault="00000000">
            <w:pPr>
              <w:spacing w:line="240" w:lineRule="auto"/>
              <w:ind w:firstLine="0"/>
              <w:rPr>
                <w:b w:val="0"/>
                <w:bCs w:val="0"/>
                <w:sz w:val="18"/>
                <w:szCs w:val="24"/>
              </w:rPr>
            </w:pPr>
            <w:proofErr w:type="gramStart"/>
            <w:r w:rsidRPr="009941E8">
              <w:rPr>
                <w:b w:val="0"/>
                <w:bCs w:val="0"/>
                <w:sz w:val="18"/>
                <w:szCs w:val="24"/>
              </w:rPr>
              <w:t>TEXT[</w:t>
            </w:r>
            <w:proofErr w:type="gramEnd"/>
            <w:r w:rsidRPr="009941E8">
              <w:rPr>
                <w:b w:val="0"/>
                <w:bCs w:val="0"/>
                <w:sz w:val="18"/>
                <w:szCs w:val="24"/>
              </w:rPr>
              <w:t>]</w:t>
            </w:r>
          </w:p>
        </w:tc>
        <w:tc>
          <w:tcPr>
            <w:tcW w:w="3260" w:type="dxa"/>
          </w:tcPr>
          <w:p w14:paraId="3A02C8EE"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proofErr w:type="gramStart"/>
            <w:r w:rsidRPr="009941E8">
              <w:rPr>
                <w:sz w:val="18"/>
                <w:szCs w:val="24"/>
              </w:rPr>
              <w:t>products.tags</w:t>
            </w:r>
            <w:proofErr w:type="spellEnd"/>
            <w:proofErr w:type="gramEnd"/>
          </w:p>
        </w:tc>
        <w:tc>
          <w:tcPr>
            <w:tcW w:w="3261" w:type="dxa"/>
          </w:tcPr>
          <w:p w14:paraId="17E332F9"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9941E8">
              <w:rPr>
                <w:sz w:val="18"/>
                <w:szCs w:val="24"/>
                <w:lang w:val="es-CO"/>
              </w:rPr>
              <w:t>Etiquetas de búsqueda y clasificación.</w:t>
            </w:r>
          </w:p>
        </w:tc>
      </w:tr>
      <w:tr w:rsidR="001D5114" w:rsidRPr="009941E8" w14:paraId="278A3F43"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33D4FE9A" w14:textId="77777777" w:rsidR="001D5114" w:rsidRPr="009941E8" w:rsidRDefault="00000000">
            <w:pPr>
              <w:spacing w:line="240" w:lineRule="auto"/>
              <w:ind w:firstLine="0"/>
              <w:rPr>
                <w:b w:val="0"/>
                <w:bCs w:val="0"/>
                <w:sz w:val="18"/>
                <w:szCs w:val="24"/>
              </w:rPr>
            </w:pPr>
            <w:r w:rsidRPr="009941E8">
              <w:rPr>
                <w:b w:val="0"/>
                <w:bCs w:val="0"/>
                <w:sz w:val="18"/>
                <w:szCs w:val="24"/>
              </w:rPr>
              <w:t>Composite type</w:t>
            </w:r>
          </w:p>
        </w:tc>
        <w:tc>
          <w:tcPr>
            <w:tcW w:w="3260" w:type="dxa"/>
          </w:tcPr>
          <w:p w14:paraId="0D382328"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proofErr w:type="gramStart"/>
            <w:r w:rsidRPr="009941E8">
              <w:rPr>
                <w:sz w:val="18"/>
                <w:szCs w:val="24"/>
              </w:rPr>
              <w:t>addresses.address</w:t>
            </w:r>
            <w:proofErr w:type="gramEnd"/>
            <w:r w:rsidRPr="009941E8">
              <w:rPr>
                <w:sz w:val="18"/>
                <w:szCs w:val="24"/>
              </w:rPr>
              <w:t>_data</w:t>
            </w:r>
            <w:proofErr w:type="spellEnd"/>
          </w:p>
        </w:tc>
        <w:tc>
          <w:tcPr>
            <w:tcW w:w="3261" w:type="dxa"/>
          </w:tcPr>
          <w:p w14:paraId="3DA96B68"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r w:rsidRPr="009941E8">
              <w:rPr>
                <w:sz w:val="18"/>
                <w:szCs w:val="24"/>
              </w:rPr>
              <w:t>Estructura</w:t>
            </w:r>
            <w:proofErr w:type="spellEnd"/>
            <w:r w:rsidRPr="009941E8">
              <w:rPr>
                <w:sz w:val="18"/>
                <w:szCs w:val="24"/>
              </w:rPr>
              <w:t xml:space="preserve"> </w:t>
            </w:r>
            <w:proofErr w:type="spellStart"/>
            <w:r w:rsidRPr="009941E8">
              <w:rPr>
                <w:sz w:val="18"/>
                <w:szCs w:val="24"/>
              </w:rPr>
              <w:t>compuesta</w:t>
            </w:r>
            <w:proofErr w:type="spellEnd"/>
            <w:r w:rsidRPr="009941E8">
              <w:rPr>
                <w:sz w:val="18"/>
                <w:szCs w:val="24"/>
              </w:rPr>
              <w:t xml:space="preserve"> de </w:t>
            </w:r>
            <w:proofErr w:type="spellStart"/>
            <w:r w:rsidRPr="009941E8">
              <w:rPr>
                <w:sz w:val="18"/>
                <w:szCs w:val="24"/>
              </w:rPr>
              <w:t>dirección</w:t>
            </w:r>
            <w:proofErr w:type="spellEnd"/>
            <w:r w:rsidRPr="009941E8">
              <w:rPr>
                <w:sz w:val="18"/>
                <w:szCs w:val="24"/>
              </w:rPr>
              <w:t>.</w:t>
            </w:r>
          </w:p>
        </w:tc>
      </w:tr>
      <w:tr w:rsidR="001D5114" w:rsidRPr="009941E8" w14:paraId="4A7400F0"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7DA9B5F1" w14:textId="77777777" w:rsidR="001D5114" w:rsidRPr="009941E8" w:rsidRDefault="00000000">
            <w:pPr>
              <w:spacing w:line="240" w:lineRule="auto"/>
              <w:ind w:firstLine="0"/>
              <w:rPr>
                <w:b w:val="0"/>
                <w:bCs w:val="0"/>
                <w:sz w:val="18"/>
                <w:szCs w:val="24"/>
              </w:rPr>
            </w:pPr>
            <w:r w:rsidRPr="009941E8">
              <w:rPr>
                <w:b w:val="0"/>
                <w:bCs w:val="0"/>
                <w:sz w:val="18"/>
                <w:szCs w:val="24"/>
              </w:rPr>
              <w:t>PostGIS geography</w:t>
            </w:r>
          </w:p>
        </w:tc>
        <w:tc>
          <w:tcPr>
            <w:tcW w:w="3260" w:type="dxa"/>
          </w:tcPr>
          <w:p w14:paraId="72B5DF20"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proofErr w:type="gramStart"/>
            <w:r w:rsidRPr="009941E8">
              <w:rPr>
                <w:sz w:val="18"/>
                <w:szCs w:val="24"/>
              </w:rPr>
              <w:t>addresses.location</w:t>
            </w:r>
            <w:proofErr w:type="gramEnd"/>
          </w:p>
        </w:tc>
        <w:tc>
          <w:tcPr>
            <w:tcW w:w="3261" w:type="dxa"/>
          </w:tcPr>
          <w:p w14:paraId="463DC323"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Consultas geoespaciales.</w:t>
            </w:r>
          </w:p>
        </w:tc>
      </w:tr>
      <w:tr w:rsidR="001D5114" w:rsidRPr="009941E8" w14:paraId="18E0313D"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5F54CE41" w14:textId="77777777" w:rsidR="001D5114" w:rsidRPr="009941E8" w:rsidRDefault="00000000">
            <w:pPr>
              <w:spacing w:line="240" w:lineRule="auto"/>
              <w:ind w:firstLine="0"/>
              <w:rPr>
                <w:b w:val="0"/>
                <w:bCs w:val="0"/>
                <w:sz w:val="18"/>
                <w:szCs w:val="24"/>
              </w:rPr>
            </w:pPr>
            <w:r w:rsidRPr="009941E8">
              <w:rPr>
                <w:b w:val="0"/>
                <w:bCs w:val="0"/>
                <w:sz w:val="18"/>
                <w:szCs w:val="24"/>
              </w:rPr>
              <w:t>pg_trgm</w:t>
            </w:r>
          </w:p>
        </w:tc>
        <w:tc>
          <w:tcPr>
            <w:tcW w:w="3260" w:type="dxa"/>
          </w:tcPr>
          <w:p w14:paraId="53797000"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products.name y description</w:t>
            </w:r>
          </w:p>
        </w:tc>
        <w:tc>
          <w:tcPr>
            <w:tcW w:w="3261" w:type="dxa"/>
          </w:tcPr>
          <w:p w14:paraId="74CA886A"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Búsqueda textual eficiente.</w:t>
            </w:r>
          </w:p>
        </w:tc>
      </w:tr>
      <w:tr w:rsidR="001D5114" w:rsidRPr="009941E8" w14:paraId="24F48DC5"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6BCDA5D5" w14:textId="77777777" w:rsidR="001D5114" w:rsidRPr="009941E8" w:rsidRDefault="00000000">
            <w:pPr>
              <w:spacing w:line="240" w:lineRule="auto"/>
              <w:ind w:firstLine="0"/>
              <w:rPr>
                <w:b w:val="0"/>
                <w:bCs w:val="0"/>
                <w:sz w:val="18"/>
                <w:szCs w:val="24"/>
              </w:rPr>
            </w:pPr>
            <w:r w:rsidRPr="009941E8">
              <w:rPr>
                <w:b w:val="0"/>
                <w:bCs w:val="0"/>
                <w:sz w:val="18"/>
                <w:szCs w:val="24"/>
              </w:rPr>
              <w:t>BRIN</w:t>
            </w:r>
          </w:p>
        </w:tc>
        <w:tc>
          <w:tcPr>
            <w:tcW w:w="3260" w:type="dxa"/>
          </w:tcPr>
          <w:p w14:paraId="4B5FD0D1"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orders, payments, transaction_history</w:t>
            </w:r>
          </w:p>
        </w:tc>
        <w:tc>
          <w:tcPr>
            <w:tcW w:w="3261" w:type="dxa"/>
          </w:tcPr>
          <w:p w14:paraId="35DAC641"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9941E8">
              <w:rPr>
                <w:sz w:val="18"/>
                <w:szCs w:val="24"/>
                <w:lang w:val="es-CO"/>
              </w:rPr>
              <w:t>Rangos de fecha en tablas grandes.</w:t>
            </w:r>
          </w:p>
        </w:tc>
      </w:tr>
      <w:tr w:rsidR="001D5114" w:rsidRPr="009941E8" w14:paraId="55E4505C"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54EF9675" w14:textId="77777777" w:rsidR="001D5114" w:rsidRPr="009941E8" w:rsidRDefault="00000000">
            <w:pPr>
              <w:spacing w:line="240" w:lineRule="auto"/>
              <w:ind w:firstLine="0"/>
              <w:rPr>
                <w:b w:val="0"/>
                <w:bCs w:val="0"/>
                <w:sz w:val="18"/>
                <w:szCs w:val="24"/>
              </w:rPr>
            </w:pPr>
            <w:r w:rsidRPr="009941E8">
              <w:rPr>
                <w:b w:val="0"/>
                <w:bCs w:val="0"/>
                <w:sz w:val="18"/>
                <w:szCs w:val="24"/>
              </w:rPr>
              <w:t>GIN</w:t>
            </w:r>
          </w:p>
        </w:tc>
        <w:tc>
          <w:tcPr>
            <w:tcW w:w="3260" w:type="dxa"/>
          </w:tcPr>
          <w:p w14:paraId="066BE2D2"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JSONB y arrays</w:t>
            </w:r>
          </w:p>
        </w:tc>
        <w:tc>
          <w:tcPr>
            <w:tcW w:w="3261" w:type="dxa"/>
          </w:tcPr>
          <w:p w14:paraId="73E93D5F"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Búsquedas en estructuras flexibles.</w:t>
            </w:r>
          </w:p>
        </w:tc>
      </w:tr>
      <w:tr w:rsidR="001D5114" w:rsidRPr="009941E8" w14:paraId="04A0D659"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32EBB429" w14:textId="77777777" w:rsidR="001D5114" w:rsidRPr="009941E8" w:rsidRDefault="00000000">
            <w:pPr>
              <w:spacing w:line="240" w:lineRule="auto"/>
              <w:ind w:firstLine="0"/>
              <w:rPr>
                <w:b w:val="0"/>
                <w:bCs w:val="0"/>
                <w:sz w:val="18"/>
                <w:szCs w:val="24"/>
              </w:rPr>
            </w:pPr>
            <w:r w:rsidRPr="009941E8">
              <w:rPr>
                <w:b w:val="0"/>
                <w:bCs w:val="0"/>
                <w:sz w:val="18"/>
                <w:szCs w:val="24"/>
              </w:rPr>
              <w:t>GiST</w:t>
            </w:r>
          </w:p>
        </w:tc>
        <w:tc>
          <w:tcPr>
            <w:tcW w:w="3260" w:type="dxa"/>
          </w:tcPr>
          <w:p w14:paraId="176B6176"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geography</w:t>
            </w:r>
          </w:p>
        </w:tc>
        <w:tc>
          <w:tcPr>
            <w:tcW w:w="3261" w:type="dxa"/>
          </w:tcPr>
          <w:p w14:paraId="0D86BA2C"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Índices espaciales.</w:t>
            </w:r>
          </w:p>
        </w:tc>
      </w:tr>
      <w:tr w:rsidR="001D5114" w:rsidRPr="009941E8" w14:paraId="24D3A9FB" w14:textId="77777777" w:rsidTr="009941E8">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294BB5D4" w14:textId="77777777" w:rsidR="001D5114" w:rsidRPr="009941E8" w:rsidRDefault="00000000">
            <w:pPr>
              <w:spacing w:line="240" w:lineRule="auto"/>
              <w:ind w:firstLine="0"/>
              <w:rPr>
                <w:b w:val="0"/>
                <w:bCs w:val="0"/>
                <w:sz w:val="18"/>
                <w:szCs w:val="24"/>
              </w:rPr>
            </w:pPr>
            <w:r w:rsidRPr="009941E8">
              <w:rPr>
                <w:b w:val="0"/>
                <w:bCs w:val="0"/>
                <w:sz w:val="18"/>
                <w:szCs w:val="24"/>
              </w:rPr>
              <w:t>Particionamiento</w:t>
            </w:r>
          </w:p>
        </w:tc>
        <w:tc>
          <w:tcPr>
            <w:tcW w:w="3260" w:type="dxa"/>
          </w:tcPr>
          <w:p w14:paraId="588B40E8"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orders, payments, transaction_history</w:t>
            </w:r>
          </w:p>
        </w:tc>
        <w:tc>
          <w:tcPr>
            <w:tcW w:w="3261" w:type="dxa"/>
          </w:tcPr>
          <w:p w14:paraId="7145FBA4" w14:textId="77777777" w:rsidR="001D5114" w:rsidRPr="009941E8"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9941E8">
              <w:rPr>
                <w:sz w:val="18"/>
                <w:szCs w:val="24"/>
              </w:rPr>
              <w:t>Particiones mensuales por fecha.</w:t>
            </w:r>
          </w:p>
        </w:tc>
      </w:tr>
    </w:tbl>
    <w:p w14:paraId="672CCF22" w14:textId="77777777" w:rsidR="001D5114" w:rsidRDefault="001D5114">
      <w:pPr>
        <w:ind w:firstLine="0"/>
      </w:pPr>
    </w:p>
    <w:p w14:paraId="3D133A19" w14:textId="365AB91E" w:rsidR="001D5114" w:rsidRPr="00B47237" w:rsidRDefault="00000000" w:rsidP="00B47237">
      <w:pPr>
        <w:pStyle w:val="Ttulo2"/>
        <w:numPr>
          <w:ilvl w:val="1"/>
          <w:numId w:val="13"/>
        </w:numPr>
        <w:rPr>
          <w:lang w:val="es-CO"/>
        </w:rPr>
      </w:pPr>
      <w:bookmarkStart w:id="22" w:name="_Toc233066385"/>
      <w:r w:rsidRPr="00B47237">
        <w:rPr>
          <w:lang w:val="es-CO"/>
        </w:rPr>
        <w:t>Implementación MongoDB</w:t>
      </w:r>
      <w:bookmarkEnd w:id="22"/>
    </w:p>
    <w:p w14:paraId="25A89665" w14:textId="77777777" w:rsidR="001D5114" w:rsidRDefault="00000000">
      <w:pPr>
        <w:rPr>
          <w:lang w:val="es-CO"/>
        </w:rPr>
      </w:pPr>
      <w:r w:rsidRPr="0070136B">
        <w:rPr>
          <w:lang w:val="es-CO"/>
        </w:rPr>
        <w:t xml:space="preserve">MongoDB Atlas se implementó como repositorio documental y analítico. Las colecciones principales fueron </w:t>
      </w:r>
      <w:proofErr w:type="spellStart"/>
      <w:r w:rsidRPr="0070136B">
        <w:rPr>
          <w:lang w:val="es-CO"/>
        </w:rPr>
        <w:t>product_catalog</w:t>
      </w:r>
      <w:proofErr w:type="spellEnd"/>
      <w:r w:rsidRPr="0070136B">
        <w:rPr>
          <w:lang w:val="es-CO"/>
        </w:rPr>
        <w:t xml:space="preserve">, </w:t>
      </w:r>
      <w:proofErr w:type="spellStart"/>
      <w:r w:rsidRPr="0070136B">
        <w:rPr>
          <w:lang w:val="es-CO"/>
        </w:rPr>
        <w:t>product_reviews</w:t>
      </w:r>
      <w:proofErr w:type="spellEnd"/>
      <w:r w:rsidRPr="0070136B">
        <w:rPr>
          <w:lang w:val="es-CO"/>
        </w:rPr>
        <w:t xml:space="preserve">, </w:t>
      </w:r>
      <w:proofErr w:type="spellStart"/>
      <w:r w:rsidRPr="0070136B">
        <w:rPr>
          <w:lang w:val="es-CO"/>
        </w:rPr>
        <w:t>user_behavior</w:t>
      </w:r>
      <w:proofErr w:type="spellEnd"/>
      <w:r w:rsidRPr="0070136B">
        <w:rPr>
          <w:lang w:val="es-CO"/>
        </w:rPr>
        <w:t xml:space="preserve">, </w:t>
      </w:r>
      <w:proofErr w:type="spellStart"/>
      <w:r w:rsidRPr="0070136B">
        <w:rPr>
          <w:lang w:val="es-CO"/>
        </w:rPr>
        <w:t>recommendations</w:t>
      </w:r>
      <w:proofErr w:type="spellEnd"/>
      <w:r w:rsidRPr="0070136B">
        <w:rPr>
          <w:lang w:val="es-CO"/>
        </w:rPr>
        <w:t xml:space="preserve"> y </w:t>
      </w:r>
      <w:proofErr w:type="spellStart"/>
      <w:r w:rsidRPr="0070136B">
        <w:rPr>
          <w:lang w:val="es-CO"/>
        </w:rPr>
        <w:t>search_logs</w:t>
      </w:r>
      <w:proofErr w:type="spellEnd"/>
      <w:r w:rsidRPr="0070136B">
        <w:rPr>
          <w:lang w:val="es-CO"/>
        </w:rPr>
        <w:t xml:space="preserve">. También se conservó la colección </w:t>
      </w:r>
      <w:proofErr w:type="spellStart"/>
      <w:r w:rsidRPr="0070136B">
        <w:rPr>
          <w:lang w:val="es-CO"/>
        </w:rPr>
        <w:t>sellers</w:t>
      </w:r>
      <w:proofErr w:type="spellEnd"/>
      <w:r w:rsidRPr="0070136B">
        <w:rPr>
          <w:lang w:val="es-CO"/>
        </w:rPr>
        <w:t xml:space="preserve"> como auxiliar. El diseño documental permitió representar atributos variables, </w:t>
      </w:r>
      <w:proofErr w:type="spellStart"/>
      <w:r w:rsidRPr="0070136B">
        <w:rPr>
          <w:lang w:val="es-CO"/>
        </w:rPr>
        <w:t>snapshots</w:t>
      </w:r>
      <w:proofErr w:type="spellEnd"/>
      <w:r w:rsidRPr="0070136B">
        <w:rPr>
          <w:lang w:val="es-CO"/>
        </w:rPr>
        <w:t>, eventos agrupados, búsquedas simuladas y recomendaciones derivadas.</w:t>
      </w:r>
    </w:p>
    <w:p w14:paraId="793F4D0A" w14:textId="77777777" w:rsidR="00BF77A6" w:rsidRPr="0070136B" w:rsidRDefault="00BF77A6">
      <w:pPr>
        <w:rPr>
          <w:lang w:val="es-CO"/>
        </w:rPr>
      </w:pPr>
    </w:p>
    <w:p w14:paraId="17E84C13" w14:textId="134A048A" w:rsidR="00BF77A6" w:rsidRPr="00BF77A6" w:rsidRDefault="00BF77A6" w:rsidP="00BF77A6">
      <w:pPr>
        <w:pStyle w:val="Descripcin"/>
        <w:keepNext/>
        <w:jc w:val="center"/>
        <w:rPr>
          <w:lang w:val="es-CO"/>
        </w:rPr>
      </w:pPr>
      <w:r w:rsidRPr="00BF77A6">
        <w:rPr>
          <w:lang w:val="es-CO"/>
        </w:rPr>
        <w:lastRenderedPageBreak/>
        <w:t xml:space="preserve">Tabla </w:t>
      </w:r>
      <w:r>
        <w:fldChar w:fldCharType="begin"/>
      </w:r>
      <w:r w:rsidRPr="00BF77A6">
        <w:rPr>
          <w:lang w:val="es-CO"/>
        </w:rPr>
        <w:instrText xml:space="preserve"> SEQ Tabla \* ARABIC </w:instrText>
      </w:r>
      <w:r>
        <w:fldChar w:fldCharType="separate"/>
      </w:r>
      <w:r w:rsidR="00D27094">
        <w:rPr>
          <w:noProof/>
          <w:lang w:val="es-CO"/>
        </w:rPr>
        <w:t>4</w:t>
      </w:r>
      <w:r>
        <w:fldChar w:fldCharType="end"/>
      </w:r>
      <w:r w:rsidRPr="00BF77A6">
        <w:rPr>
          <w:lang w:val="es-CO"/>
        </w:rPr>
        <w:t>. Patrones de modelado documental implementados en MongoDB.</w:t>
      </w:r>
    </w:p>
    <w:tbl>
      <w:tblPr>
        <w:tblStyle w:val="Tablaconcuadrcula1clara-nfasis1"/>
        <w:tblW w:w="0" w:type="auto"/>
        <w:jc w:val="center"/>
        <w:tblLook w:val="04A0" w:firstRow="1" w:lastRow="0" w:firstColumn="1" w:lastColumn="0" w:noHBand="0" w:noVBand="1"/>
      </w:tblPr>
      <w:tblGrid>
        <w:gridCol w:w="1951"/>
        <w:gridCol w:w="2410"/>
        <w:gridCol w:w="4678"/>
      </w:tblGrid>
      <w:tr w:rsidR="001D5114" w:rsidRPr="00B47237" w14:paraId="32FBE520" w14:textId="77777777" w:rsidTr="00BF77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1" w:type="dxa"/>
          </w:tcPr>
          <w:p w14:paraId="0829A622" w14:textId="77777777" w:rsidR="001D5114" w:rsidRPr="00B47237" w:rsidRDefault="00000000" w:rsidP="00BF77A6">
            <w:pPr>
              <w:ind w:firstLine="0"/>
              <w:jc w:val="center"/>
              <w:rPr>
                <w:sz w:val="18"/>
                <w:szCs w:val="24"/>
              </w:rPr>
            </w:pPr>
            <w:proofErr w:type="spellStart"/>
            <w:r w:rsidRPr="00B47237">
              <w:rPr>
                <w:sz w:val="18"/>
                <w:szCs w:val="24"/>
              </w:rPr>
              <w:t>Patrón</w:t>
            </w:r>
            <w:proofErr w:type="spellEnd"/>
          </w:p>
        </w:tc>
        <w:tc>
          <w:tcPr>
            <w:tcW w:w="2410" w:type="dxa"/>
          </w:tcPr>
          <w:p w14:paraId="40D71AA7" w14:textId="77777777" w:rsidR="001D5114" w:rsidRPr="00B47237" w:rsidRDefault="00000000" w:rsidP="00BF77A6">
            <w:pPr>
              <w:ind w:firstLine="0"/>
              <w:jc w:val="center"/>
              <w:cnfStyle w:val="100000000000" w:firstRow="1" w:lastRow="0" w:firstColumn="0" w:lastColumn="0" w:oddVBand="0" w:evenVBand="0" w:oddHBand="0" w:evenHBand="0" w:firstRowFirstColumn="0" w:firstRowLastColumn="0" w:lastRowFirstColumn="0" w:lastRowLastColumn="0"/>
              <w:rPr>
                <w:sz w:val="18"/>
                <w:szCs w:val="24"/>
              </w:rPr>
            </w:pPr>
            <w:r w:rsidRPr="00B47237">
              <w:rPr>
                <w:sz w:val="18"/>
                <w:szCs w:val="24"/>
              </w:rPr>
              <w:t>Colección</w:t>
            </w:r>
          </w:p>
        </w:tc>
        <w:tc>
          <w:tcPr>
            <w:tcW w:w="4678" w:type="dxa"/>
          </w:tcPr>
          <w:p w14:paraId="17264A45" w14:textId="77777777" w:rsidR="001D5114" w:rsidRPr="00B47237" w:rsidRDefault="00000000" w:rsidP="00BF77A6">
            <w:pPr>
              <w:ind w:firstLine="0"/>
              <w:jc w:val="center"/>
              <w:cnfStyle w:val="100000000000" w:firstRow="1" w:lastRow="0" w:firstColumn="0" w:lastColumn="0" w:oddVBand="0" w:evenVBand="0" w:oddHBand="0" w:evenHBand="0" w:firstRowFirstColumn="0" w:firstRowLastColumn="0" w:lastRowFirstColumn="0" w:lastRowLastColumn="0"/>
              <w:rPr>
                <w:sz w:val="18"/>
                <w:szCs w:val="24"/>
              </w:rPr>
            </w:pPr>
            <w:r w:rsidRPr="00B47237">
              <w:rPr>
                <w:sz w:val="18"/>
                <w:szCs w:val="24"/>
              </w:rPr>
              <w:t>Uso</w:t>
            </w:r>
          </w:p>
        </w:tc>
      </w:tr>
      <w:tr w:rsidR="001D5114" w:rsidRPr="00BF77A6" w14:paraId="6AD90FA5" w14:textId="77777777" w:rsidTr="00BF77A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0491CEFA" w14:textId="77777777" w:rsidR="001D5114" w:rsidRPr="00B47237" w:rsidRDefault="00000000" w:rsidP="00B47237">
            <w:pPr>
              <w:ind w:firstLine="0"/>
              <w:rPr>
                <w:b w:val="0"/>
                <w:bCs w:val="0"/>
                <w:sz w:val="18"/>
                <w:szCs w:val="24"/>
              </w:rPr>
            </w:pPr>
            <w:r w:rsidRPr="00B47237">
              <w:rPr>
                <w:b w:val="0"/>
                <w:bCs w:val="0"/>
                <w:sz w:val="18"/>
                <w:szCs w:val="24"/>
              </w:rPr>
              <w:t>Attribute Pattern</w:t>
            </w:r>
          </w:p>
        </w:tc>
        <w:tc>
          <w:tcPr>
            <w:tcW w:w="2410" w:type="dxa"/>
          </w:tcPr>
          <w:p w14:paraId="68BDF1D5"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r w:rsidRPr="00B47237">
              <w:rPr>
                <w:sz w:val="18"/>
                <w:szCs w:val="24"/>
              </w:rPr>
              <w:t>product_catalog</w:t>
            </w:r>
            <w:proofErr w:type="spellEnd"/>
          </w:p>
        </w:tc>
        <w:tc>
          <w:tcPr>
            <w:tcW w:w="4678" w:type="dxa"/>
          </w:tcPr>
          <w:p w14:paraId="59F36E3D" w14:textId="77777777" w:rsidR="001D5114" w:rsidRPr="00BF77A6"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F77A6">
              <w:rPr>
                <w:sz w:val="18"/>
                <w:szCs w:val="24"/>
                <w:lang w:val="es-CO"/>
              </w:rPr>
              <w:t>Atributos variables por categoría de producto.</w:t>
            </w:r>
          </w:p>
        </w:tc>
      </w:tr>
      <w:tr w:rsidR="001D5114" w:rsidRPr="00B47237" w14:paraId="21BC5BC0" w14:textId="77777777" w:rsidTr="00BF77A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243A25F4" w14:textId="77777777" w:rsidR="001D5114" w:rsidRPr="00B47237" w:rsidRDefault="00000000" w:rsidP="00B47237">
            <w:pPr>
              <w:ind w:firstLine="0"/>
              <w:rPr>
                <w:b w:val="0"/>
                <w:bCs w:val="0"/>
                <w:sz w:val="18"/>
                <w:szCs w:val="24"/>
              </w:rPr>
            </w:pPr>
            <w:r w:rsidRPr="00B47237">
              <w:rPr>
                <w:b w:val="0"/>
                <w:bCs w:val="0"/>
                <w:sz w:val="18"/>
                <w:szCs w:val="24"/>
              </w:rPr>
              <w:t>Extended Reference</w:t>
            </w:r>
          </w:p>
        </w:tc>
        <w:tc>
          <w:tcPr>
            <w:tcW w:w="2410" w:type="dxa"/>
          </w:tcPr>
          <w:p w14:paraId="65CEC29A"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r w:rsidRPr="00B47237">
              <w:rPr>
                <w:sz w:val="18"/>
                <w:szCs w:val="24"/>
              </w:rPr>
              <w:t>product_reviews</w:t>
            </w:r>
            <w:proofErr w:type="spellEnd"/>
          </w:p>
        </w:tc>
        <w:tc>
          <w:tcPr>
            <w:tcW w:w="4678" w:type="dxa"/>
          </w:tcPr>
          <w:p w14:paraId="480C7A4B"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r w:rsidRPr="00B47237">
              <w:rPr>
                <w:sz w:val="18"/>
                <w:szCs w:val="24"/>
              </w:rPr>
              <w:t xml:space="preserve">Snapshot del </w:t>
            </w:r>
            <w:proofErr w:type="spellStart"/>
            <w:r w:rsidRPr="00B47237">
              <w:rPr>
                <w:sz w:val="18"/>
                <w:szCs w:val="24"/>
              </w:rPr>
              <w:t>producto</w:t>
            </w:r>
            <w:proofErr w:type="spellEnd"/>
            <w:r w:rsidRPr="00B47237">
              <w:rPr>
                <w:sz w:val="18"/>
                <w:szCs w:val="24"/>
              </w:rPr>
              <w:t xml:space="preserve"> </w:t>
            </w:r>
            <w:proofErr w:type="spellStart"/>
            <w:r w:rsidRPr="00B47237">
              <w:rPr>
                <w:sz w:val="18"/>
                <w:szCs w:val="24"/>
              </w:rPr>
              <w:t>dentro</w:t>
            </w:r>
            <w:proofErr w:type="spellEnd"/>
            <w:r w:rsidRPr="00B47237">
              <w:rPr>
                <w:sz w:val="18"/>
                <w:szCs w:val="24"/>
              </w:rPr>
              <w:t xml:space="preserve"> de la </w:t>
            </w:r>
            <w:proofErr w:type="spellStart"/>
            <w:r w:rsidRPr="00B47237">
              <w:rPr>
                <w:sz w:val="18"/>
                <w:szCs w:val="24"/>
              </w:rPr>
              <w:t>reseña</w:t>
            </w:r>
            <w:proofErr w:type="spellEnd"/>
            <w:r w:rsidRPr="00B47237">
              <w:rPr>
                <w:sz w:val="18"/>
                <w:szCs w:val="24"/>
              </w:rPr>
              <w:t>.</w:t>
            </w:r>
          </w:p>
        </w:tc>
      </w:tr>
      <w:tr w:rsidR="001D5114" w:rsidRPr="00B47237" w14:paraId="1B5833FB" w14:textId="77777777" w:rsidTr="00BF77A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521899AF" w14:textId="77777777" w:rsidR="001D5114" w:rsidRPr="00B47237" w:rsidRDefault="00000000" w:rsidP="00B47237">
            <w:pPr>
              <w:ind w:firstLine="0"/>
              <w:rPr>
                <w:b w:val="0"/>
                <w:bCs w:val="0"/>
                <w:sz w:val="18"/>
                <w:szCs w:val="24"/>
              </w:rPr>
            </w:pPr>
            <w:r w:rsidRPr="00B47237">
              <w:rPr>
                <w:b w:val="0"/>
                <w:bCs w:val="0"/>
                <w:sz w:val="18"/>
                <w:szCs w:val="24"/>
              </w:rPr>
              <w:t>Bucket Pattern</w:t>
            </w:r>
          </w:p>
        </w:tc>
        <w:tc>
          <w:tcPr>
            <w:tcW w:w="2410" w:type="dxa"/>
          </w:tcPr>
          <w:p w14:paraId="14CCAC9D"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r w:rsidRPr="00B47237">
              <w:rPr>
                <w:sz w:val="18"/>
                <w:szCs w:val="24"/>
              </w:rPr>
              <w:t>user_behavior</w:t>
            </w:r>
          </w:p>
        </w:tc>
        <w:tc>
          <w:tcPr>
            <w:tcW w:w="4678" w:type="dxa"/>
          </w:tcPr>
          <w:p w14:paraId="0B06B4F1"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r w:rsidRPr="00B47237">
              <w:rPr>
                <w:sz w:val="18"/>
                <w:szCs w:val="24"/>
              </w:rPr>
              <w:t>Agrupación de eventos por usuario y periodo.</w:t>
            </w:r>
          </w:p>
        </w:tc>
      </w:tr>
      <w:tr w:rsidR="001D5114" w:rsidRPr="00B47237" w14:paraId="6041A33F" w14:textId="77777777" w:rsidTr="00BF77A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21CEE107" w14:textId="77777777" w:rsidR="001D5114" w:rsidRPr="00B47237" w:rsidRDefault="00000000" w:rsidP="00B47237">
            <w:pPr>
              <w:ind w:firstLine="0"/>
              <w:rPr>
                <w:b w:val="0"/>
                <w:bCs w:val="0"/>
                <w:sz w:val="18"/>
                <w:szCs w:val="24"/>
              </w:rPr>
            </w:pPr>
            <w:r w:rsidRPr="00B47237">
              <w:rPr>
                <w:b w:val="0"/>
                <w:bCs w:val="0"/>
                <w:sz w:val="18"/>
                <w:szCs w:val="24"/>
              </w:rPr>
              <w:t>Embedding</w:t>
            </w:r>
          </w:p>
        </w:tc>
        <w:tc>
          <w:tcPr>
            <w:tcW w:w="2410" w:type="dxa"/>
          </w:tcPr>
          <w:p w14:paraId="189B8FE7"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r w:rsidRPr="00B47237">
              <w:rPr>
                <w:sz w:val="18"/>
                <w:szCs w:val="24"/>
              </w:rPr>
              <w:t>product_catalog</w:t>
            </w:r>
          </w:p>
        </w:tc>
        <w:tc>
          <w:tcPr>
            <w:tcW w:w="4678" w:type="dxa"/>
          </w:tcPr>
          <w:p w14:paraId="22EC59E6"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r w:rsidRPr="00B47237">
              <w:rPr>
                <w:sz w:val="18"/>
                <w:szCs w:val="24"/>
              </w:rPr>
              <w:t>Ratings y reseñas resumidas.</w:t>
            </w:r>
          </w:p>
        </w:tc>
      </w:tr>
      <w:tr w:rsidR="001D5114" w:rsidRPr="00B47237" w14:paraId="009C74A9" w14:textId="77777777" w:rsidTr="00BF77A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512087CB" w14:textId="77777777" w:rsidR="001D5114" w:rsidRPr="00B47237" w:rsidRDefault="00000000" w:rsidP="00B47237">
            <w:pPr>
              <w:ind w:firstLine="0"/>
              <w:rPr>
                <w:b w:val="0"/>
                <w:bCs w:val="0"/>
                <w:sz w:val="18"/>
                <w:szCs w:val="24"/>
              </w:rPr>
            </w:pPr>
            <w:r w:rsidRPr="00B47237">
              <w:rPr>
                <w:b w:val="0"/>
                <w:bCs w:val="0"/>
                <w:sz w:val="18"/>
                <w:szCs w:val="24"/>
              </w:rPr>
              <w:t>Referencing</w:t>
            </w:r>
          </w:p>
        </w:tc>
        <w:tc>
          <w:tcPr>
            <w:tcW w:w="2410" w:type="dxa"/>
          </w:tcPr>
          <w:p w14:paraId="680663C4"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r w:rsidRPr="00B47237">
              <w:rPr>
                <w:sz w:val="18"/>
                <w:szCs w:val="24"/>
              </w:rPr>
              <w:t>reviews, recommendations</w:t>
            </w:r>
          </w:p>
        </w:tc>
        <w:tc>
          <w:tcPr>
            <w:tcW w:w="4678" w:type="dxa"/>
          </w:tcPr>
          <w:p w14:paraId="582E3B0E" w14:textId="77777777" w:rsidR="001D5114" w:rsidRPr="00B47237" w:rsidRDefault="00000000" w:rsidP="00B47237">
            <w:pPr>
              <w:ind w:firstLine="0"/>
              <w:cnfStyle w:val="000000000000" w:firstRow="0" w:lastRow="0" w:firstColumn="0" w:lastColumn="0" w:oddVBand="0" w:evenVBand="0" w:oddHBand="0" w:evenHBand="0" w:firstRowFirstColumn="0" w:firstRowLastColumn="0" w:lastRowFirstColumn="0" w:lastRowLastColumn="0"/>
              <w:rPr>
                <w:sz w:val="18"/>
                <w:szCs w:val="24"/>
              </w:rPr>
            </w:pPr>
            <w:r w:rsidRPr="00B47237">
              <w:rPr>
                <w:sz w:val="18"/>
                <w:szCs w:val="24"/>
              </w:rPr>
              <w:t>Relaciones lógicas entre usuario, producto y evento.</w:t>
            </w:r>
          </w:p>
        </w:tc>
      </w:tr>
    </w:tbl>
    <w:p w14:paraId="0D343271" w14:textId="77777777" w:rsidR="001D5114" w:rsidRPr="0070136B" w:rsidRDefault="001D5114">
      <w:pPr>
        <w:ind w:firstLine="0"/>
        <w:rPr>
          <w:lang w:val="es-CO"/>
        </w:rPr>
      </w:pPr>
    </w:p>
    <w:p w14:paraId="267FD1A0" w14:textId="5803B599" w:rsidR="001D5114" w:rsidRPr="0070136B" w:rsidRDefault="00000000" w:rsidP="0020513B">
      <w:pPr>
        <w:pStyle w:val="Ttulo2"/>
        <w:numPr>
          <w:ilvl w:val="1"/>
          <w:numId w:val="13"/>
        </w:numPr>
        <w:rPr>
          <w:lang w:val="es-CO"/>
        </w:rPr>
      </w:pPr>
      <w:bookmarkStart w:id="23" w:name="_Toc233066386"/>
      <w:r w:rsidRPr="0070136B">
        <w:rPr>
          <w:lang w:val="es-CO"/>
        </w:rPr>
        <w:t>Sincronización PostgreSQL hacia MongoDB</w:t>
      </w:r>
      <w:bookmarkEnd w:id="23"/>
    </w:p>
    <w:p w14:paraId="1099AB6D" w14:textId="77777777" w:rsidR="001D5114" w:rsidRDefault="00000000">
      <w:pPr>
        <w:rPr>
          <w:lang w:val="es-CO"/>
        </w:rPr>
      </w:pPr>
      <w:r w:rsidRPr="0070136B">
        <w:rPr>
          <w:lang w:val="es-CO"/>
        </w:rPr>
        <w:t xml:space="preserve">Se implementó una sincronización </w:t>
      </w:r>
      <w:proofErr w:type="spellStart"/>
      <w:r w:rsidRPr="0070136B">
        <w:rPr>
          <w:lang w:val="es-CO"/>
        </w:rPr>
        <w:t>batch</w:t>
      </w:r>
      <w:proofErr w:type="spellEnd"/>
      <w:r w:rsidRPr="0070136B">
        <w:rPr>
          <w:lang w:val="es-CO"/>
        </w:rPr>
        <w:t xml:space="preserve"> idempotente desde PostgreSQL hacia MongoDB. El proceso representa el flujo entre el modelo transaccional y el modelo documental. Para la evidencia académica se ejecutó en modo limitado de 1.000 registros por entidad, evitando </w:t>
      </w:r>
      <w:proofErr w:type="spellStart"/>
      <w:r w:rsidRPr="0070136B">
        <w:rPr>
          <w:lang w:val="es-CO"/>
        </w:rPr>
        <w:t>timeouts</w:t>
      </w:r>
      <w:proofErr w:type="spellEnd"/>
      <w:r w:rsidRPr="0070136B">
        <w:rPr>
          <w:lang w:val="es-CO"/>
        </w:rPr>
        <w:t xml:space="preserve"> del entorno administrado. La idempotencia se logró mediante operaciones </w:t>
      </w:r>
      <w:proofErr w:type="spellStart"/>
      <w:r w:rsidRPr="0070136B">
        <w:rPr>
          <w:lang w:val="es-CO"/>
        </w:rPr>
        <w:t>UpdateOne</w:t>
      </w:r>
      <w:proofErr w:type="spellEnd"/>
      <w:r w:rsidRPr="0070136B">
        <w:rPr>
          <w:lang w:val="es-CO"/>
        </w:rPr>
        <w:t xml:space="preserve"> con </w:t>
      </w:r>
      <w:proofErr w:type="spellStart"/>
      <w:r w:rsidRPr="0070136B">
        <w:rPr>
          <w:lang w:val="es-CO"/>
        </w:rPr>
        <w:t>upsert</w:t>
      </w:r>
      <w:proofErr w:type="spellEnd"/>
      <w:r w:rsidRPr="0070136B">
        <w:rPr>
          <w:lang w:val="es-CO"/>
        </w:rPr>
        <w:t>=True, permitiendo repetir el proceso sin duplicar documentos.</w:t>
      </w:r>
    </w:p>
    <w:p w14:paraId="4A1C4D85" w14:textId="57E5CEB1" w:rsidR="0020513B" w:rsidRPr="0070136B" w:rsidRDefault="0020513B">
      <w:pPr>
        <w:rPr>
          <w:lang w:val="es-CO"/>
        </w:rPr>
      </w:pPr>
      <w:r>
        <w:rPr>
          <w:lang w:val="es-CO"/>
        </w:rPr>
        <w:t>Enfoque de decisiones: falta</w:t>
      </w:r>
    </w:p>
    <w:p w14:paraId="72522A95" w14:textId="7418F093" w:rsidR="001D5114" w:rsidRPr="0070136B" w:rsidRDefault="00000000" w:rsidP="0020513B">
      <w:pPr>
        <w:pStyle w:val="Ttulo1"/>
        <w:numPr>
          <w:ilvl w:val="0"/>
          <w:numId w:val="13"/>
        </w:numPr>
        <w:rPr>
          <w:lang w:val="es-CO"/>
        </w:rPr>
      </w:pPr>
      <w:bookmarkStart w:id="24" w:name="_Toc233066387"/>
      <w:r w:rsidRPr="0070136B">
        <w:rPr>
          <w:lang w:val="es-CO"/>
        </w:rPr>
        <w:t>Evaluación de rendimiento y escalabilidad</w:t>
      </w:r>
      <w:bookmarkEnd w:id="24"/>
    </w:p>
    <w:p w14:paraId="734FE62A" w14:textId="0478BFE4" w:rsidR="001D5114" w:rsidRPr="0020513B" w:rsidRDefault="00000000" w:rsidP="0020513B">
      <w:pPr>
        <w:pStyle w:val="Ttulo2"/>
        <w:numPr>
          <w:ilvl w:val="1"/>
          <w:numId w:val="13"/>
        </w:numPr>
        <w:rPr>
          <w:lang w:val="es-CO"/>
        </w:rPr>
      </w:pPr>
      <w:bookmarkStart w:id="25" w:name="_Toc233066388"/>
      <w:r w:rsidRPr="0070136B">
        <w:rPr>
          <w:lang w:val="es-CO"/>
        </w:rPr>
        <w:t>Resultados PostgreSQL antes y después de optimización</w:t>
      </w:r>
      <w:bookmarkEnd w:id="25"/>
      <w:r w:rsidRPr="0020513B">
        <w:rPr>
          <w:lang w:val="es-CO"/>
        </w:rPr>
        <w:br/>
      </w:r>
    </w:p>
    <w:p w14:paraId="4B8D72C1" w14:textId="281DF5DC" w:rsidR="0020513B" w:rsidRPr="0020513B" w:rsidRDefault="0020513B" w:rsidP="0020513B">
      <w:pPr>
        <w:pStyle w:val="Descripcin"/>
        <w:keepNext/>
        <w:jc w:val="center"/>
        <w:rPr>
          <w:lang w:val="es-CO"/>
        </w:rPr>
      </w:pPr>
      <w:r w:rsidRPr="0020513B">
        <w:rPr>
          <w:lang w:val="es-CO"/>
        </w:rPr>
        <w:t xml:space="preserve">Tabla </w:t>
      </w:r>
      <w:r>
        <w:fldChar w:fldCharType="begin"/>
      </w:r>
      <w:r w:rsidRPr="0020513B">
        <w:rPr>
          <w:lang w:val="es-CO"/>
        </w:rPr>
        <w:instrText xml:space="preserve"> SEQ Tabla \* ARABIC </w:instrText>
      </w:r>
      <w:r>
        <w:fldChar w:fldCharType="separate"/>
      </w:r>
      <w:r w:rsidR="00D27094">
        <w:rPr>
          <w:noProof/>
          <w:lang w:val="es-CO"/>
        </w:rPr>
        <w:t>5</w:t>
      </w:r>
      <w:r>
        <w:fldChar w:fldCharType="end"/>
      </w:r>
      <w:r w:rsidRPr="0020513B">
        <w:rPr>
          <w:lang w:val="es-CO"/>
        </w:rPr>
        <w:t>. Resultados de optimización PostgreSQL con EXPLAIN ANALYZE.</w:t>
      </w:r>
    </w:p>
    <w:tbl>
      <w:tblPr>
        <w:tblStyle w:val="Tablaconcuadrcula1clara-nfasis1"/>
        <w:tblW w:w="0" w:type="auto"/>
        <w:jc w:val="center"/>
        <w:tblLook w:val="04A0" w:firstRow="1" w:lastRow="0" w:firstColumn="1" w:lastColumn="0" w:noHBand="0" w:noVBand="1"/>
      </w:tblPr>
      <w:tblGrid>
        <w:gridCol w:w="2340"/>
        <w:gridCol w:w="1312"/>
        <w:gridCol w:w="1559"/>
        <w:gridCol w:w="1418"/>
      </w:tblGrid>
      <w:tr w:rsidR="001D5114" w:rsidRPr="0020513B" w14:paraId="66E9F67D" w14:textId="77777777" w:rsidTr="002051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B3DCAB3" w14:textId="77777777" w:rsidR="001D5114" w:rsidRPr="0020513B" w:rsidRDefault="00000000" w:rsidP="0020513B">
            <w:pPr>
              <w:ind w:firstLine="0"/>
              <w:jc w:val="center"/>
              <w:rPr>
                <w:sz w:val="18"/>
                <w:szCs w:val="28"/>
              </w:rPr>
            </w:pPr>
            <w:r w:rsidRPr="0020513B">
              <w:rPr>
                <w:sz w:val="18"/>
                <w:szCs w:val="28"/>
              </w:rPr>
              <w:t>Consulta</w:t>
            </w:r>
          </w:p>
        </w:tc>
        <w:tc>
          <w:tcPr>
            <w:tcW w:w="1312" w:type="dxa"/>
          </w:tcPr>
          <w:p w14:paraId="6C960F2A" w14:textId="77777777" w:rsidR="001D5114" w:rsidRPr="0020513B" w:rsidRDefault="00000000" w:rsidP="0020513B">
            <w:pPr>
              <w:ind w:firstLine="0"/>
              <w:jc w:val="center"/>
              <w:cnfStyle w:val="100000000000" w:firstRow="1" w:lastRow="0" w:firstColumn="0" w:lastColumn="0" w:oddVBand="0" w:evenVBand="0" w:oddHBand="0" w:evenHBand="0" w:firstRowFirstColumn="0" w:firstRowLastColumn="0" w:lastRowFirstColumn="0" w:lastRowLastColumn="0"/>
              <w:rPr>
                <w:sz w:val="18"/>
                <w:szCs w:val="28"/>
              </w:rPr>
            </w:pPr>
            <w:r w:rsidRPr="0020513B">
              <w:rPr>
                <w:sz w:val="18"/>
                <w:szCs w:val="28"/>
              </w:rPr>
              <w:t>Antes (</w:t>
            </w:r>
            <w:proofErr w:type="spellStart"/>
            <w:r w:rsidRPr="0020513B">
              <w:rPr>
                <w:sz w:val="18"/>
                <w:szCs w:val="28"/>
              </w:rPr>
              <w:t>ms</w:t>
            </w:r>
            <w:proofErr w:type="spellEnd"/>
            <w:r w:rsidRPr="0020513B">
              <w:rPr>
                <w:sz w:val="18"/>
                <w:szCs w:val="28"/>
              </w:rPr>
              <w:t>)</w:t>
            </w:r>
          </w:p>
        </w:tc>
        <w:tc>
          <w:tcPr>
            <w:tcW w:w="1559" w:type="dxa"/>
          </w:tcPr>
          <w:p w14:paraId="53D0ABCD" w14:textId="77777777" w:rsidR="001D5114" w:rsidRPr="0020513B" w:rsidRDefault="00000000" w:rsidP="0020513B">
            <w:pPr>
              <w:ind w:firstLine="0"/>
              <w:jc w:val="center"/>
              <w:cnfStyle w:val="100000000000" w:firstRow="1" w:lastRow="0" w:firstColumn="0" w:lastColumn="0" w:oddVBand="0" w:evenVBand="0" w:oddHBand="0" w:evenHBand="0" w:firstRowFirstColumn="0" w:firstRowLastColumn="0" w:lastRowFirstColumn="0" w:lastRowLastColumn="0"/>
              <w:rPr>
                <w:sz w:val="18"/>
                <w:szCs w:val="28"/>
              </w:rPr>
            </w:pPr>
            <w:proofErr w:type="spellStart"/>
            <w:r w:rsidRPr="0020513B">
              <w:rPr>
                <w:sz w:val="18"/>
                <w:szCs w:val="28"/>
              </w:rPr>
              <w:t>Después</w:t>
            </w:r>
            <w:proofErr w:type="spellEnd"/>
            <w:r w:rsidRPr="0020513B">
              <w:rPr>
                <w:sz w:val="18"/>
                <w:szCs w:val="28"/>
              </w:rPr>
              <w:t xml:space="preserve"> (</w:t>
            </w:r>
            <w:proofErr w:type="spellStart"/>
            <w:r w:rsidRPr="0020513B">
              <w:rPr>
                <w:sz w:val="18"/>
                <w:szCs w:val="28"/>
              </w:rPr>
              <w:t>ms</w:t>
            </w:r>
            <w:proofErr w:type="spellEnd"/>
            <w:r w:rsidRPr="0020513B">
              <w:rPr>
                <w:sz w:val="18"/>
                <w:szCs w:val="28"/>
              </w:rPr>
              <w:t>)</w:t>
            </w:r>
          </w:p>
        </w:tc>
        <w:tc>
          <w:tcPr>
            <w:tcW w:w="1418" w:type="dxa"/>
          </w:tcPr>
          <w:p w14:paraId="075BC6E5" w14:textId="77777777" w:rsidR="001D5114" w:rsidRPr="0020513B" w:rsidRDefault="00000000" w:rsidP="0020513B">
            <w:pPr>
              <w:ind w:firstLine="0"/>
              <w:jc w:val="center"/>
              <w:cnfStyle w:val="100000000000" w:firstRow="1" w:lastRow="0" w:firstColumn="0" w:lastColumn="0" w:oddVBand="0" w:evenVBand="0" w:oddHBand="0" w:evenHBand="0" w:firstRowFirstColumn="0" w:firstRowLastColumn="0" w:lastRowFirstColumn="0" w:lastRowLastColumn="0"/>
              <w:rPr>
                <w:sz w:val="18"/>
                <w:szCs w:val="28"/>
              </w:rPr>
            </w:pPr>
            <w:proofErr w:type="spellStart"/>
            <w:r w:rsidRPr="0020513B">
              <w:rPr>
                <w:sz w:val="18"/>
                <w:szCs w:val="28"/>
              </w:rPr>
              <w:t>Mejora</w:t>
            </w:r>
            <w:proofErr w:type="spellEnd"/>
          </w:p>
        </w:tc>
      </w:tr>
      <w:tr w:rsidR="001D5114" w:rsidRPr="0020513B" w14:paraId="39C0858B"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38A1F533" w14:textId="77777777" w:rsidR="001D5114" w:rsidRPr="0020513B" w:rsidRDefault="00000000">
            <w:pPr>
              <w:spacing w:line="240" w:lineRule="auto"/>
              <w:ind w:firstLine="0"/>
              <w:rPr>
                <w:sz w:val="18"/>
                <w:szCs w:val="28"/>
                <w:lang w:val="es-CO"/>
              </w:rPr>
            </w:pPr>
            <w:r w:rsidRPr="0020513B">
              <w:rPr>
                <w:sz w:val="18"/>
                <w:szCs w:val="28"/>
                <w:lang w:val="es-CO"/>
              </w:rPr>
              <w:t>Q1 Historial de órdenes por usuario</w:t>
            </w:r>
          </w:p>
        </w:tc>
        <w:tc>
          <w:tcPr>
            <w:tcW w:w="1312" w:type="dxa"/>
          </w:tcPr>
          <w:p w14:paraId="38486C8F"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37.830</w:t>
            </w:r>
          </w:p>
        </w:tc>
        <w:tc>
          <w:tcPr>
            <w:tcW w:w="1559" w:type="dxa"/>
          </w:tcPr>
          <w:p w14:paraId="4D798B48"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13.765</w:t>
            </w:r>
          </w:p>
        </w:tc>
        <w:tc>
          <w:tcPr>
            <w:tcW w:w="1418" w:type="dxa"/>
          </w:tcPr>
          <w:p w14:paraId="4AE1211F"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63.61%</w:t>
            </w:r>
          </w:p>
        </w:tc>
      </w:tr>
      <w:tr w:rsidR="001D5114" w:rsidRPr="0020513B" w14:paraId="45B2DF5D"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29CFF2D3" w14:textId="77777777" w:rsidR="001D5114" w:rsidRPr="0020513B" w:rsidRDefault="00000000">
            <w:pPr>
              <w:spacing w:line="240" w:lineRule="auto"/>
              <w:ind w:firstLine="0"/>
              <w:rPr>
                <w:sz w:val="18"/>
                <w:szCs w:val="28"/>
                <w:lang w:val="es-CO"/>
              </w:rPr>
            </w:pPr>
            <w:r w:rsidRPr="0020513B">
              <w:rPr>
                <w:sz w:val="18"/>
                <w:szCs w:val="28"/>
                <w:lang w:val="es-CO"/>
              </w:rPr>
              <w:t>Q2 Ventas por categoría y mes</w:t>
            </w:r>
          </w:p>
        </w:tc>
        <w:tc>
          <w:tcPr>
            <w:tcW w:w="1312" w:type="dxa"/>
          </w:tcPr>
          <w:p w14:paraId="29A34D83"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2431.127</w:t>
            </w:r>
          </w:p>
        </w:tc>
        <w:tc>
          <w:tcPr>
            <w:tcW w:w="1559" w:type="dxa"/>
          </w:tcPr>
          <w:p w14:paraId="78E171A7"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1405.278</w:t>
            </w:r>
          </w:p>
        </w:tc>
        <w:tc>
          <w:tcPr>
            <w:tcW w:w="1418" w:type="dxa"/>
          </w:tcPr>
          <w:p w14:paraId="7BD2166A"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42.20%</w:t>
            </w:r>
          </w:p>
        </w:tc>
      </w:tr>
      <w:tr w:rsidR="001D5114" w:rsidRPr="0020513B" w14:paraId="221FC88D"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7A2FBA30" w14:textId="77777777" w:rsidR="001D5114" w:rsidRPr="0020513B" w:rsidRDefault="00000000">
            <w:pPr>
              <w:spacing w:line="240" w:lineRule="auto"/>
              <w:ind w:firstLine="0"/>
              <w:rPr>
                <w:sz w:val="18"/>
                <w:szCs w:val="28"/>
                <w:lang w:val="es-CO"/>
              </w:rPr>
            </w:pPr>
            <w:r w:rsidRPr="0020513B">
              <w:rPr>
                <w:sz w:val="18"/>
                <w:szCs w:val="28"/>
                <w:lang w:val="es-CO"/>
              </w:rPr>
              <w:t>Q3 Productos por atributos JSONB</w:t>
            </w:r>
          </w:p>
        </w:tc>
        <w:tc>
          <w:tcPr>
            <w:tcW w:w="1312" w:type="dxa"/>
          </w:tcPr>
          <w:p w14:paraId="1406C79D"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3.250</w:t>
            </w:r>
          </w:p>
        </w:tc>
        <w:tc>
          <w:tcPr>
            <w:tcW w:w="1559" w:type="dxa"/>
          </w:tcPr>
          <w:p w14:paraId="63249565"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4.544</w:t>
            </w:r>
          </w:p>
        </w:tc>
        <w:tc>
          <w:tcPr>
            <w:tcW w:w="1418" w:type="dxa"/>
          </w:tcPr>
          <w:p w14:paraId="0D8428D9"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u w:val="single"/>
              </w:rPr>
            </w:pPr>
            <w:r w:rsidRPr="0020513B">
              <w:rPr>
                <w:sz w:val="18"/>
                <w:szCs w:val="28"/>
              </w:rPr>
              <w:t>-39.82%</w:t>
            </w:r>
          </w:p>
        </w:tc>
      </w:tr>
      <w:tr w:rsidR="001D5114" w:rsidRPr="0020513B" w14:paraId="26A381AB"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385D9A25" w14:textId="77777777" w:rsidR="001D5114" w:rsidRPr="0020513B" w:rsidRDefault="00000000">
            <w:pPr>
              <w:spacing w:line="240" w:lineRule="auto"/>
              <w:ind w:firstLine="0"/>
              <w:rPr>
                <w:sz w:val="18"/>
                <w:szCs w:val="28"/>
                <w:lang w:val="es-CO"/>
              </w:rPr>
            </w:pPr>
            <w:r w:rsidRPr="0020513B">
              <w:rPr>
                <w:sz w:val="18"/>
                <w:szCs w:val="28"/>
                <w:lang w:val="es-CO"/>
              </w:rPr>
              <w:t>Q4 Productos por tags ARRAY</w:t>
            </w:r>
          </w:p>
        </w:tc>
        <w:tc>
          <w:tcPr>
            <w:tcW w:w="1312" w:type="dxa"/>
          </w:tcPr>
          <w:p w14:paraId="79EF5DDF"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0.138</w:t>
            </w:r>
          </w:p>
        </w:tc>
        <w:tc>
          <w:tcPr>
            <w:tcW w:w="1559" w:type="dxa"/>
          </w:tcPr>
          <w:p w14:paraId="6EF12B72"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0.151</w:t>
            </w:r>
          </w:p>
        </w:tc>
        <w:tc>
          <w:tcPr>
            <w:tcW w:w="1418" w:type="dxa"/>
          </w:tcPr>
          <w:p w14:paraId="351CA2EF"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-9.42%</w:t>
            </w:r>
          </w:p>
        </w:tc>
      </w:tr>
      <w:tr w:rsidR="001D5114" w:rsidRPr="0020513B" w14:paraId="3DBC2A21"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69B2449A" w14:textId="77777777" w:rsidR="001D5114" w:rsidRPr="0020513B" w:rsidRDefault="00000000">
            <w:pPr>
              <w:spacing w:line="240" w:lineRule="auto"/>
              <w:ind w:firstLine="0"/>
              <w:rPr>
                <w:sz w:val="18"/>
                <w:szCs w:val="28"/>
                <w:lang w:val="es-CO"/>
              </w:rPr>
            </w:pPr>
            <w:r w:rsidRPr="0020513B">
              <w:rPr>
                <w:sz w:val="18"/>
                <w:szCs w:val="28"/>
                <w:lang w:val="es-CO"/>
              </w:rPr>
              <w:lastRenderedPageBreak/>
              <w:t xml:space="preserve">Q5 Búsqueda textual con </w:t>
            </w:r>
            <w:proofErr w:type="spellStart"/>
            <w:r w:rsidRPr="0020513B">
              <w:rPr>
                <w:sz w:val="18"/>
                <w:szCs w:val="28"/>
                <w:lang w:val="es-CO"/>
              </w:rPr>
              <w:t>pg_trgm</w:t>
            </w:r>
            <w:proofErr w:type="spellEnd"/>
          </w:p>
        </w:tc>
        <w:tc>
          <w:tcPr>
            <w:tcW w:w="1312" w:type="dxa"/>
          </w:tcPr>
          <w:p w14:paraId="76FEACB9"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15.547</w:t>
            </w:r>
          </w:p>
        </w:tc>
        <w:tc>
          <w:tcPr>
            <w:tcW w:w="1559" w:type="dxa"/>
          </w:tcPr>
          <w:p w14:paraId="23351AD0"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2.223</w:t>
            </w:r>
          </w:p>
        </w:tc>
        <w:tc>
          <w:tcPr>
            <w:tcW w:w="1418" w:type="dxa"/>
          </w:tcPr>
          <w:p w14:paraId="47525CBA"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85.70%</w:t>
            </w:r>
          </w:p>
        </w:tc>
      </w:tr>
      <w:tr w:rsidR="001D5114" w:rsidRPr="0020513B" w14:paraId="178C2A52"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76A916AA" w14:textId="77777777" w:rsidR="001D5114" w:rsidRPr="0020513B" w:rsidRDefault="00000000">
            <w:pPr>
              <w:spacing w:line="240" w:lineRule="auto"/>
              <w:ind w:firstLine="0"/>
              <w:rPr>
                <w:sz w:val="18"/>
                <w:szCs w:val="28"/>
                <w:lang w:val="es-CO"/>
              </w:rPr>
            </w:pPr>
            <w:r w:rsidRPr="0020513B">
              <w:rPr>
                <w:sz w:val="18"/>
                <w:szCs w:val="28"/>
                <w:lang w:val="es-CO"/>
              </w:rPr>
              <w:t xml:space="preserve">Q6 Consulta geoespacial con </w:t>
            </w:r>
            <w:proofErr w:type="spellStart"/>
            <w:r w:rsidRPr="0020513B">
              <w:rPr>
                <w:sz w:val="18"/>
                <w:szCs w:val="28"/>
                <w:lang w:val="es-CO"/>
              </w:rPr>
              <w:t>PostGIS</w:t>
            </w:r>
            <w:proofErr w:type="spellEnd"/>
          </w:p>
        </w:tc>
        <w:tc>
          <w:tcPr>
            <w:tcW w:w="1312" w:type="dxa"/>
          </w:tcPr>
          <w:p w14:paraId="4FD7806D"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700.755</w:t>
            </w:r>
          </w:p>
        </w:tc>
        <w:tc>
          <w:tcPr>
            <w:tcW w:w="1559" w:type="dxa"/>
          </w:tcPr>
          <w:p w14:paraId="1966BB6E"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229.750</w:t>
            </w:r>
          </w:p>
        </w:tc>
        <w:tc>
          <w:tcPr>
            <w:tcW w:w="1418" w:type="dxa"/>
          </w:tcPr>
          <w:p w14:paraId="153118AC"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67.21%</w:t>
            </w:r>
          </w:p>
        </w:tc>
      </w:tr>
      <w:tr w:rsidR="001D5114" w:rsidRPr="0020513B" w14:paraId="1F957F0E"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7740493A" w14:textId="77777777" w:rsidR="001D5114" w:rsidRPr="0020513B" w:rsidRDefault="00000000">
            <w:pPr>
              <w:spacing w:line="240" w:lineRule="auto"/>
              <w:ind w:firstLine="0"/>
              <w:rPr>
                <w:sz w:val="18"/>
                <w:szCs w:val="28"/>
                <w:lang w:val="es-CO"/>
              </w:rPr>
            </w:pPr>
            <w:r w:rsidRPr="0020513B">
              <w:rPr>
                <w:sz w:val="18"/>
                <w:szCs w:val="28"/>
                <w:lang w:val="es-CO"/>
              </w:rPr>
              <w:t>Q7 Pagos aprobados por fecha</w:t>
            </w:r>
          </w:p>
        </w:tc>
        <w:tc>
          <w:tcPr>
            <w:tcW w:w="1312" w:type="dxa"/>
          </w:tcPr>
          <w:p w14:paraId="7846342C"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733.974</w:t>
            </w:r>
          </w:p>
        </w:tc>
        <w:tc>
          <w:tcPr>
            <w:tcW w:w="1559" w:type="dxa"/>
          </w:tcPr>
          <w:p w14:paraId="384C70CC"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276.963</w:t>
            </w:r>
          </w:p>
        </w:tc>
        <w:tc>
          <w:tcPr>
            <w:tcW w:w="1418" w:type="dxa"/>
          </w:tcPr>
          <w:p w14:paraId="679022D7"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62.27%</w:t>
            </w:r>
          </w:p>
        </w:tc>
      </w:tr>
      <w:tr w:rsidR="001D5114" w:rsidRPr="0020513B" w14:paraId="444F4130"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4537F39C" w14:textId="77777777" w:rsidR="001D5114" w:rsidRPr="0020513B" w:rsidRDefault="00000000">
            <w:pPr>
              <w:spacing w:line="240" w:lineRule="auto"/>
              <w:ind w:firstLine="0"/>
              <w:rPr>
                <w:sz w:val="18"/>
                <w:szCs w:val="28"/>
                <w:lang w:val="es-CO"/>
              </w:rPr>
            </w:pPr>
            <w:r w:rsidRPr="0020513B">
              <w:rPr>
                <w:sz w:val="18"/>
                <w:szCs w:val="28"/>
                <w:lang w:val="es-CO"/>
              </w:rPr>
              <w:t>Q8 Historial transaccional por evento</w:t>
            </w:r>
          </w:p>
        </w:tc>
        <w:tc>
          <w:tcPr>
            <w:tcW w:w="1312" w:type="dxa"/>
          </w:tcPr>
          <w:p w14:paraId="0E897201"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1298.803</w:t>
            </w:r>
          </w:p>
        </w:tc>
        <w:tc>
          <w:tcPr>
            <w:tcW w:w="1559" w:type="dxa"/>
          </w:tcPr>
          <w:p w14:paraId="49E74B08"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539.737</w:t>
            </w:r>
          </w:p>
        </w:tc>
        <w:tc>
          <w:tcPr>
            <w:tcW w:w="1418" w:type="dxa"/>
          </w:tcPr>
          <w:p w14:paraId="4936545D" w14:textId="77777777" w:rsidR="001D5114" w:rsidRPr="0020513B" w:rsidRDefault="00000000" w:rsidP="0020513B">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8"/>
              </w:rPr>
            </w:pPr>
            <w:r w:rsidRPr="0020513B">
              <w:rPr>
                <w:sz w:val="18"/>
                <w:szCs w:val="28"/>
              </w:rPr>
              <w:t>58.44%</w:t>
            </w:r>
          </w:p>
        </w:tc>
      </w:tr>
    </w:tbl>
    <w:p w14:paraId="2F849A44" w14:textId="77777777" w:rsidR="001D5114" w:rsidRDefault="001D5114">
      <w:pPr>
        <w:ind w:firstLine="0"/>
      </w:pPr>
    </w:p>
    <w:p w14:paraId="0D1EF5A7" w14:textId="2766529D" w:rsidR="001D5114" w:rsidRDefault="001D5114" w:rsidP="0020513B">
      <w:pPr>
        <w:ind w:firstLine="0"/>
      </w:pPr>
    </w:p>
    <w:p w14:paraId="7F479365" w14:textId="77777777" w:rsidR="0020513B" w:rsidRDefault="00000000" w:rsidP="0020513B">
      <w:pPr>
        <w:keepNext/>
        <w:ind w:firstLine="0"/>
        <w:jc w:val="center"/>
      </w:pPr>
      <w:r>
        <w:rPr>
          <w:noProof/>
        </w:rPr>
        <w:drawing>
          <wp:inline distT="0" distB="0" distL="0" distR="0" wp14:anchorId="03E51F64" wp14:editId="7C3090F7">
            <wp:extent cx="4528868" cy="2264434"/>
            <wp:effectExtent l="19050" t="19050" r="2413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_before_after_times.png"/>
                    <pic:cNvPicPr/>
                  </pic:nvPicPr>
                  <pic:blipFill>
                    <a:blip r:embed="rId16"/>
                    <a:stretch>
                      <a:fillRect/>
                    </a:stretch>
                  </pic:blipFill>
                  <pic:spPr>
                    <a:xfrm>
                      <a:off x="0" y="0"/>
                      <a:ext cx="4536824" cy="2268412"/>
                    </a:xfrm>
                    <a:prstGeom prst="rect">
                      <a:avLst/>
                    </a:prstGeom>
                    <a:ln>
                      <a:solidFill>
                        <a:schemeClr val="tx1"/>
                      </a:solidFill>
                    </a:ln>
                  </pic:spPr>
                </pic:pic>
              </a:graphicData>
            </a:graphic>
          </wp:inline>
        </w:drawing>
      </w:r>
    </w:p>
    <w:p w14:paraId="05026713" w14:textId="0DAB10D9" w:rsidR="001D5114" w:rsidRPr="0020513B" w:rsidRDefault="0020513B" w:rsidP="0020513B">
      <w:pPr>
        <w:pStyle w:val="Descripcin"/>
        <w:jc w:val="center"/>
        <w:rPr>
          <w:lang w:val="es-CO"/>
        </w:rPr>
      </w:pPr>
      <w:r w:rsidRPr="0020513B">
        <w:rPr>
          <w:lang w:val="es-CO"/>
        </w:rPr>
        <w:t xml:space="preserve">Figura </w:t>
      </w:r>
      <w:r>
        <w:fldChar w:fldCharType="begin"/>
      </w:r>
      <w:r w:rsidRPr="0020513B">
        <w:rPr>
          <w:lang w:val="es-CO"/>
        </w:rPr>
        <w:instrText xml:space="preserve"> SEQ Figura \* ARABIC </w:instrText>
      </w:r>
      <w:r>
        <w:fldChar w:fldCharType="separate"/>
      </w:r>
      <w:r w:rsidR="00BC466D">
        <w:rPr>
          <w:noProof/>
          <w:lang w:val="es-CO"/>
        </w:rPr>
        <w:t>9</w:t>
      </w:r>
      <w:r>
        <w:fldChar w:fldCharType="end"/>
      </w:r>
      <w:r w:rsidRPr="0020513B">
        <w:rPr>
          <w:lang w:val="es-CO"/>
        </w:rPr>
        <w:t>. Comparación de tiempos PostgreSQL antes y después de la optimización</w:t>
      </w:r>
    </w:p>
    <w:p w14:paraId="4838EFBC" w14:textId="77777777" w:rsidR="001D5114" w:rsidRPr="0020513B" w:rsidRDefault="001D5114">
      <w:pPr>
        <w:ind w:firstLine="0"/>
        <w:rPr>
          <w:lang w:val="es-CO"/>
        </w:rPr>
      </w:pPr>
    </w:p>
    <w:p w14:paraId="686F57D4" w14:textId="77777777" w:rsidR="0020513B" w:rsidRDefault="00000000" w:rsidP="0020513B">
      <w:pPr>
        <w:keepNext/>
        <w:ind w:firstLine="0"/>
        <w:jc w:val="center"/>
      </w:pPr>
      <w:r>
        <w:rPr>
          <w:noProof/>
        </w:rPr>
        <w:drawing>
          <wp:inline distT="0" distB="0" distL="0" distR="0" wp14:anchorId="6767213B" wp14:editId="564C401E">
            <wp:extent cx="4770408" cy="2385204"/>
            <wp:effectExtent l="19050" t="19050" r="1143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_improvement_percent.png"/>
                    <pic:cNvPicPr/>
                  </pic:nvPicPr>
                  <pic:blipFill>
                    <a:blip r:embed="rId17"/>
                    <a:stretch>
                      <a:fillRect/>
                    </a:stretch>
                  </pic:blipFill>
                  <pic:spPr>
                    <a:xfrm>
                      <a:off x="0" y="0"/>
                      <a:ext cx="4781125" cy="2390562"/>
                    </a:xfrm>
                    <a:prstGeom prst="rect">
                      <a:avLst/>
                    </a:prstGeom>
                    <a:ln>
                      <a:solidFill>
                        <a:schemeClr val="tx1"/>
                      </a:solidFill>
                    </a:ln>
                  </pic:spPr>
                </pic:pic>
              </a:graphicData>
            </a:graphic>
          </wp:inline>
        </w:drawing>
      </w:r>
    </w:p>
    <w:p w14:paraId="1F823430" w14:textId="360C9373" w:rsidR="001D5114" w:rsidRPr="0020513B" w:rsidRDefault="0020513B" w:rsidP="0020513B">
      <w:pPr>
        <w:pStyle w:val="Descripcin"/>
        <w:jc w:val="center"/>
        <w:rPr>
          <w:lang w:val="es-CO"/>
        </w:rPr>
      </w:pPr>
      <w:r w:rsidRPr="0020513B">
        <w:rPr>
          <w:lang w:val="es-CO"/>
        </w:rPr>
        <w:t xml:space="preserve">Figura </w:t>
      </w:r>
      <w:r>
        <w:fldChar w:fldCharType="begin"/>
      </w:r>
      <w:r w:rsidRPr="0020513B">
        <w:rPr>
          <w:lang w:val="es-CO"/>
        </w:rPr>
        <w:instrText xml:space="preserve"> SEQ Figura \* ARABIC </w:instrText>
      </w:r>
      <w:r>
        <w:fldChar w:fldCharType="separate"/>
      </w:r>
      <w:r w:rsidR="00BC466D">
        <w:rPr>
          <w:noProof/>
          <w:lang w:val="es-CO"/>
        </w:rPr>
        <w:t>10</w:t>
      </w:r>
      <w:r>
        <w:fldChar w:fldCharType="end"/>
      </w:r>
      <w:r w:rsidRPr="0020513B">
        <w:rPr>
          <w:lang w:val="es-CO"/>
        </w:rPr>
        <w:t>. Porcentaje de mejora por consulta PostgreSQL.</w:t>
      </w:r>
    </w:p>
    <w:p w14:paraId="6118E3D0" w14:textId="77777777" w:rsidR="001D5114" w:rsidRPr="0020513B" w:rsidRDefault="001D5114">
      <w:pPr>
        <w:ind w:firstLine="0"/>
        <w:rPr>
          <w:lang w:val="es-CO"/>
        </w:rPr>
      </w:pPr>
    </w:p>
    <w:p w14:paraId="12E87C41" w14:textId="77777777" w:rsidR="001D5114" w:rsidRPr="0070136B" w:rsidRDefault="00000000">
      <w:pPr>
        <w:rPr>
          <w:lang w:val="es-CO"/>
        </w:rPr>
      </w:pPr>
      <w:r w:rsidRPr="0070136B">
        <w:rPr>
          <w:lang w:val="es-CO"/>
        </w:rPr>
        <w:lastRenderedPageBreak/>
        <w:t xml:space="preserve">Las mayores mejoras se obtuvieron en búsqueda textual con </w:t>
      </w:r>
      <w:proofErr w:type="spellStart"/>
      <w:r w:rsidRPr="0070136B">
        <w:rPr>
          <w:lang w:val="es-CO"/>
        </w:rPr>
        <w:t>pg_trgm</w:t>
      </w:r>
      <w:proofErr w:type="spellEnd"/>
      <w:r w:rsidRPr="0070136B">
        <w:rPr>
          <w:lang w:val="es-CO"/>
        </w:rPr>
        <w:t xml:space="preserve">, consulta geoespacial con </w:t>
      </w:r>
      <w:proofErr w:type="spellStart"/>
      <w:r w:rsidRPr="0070136B">
        <w:rPr>
          <w:lang w:val="es-CO"/>
        </w:rPr>
        <w:t>PostGIS</w:t>
      </w:r>
      <w:proofErr w:type="spellEnd"/>
      <w:r w:rsidRPr="0070136B">
        <w:rPr>
          <w:lang w:val="es-CO"/>
        </w:rPr>
        <w:t>, historial de órdenes por usuario, pagos por fecha y eventos de auditoría. Las consultas Q3 y Q4 no mejoraron debido a baja selectividad o ausencia de coincidencias, lo cual evidencia que un índice solo es efectivo cuando el patrón de consulta lo justifica.</w:t>
      </w:r>
    </w:p>
    <w:p w14:paraId="7BF38D58" w14:textId="124722EE" w:rsidR="001D5114" w:rsidRPr="0070136B" w:rsidRDefault="00000000" w:rsidP="0020513B">
      <w:pPr>
        <w:pStyle w:val="Ttulo2"/>
        <w:numPr>
          <w:ilvl w:val="1"/>
          <w:numId w:val="13"/>
        </w:numPr>
        <w:rPr>
          <w:lang w:val="es-CO"/>
        </w:rPr>
      </w:pPr>
      <w:bookmarkStart w:id="26" w:name="_Toc233066389"/>
      <w:r w:rsidRPr="0070136B">
        <w:rPr>
          <w:lang w:val="es-CO"/>
        </w:rPr>
        <w:t>Pruebas de carga concurrente</w:t>
      </w:r>
      <w:bookmarkEnd w:id="26"/>
    </w:p>
    <w:p w14:paraId="783619EF" w14:textId="53D87CBF" w:rsidR="0020513B" w:rsidRPr="0020513B" w:rsidRDefault="0020513B" w:rsidP="0020513B">
      <w:pPr>
        <w:pStyle w:val="Descripcin"/>
        <w:keepNext/>
        <w:jc w:val="center"/>
        <w:rPr>
          <w:lang w:val="es-CO"/>
        </w:rPr>
      </w:pPr>
      <w:r w:rsidRPr="0020513B">
        <w:rPr>
          <w:lang w:val="es-CO"/>
        </w:rPr>
        <w:t xml:space="preserve">Tabla </w:t>
      </w:r>
      <w:r>
        <w:fldChar w:fldCharType="begin"/>
      </w:r>
      <w:r w:rsidRPr="0020513B">
        <w:rPr>
          <w:lang w:val="es-CO"/>
        </w:rPr>
        <w:instrText xml:space="preserve"> SEQ Tabla \* ARABIC </w:instrText>
      </w:r>
      <w:r>
        <w:fldChar w:fldCharType="separate"/>
      </w:r>
      <w:r w:rsidR="00D27094">
        <w:rPr>
          <w:noProof/>
          <w:lang w:val="es-CO"/>
        </w:rPr>
        <w:t>6</w:t>
      </w:r>
      <w:r>
        <w:fldChar w:fldCharType="end"/>
      </w:r>
      <w:r w:rsidRPr="0020513B">
        <w:rPr>
          <w:lang w:val="es-CO"/>
        </w:rPr>
        <w:t>. Resultados de pruebas de concurrencia.</w:t>
      </w:r>
    </w:p>
    <w:tbl>
      <w:tblPr>
        <w:tblStyle w:val="Tablaconcuadrcula1clara-nfasis1"/>
        <w:tblW w:w="0" w:type="auto"/>
        <w:jc w:val="center"/>
        <w:tblLook w:val="04A0" w:firstRow="1" w:lastRow="0" w:firstColumn="1" w:lastColumn="0" w:noHBand="0" w:noVBand="1"/>
      </w:tblPr>
      <w:tblGrid>
        <w:gridCol w:w="1197"/>
        <w:gridCol w:w="987"/>
        <w:gridCol w:w="1027"/>
        <w:gridCol w:w="999"/>
        <w:gridCol w:w="1041"/>
        <w:gridCol w:w="1088"/>
        <w:gridCol w:w="707"/>
      </w:tblGrid>
      <w:tr w:rsidR="001D5114" w:rsidRPr="0020513B" w14:paraId="4D85E85D" w14:textId="77777777" w:rsidTr="002051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7" w:type="dxa"/>
          </w:tcPr>
          <w:p w14:paraId="2C348148" w14:textId="77777777" w:rsidR="001D5114" w:rsidRPr="0020513B" w:rsidRDefault="00000000">
            <w:pPr>
              <w:ind w:firstLine="0"/>
              <w:rPr>
                <w:sz w:val="18"/>
                <w:szCs w:val="18"/>
              </w:rPr>
            </w:pPr>
            <w:r w:rsidRPr="0020513B">
              <w:rPr>
                <w:sz w:val="18"/>
                <w:szCs w:val="18"/>
              </w:rPr>
              <w:t>Motor</w:t>
            </w:r>
          </w:p>
        </w:tc>
        <w:tc>
          <w:tcPr>
            <w:tcW w:w="987" w:type="dxa"/>
          </w:tcPr>
          <w:p w14:paraId="755080EB" w14:textId="77777777" w:rsidR="001D5114" w:rsidRPr="0020513B" w:rsidRDefault="00000000">
            <w:pPr>
              <w:ind w:firstLine="0"/>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20513B">
              <w:rPr>
                <w:sz w:val="18"/>
                <w:szCs w:val="18"/>
              </w:rPr>
              <w:t>Usuarios</w:t>
            </w:r>
            <w:proofErr w:type="spellEnd"/>
          </w:p>
        </w:tc>
        <w:tc>
          <w:tcPr>
            <w:tcW w:w="1027" w:type="dxa"/>
          </w:tcPr>
          <w:p w14:paraId="2C6EA870" w14:textId="77777777" w:rsidR="001D5114" w:rsidRPr="0020513B" w:rsidRDefault="00000000">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20513B">
              <w:rPr>
                <w:sz w:val="18"/>
                <w:szCs w:val="18"/>
              </w:rPr>
              <w:t>Requests</w:t>
            </w:r>
          </w:p>
        </w:tc>
        <w:tc>
          <w:tcPr>
            <w:tcW w:w="999" w:type="dxa"/>
          </w:tcPr>
          <w:p w14:paraId="2C40AE46" w14:textId="77777777" w:rsidR="001D5114" w:rsidRPr="0020513B" w:rsidRDefault="00000000">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20513B">
              <w:rPr>
                <w:sz w:val="18"/>
                <w:szCs w:val="18"/>
              </w:rPr>
              <w:t>Avg (</w:t>
            </w:r>
            <w:proofErr w:type="spellStart"/>
            <w:r w:rsidRPr="0020513B">
              <w:rPr>
                <w:sz w:val="18"/>
                <w:szCs w:val="18"/>
              </w:rPr>
              <w:t>ms</w:t>
            </w:r>
            <w:proofErr w:type="spellEnd"/>
            <w:r w:rsidRPr="0020513B">
              <w:rPr>
                <w:sz w:val="18"/>
                <w:szCs w:val="18"/>
              </w:rPr>
              <w:t>)</w:t>
            </w:r>
          </w:p>
        </w:tc>
        <w:tc>
          <w:tcPr>
            <w:tcW w:w="1041" w:type="dxa"/>
          </w:tcPr>
          <w:p w14:paraId="486A8840" w14:textId="77777777" w:rsidR="001D5114" w:rsidRPr="0020513B" w:rsidRDefault="00000000">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20513B">
              <w:rPr>
                <w:sz w:val="18"/>
                <w:szCs w:val="18"/>
              </w:rPr>
              <w:t>P95 (</w:t>
            </w:r>
            <w:proofErr w:type="spellStart"/>
            <w:r w:rsidRPr="0020513B">
              <w:rPr>
                <w:sz w:val="18"/>
                <w:szCs w:val="18"/>
              </w:rPr>
              <w:t>ms</w:t>
            </w:r>
            <w:proofErr w:type="spellEnd"/>
            <w:r w:rsidRPr="0020513B">
              <w:rPr>
                <w:sz w:val="18"/>
                <w:szCs w:val="18"/>
              </w:rPr>
              <w:t>)</w:t>
            </w:r>
          </w:p>
        </w:tc>
        <w:tc>
          <w:tcPr>
            <w:tcW w:w="1088" w:type="dxa"/>
          </w:tcPr>
          <w:p w14:paraId="39F9CA67" w14:textId="77777777" w:rsidR="001D5114" w:rsidRPr="0020513B" w:rsidRDefault="00000000">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20513B">
              <w:rPr>
                <w:sz w:val="18"/>
                <w:szCs w:val="18"/>
              </w:rPr>
              <w:t>Max (</w:t>
            </w:r>
            <w:proofErr w:type="spellStart"/>
            <w:r w:rsidRPr="0020513B">
              <w:rPr>
                <w:sz w:val="18"/>
                <w:szCs w:val="18"/>
              </w:rPr>
              <w:t>ms</w:t>
            </w:r>
            <w:proofErr w:type="spellEnd"/>
            <w:r w:rsidRPr="0020513B">
              <w:rPr>
                <w:sz w:val="18"/>
                <w:szCs w:val="18"/>
              </w:rPr>
              <w:t>)</w:t>
            </w:r>
          </w:p>
        </w:tc>
        <w:tc>
          <w:tcPr>
            <w:tcW w:w="388" w:type="dxa"/>
          </w:tcPr>
          <w:p w14:paraId="3ED6B260" w14:textId="77777777" w:rsidR="001D5114" w:rsidRPr="0020513B" w:rsidRDefault="00000000">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20513B">
              <w:rPr>
                <w:sz w:val="18"/>
                <w:szCs w:val="18"/>
              </w:rPr>
              <w:t>Req/s</w:t>
            </w:r>
          </w:p>
        </w:tc>
      </w:tr>
      <w:tr w:rsidR="001D5114" w:rsidRPr="0020513B" w14:paraId="23D25545"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1197" w:type="dxa"/>
          </w:tcPr>
          <w:p w14:paraId="2530094F" w14:textId="77777777" w:rsidR="001D5114" w:rsidRPr="0020513B" w:rsidRDefault="00000000">
            <w:pPr>
              <w:spacing w:line="240" w:lineRule="auto"/>
              <w:ind w:firstLine="0"/>
              <w:rPr>
                <w:b w:val="0"/>
                <w:bCs w:val="0"/>
                <w:sz w:val="18"/>
                <w:szCs w:val="18"/>
              </w:rPr>
            </w:pPr>
            <w:r w:rsidRPr="0020513B">
              <w:rPr>
                <w:b w:val="0"/>
                <w:bCs w:val="0"/>
                <w:sz w:val="18"/>
                <w:szCs w:val="18"/>
              </w:rPr>
              <w:t>PostgreSQL</w:t>
            </w:r>
          </w:p>
        </w:tc>
        <w:tc>
          <w:tcPr>
            <w:tcW w:w="987" w:type="dxa"/>
          </w:tcPr>
          <w:p w14:paraId="3EE1E727"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w:t>
            </w:r>
          </w:p>
        </w:tc>
        <w:tc>
          <w:tcPr>
            <w:tcW w:w="1027" w:type="dxa"/>
          </w:tcPr>
          <w:p w14:paraId="7B6D99A2"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10</w:t>
            </w:r>
          </w:p>
        </w:tc>
        <w:tc>
          <w:tcPr>
            <w:tcW w:w="999" w:type="dxa"/>
          </w:tcPr>
          <w:p w14:paraId="36ABCD38"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531.14</w:t>
            </w:r>
          </w:p>
        </w:tc>
        <w:tc>
          <w:tcPr>
            <w:tcW w:w="1041" w:type="dxa"/>
          </w:tcPr>
          <w:p w14:paraId="77ECB070"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590.15</w:t>
            </w:r>
          </w:p>
        </w:tc>
        <w:tc>
          <w:tcPr>
            <w:tcW w:w="1088" w:type="dxa"/>
          </w:tcPr>
          <w:p w14:paraId="4E39A363"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573.46</w:t>
            </w:r>
          </w:p>
        </w:tc>
        <w:tc>
          <w:tcPr>
            <w:tcW w:w="388" w:type="dxa"/>
          </w:tcPr>
          <w:p w14:paraId="143DD99F"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1.88</w:t>
            </w:r>
          </w:p>
        </w:tc>
      </w:tr>
      <w:tr w:rsidR="001D5114" w:rsidRPr="0020513B" w14:paraId="7BE62D7A"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1197" w:type="dxa"/>
          </w:tcPr>
          <w:p w14:paraId="571E0DDC" w14:textId="77777777" w:rsidR="001D5114" w:rsidRPr="0020513B" w:rsidRDefault="00000000">
            <w:pPr>
              <w:spacing w:line="240" w:lineRule="auto"/>
              <w:ind w:firstLine="0"/>
              <w:rPr>
                <w:b w:val="0"/>
                <w:bCs w:val="0"/>
                <w:sz w:val="18"/>
                <w:szCs w:val="18"/>
              </w:rPr>
            </w:pPr>
            <w:r w:rsidRPr="0020513B">
              <w:rPr>
                <w:b w:val="0"/>
                <w:bCs w:val="0"/>
                <w:sz w:val="18"/>
                <w:szCs w:val="18"/>
              </w:rPr>
              <w:t>MongoDB</w:t>
            </w:r>
          </w:p>
        </w:tc>
        <w:tc>
          <w:tcPr>
            <w:tcW w:w="987" w:type="dxa"/>
          </w:tcPr>
          <w:p w14:paraId="370689F0"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w:t>
            </w:r>
          </w:p>
        </w:tc>
        <w:tc>
          <w:tcPr>
            <w:tcW w:w="1027" w:type="dxa"/>
          </w:tcPr>
          <w:p w14:paraId="10E68DF0"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10</w:t>
            </w:r>
          </w:p>
        </w:tc>
        <w:tc>
          <w:tcPr>
            <w:tcW w:w="999" w:type="dxa"/>
          </w:tcPr>
          <w:p w14:paraId="77DFEA2E"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728.96</w:t>
            </w:r>
          </w:p>
        </w:tc>
        <w:tc>
          <w:tcPr>
            <w:tcW w:w="1041" w:type="dxa"/>
          </w:tcPr>
          <w:p w14:paraId="6427D72D"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866.35</w:t>
            </w:r>
          </w:p>
        </w:tc>
        <w:tc>
          <w:tcPr>
            <w:tcW w:w="1088" w:type="dxa"/>
          </w:tcPr>
          <w:p w14:paraId="6776CBE9"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825.29</w:t>
            </w:r>
          </w:p>
        </w:tc>
        <w:tc>
          <w:tcPr>
            <w:tcW w:w="388" w:type="dxa"/>
          </w:tcPr>
          <w:p w14:paraId="53799F6E"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1.37</w:t>
            </w:r>
          </w:p>
        </w:tc>
      </w:tr>
      <w:tr w:rsidR="001D5114" w:rsidRPr="0020513B" w14:paraId="2B4395DC"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1197" w:type="dxa"/>
          </w:tcPr>
          <w:p w14:paraId="486B9E73" w14:textId="77777777" w:rsidR="001D5114" w:rsidRPr="0020513B" w:rsidRDefault="00000000">
            <w:pPr>
              <w:spacing w:line="240" w:lineRule="auto"/>
              <w:ind w:firstLine="0"/>
              <w:rPr>
                <w:b w:val="0"/>
                <w:bCs w:val="0"/>
                <w:sz w:val="18"/>
                <w:szCs w:val="18"/>
              </w:rPr>
            </w:pPr>
            <w:r w:rsidRPr="0020513B">
              <w:rPr>
                <w:b w:val="0"/>
                <w:bCs w:val="0"/>
                <w:sz w:val="18"/>
                <w:szCs w:val="18"/>
              </w:rPr>
              <w:t>PostgreSQL</w:t>
            </w:r>
          </w:p>
        </w:tc>
        <w:tc>
          <w:tcPr>
            <w:tcW w:w="987" w:type="dxa"/>
          </w:tcPr>
          <w:p w14:paraId="63AA88CD"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5</w:t>
            </w:r>
          </w:p>
        </w:tc>
        <w:tc>
          <w:tcPr>
            <w:tcW w:w="1027" w:type="dxa"/>
          </w:tcPr>
          <w:p w14:paraId="204F1750"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50</w:t>
            </w:r>
          </w:p>
        </w:tc>
        <w:tc>
          <w:tcPr>
            <w:tcW w:w="999" w:type="dxa"/>
          </w:tcPr>
          <w:p w14:paraId="153E0EB0"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567.21</w:t>
            </w:r>
          </w:p>
        </w:tc>
        <w:tc>
          <w:tcPr>
            <w:tcW w:w="1041" w:type="dxa"/>
          </w:tcPr>
          <w:p w14:paraId="08C63960"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658.80</w:t>
            </w:r>
          </w:p>
        </w:tc>
        <w:tc>
          <w:tcPr>
            <w:tcW w:w="1088" w:type="dxa"/>
          </w:tcPr>
          <w:p w14:paraId="3793DDA2"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672.28</w:t>
            </w:r>
          </w:p>
        </w:tc>
        <w:tc>
          <w:tcPr>
            <w:tcW w:w="388" w:type="dxa"/>
          </w:tcPr>
          <w:p w14:paraId="3EAA6DD0"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8.59</w:t>
            </w:r>
          </w:p>
        </w:tc>
      </w:tr>
      <w:tr w:rsidR="001D5114" w:rsidRPr="0020513B" w14:paraId="65F54673"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1197" w:type="dxa"/>
          </w:tcPr>
          <w:p w14:paraId="5AD8F5D5" w14:textId="77777777" w:rsidR="001D5114" w:rsidRPr="0020513B" w:rsidRDefault="00000000">
            <w:pPr>
              <w:spacing w:line="240" w:lineRule="auto"/>
              <w:ind w:firstLine="0"/>
              <w:rPr>
                <w:b w:val="0"/>
                <w:bCs w:val="0"/>
                <w:sz w:val="18"/>
                <w:szCs w:val="18"/>
              </w:rPr>
            </w:pPr>
            <w:r w:rsidRPr="0020513B">
              <w:rPr>
                <w:b w:val="0"/>
                <w:bCs w:val="0"/>
                <w:sz w:val="18"/>
                <w:szCs w:val="18"/>
              </w:rPr>
              <w:t>MongoDB</w:t>
            </w:r>
          </w:p>
        </w:tc>
        <w:tc>
          <w:tcPr>
            <w:tcW w:w="987" w:type="dxa"/>
          </w:tcPr>
          <w:p w14:paraId="505BCF35"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5</w:t>
            </w:r>
          </w:p>
        </w:tc>
        <w:tc>
          <w:tcPr>
            <w:tcW w:w="1027" w:type="dxa"/>
          </w:tcPr>
          <w:p w14:paraId="6D29147E"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50</w:t>
            </w:r>
          </w:p>
        </w:tc>
        <w:tc>
          <w:tcPr>
            <w:tcW w:w="999" w:type="dxa"/>
          </w:tcPr>
          <w:p w14:paraId="5C0429B9"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730.70</w:t>
            </w:r>
          </w:p>
        </w:tc>
        <w:tc>
          <w:tcPr>
            <w:tcW w:w="1041" w:type="dxa"/>
          </w:tcPr>
          <w:p w14:paraId="26C1731A"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782.26</w:t>
            </w:r>
          </w:p>
        </w:tc>
        <w:tc>
          <w:tcPr>
            <w:tcW w:w="1088" w:type="dxa"/>
          </w:tcPr>
          <w:p w14:paraId="66697E91"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790.94</w:t>
            </w:r>
          </w:p>
        </w:tc>
        <w:tc>
          <w:tcPr>
            <w:tcW w:w="388" w:type="dxa"/>
          </w:tcPr>
          <w:p w14:paraId="78295D82"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6.82</w:t>
            </w:r>
          </w:p>
        </w:tc>
      </w:tr>
      <w:tr w:rsidR="001D5114" w:rsidRPr="0020513B" w14:paraId="43313F7E"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1197" w:type="dxa"/>
          </w:tcPr>
          <w:p w14:paraId="0D9C9E4B" w14:textId="77777777" w:rsidR="001D5114" w:rsidRPr="0020513B" w:rsidRDefault="00000000">
            <w:pPr>
              <w:spacing w:line="240" w:lineRule="auto"/>
              <w:ind w:firstLine="0"/>
              <w:rPr>
                <w:b w:val="0"/>
                <w:bCs w:val="0"/>
                <w:sz w:val="18"/>
                <w:szCs w:val="18"/>
              </w:rPr>
            </w:pPr>
            <w:r w:rsidRPr="0020513B">
              <w:rPr>
                <w:b w:val="0"/>
                <w:bCs w:val="0"/>
                <w:sz w:val="18"/>
                <w:szCs w:val="18"/>
              </w:rPr>
              <w:t>PostgreSQL</w:t>
            </w:r>
          </w:p>
        </w:tc>
        <w:tc>
          <w:tcPr>
            <w:tcW w:w="987" w:type="dxa"/>
          </w:tcPr>
          <w:p w14:paraId="4C716808"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10</w:t>
            </w:r>
          </w:p>
        </w:tc>
        <w:tc>
          <w:tcPr>
            <w:tcW w:w="1027" w:type="dxa"/>
          </w:tcPr>
          <w:p w14:paraId="35B0CB01"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100</w:t>
            </w:r>
          </w:p>
        </w:tc>
        <w:tc>
          <w:tcPr>
            <w:tcW w:w="999" w:type="dxa"/>
          </w:tcPr>
          <w:p w14:paraId="5A68C5DF"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756.17</w:t>
            </w:r>
          </w:p>
        </w:tc>
        <w:tc>
          <w:tcPr>
            <w:tcW w:w="1041" w:type="dxa"/>
          </w:tcPr>
          <w:p w14:paraId="007BD40F"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966.00</w:t>
            </w:r>
          </w:p>
        </w:tc>
        <w:tc>
          <w:tcPr>
            <w:tcW w:w="1088" w:type="dxa"/>
          </w:tcPr>
          <w:p w14:paraId="2982E0F9"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981.94</w:t>
            </w:r>
          </w:p>
        </w:tc>
        <w:tc>
          <w:tcPr>
            <w:tcW w:w="388" w:type="dxa"/>
          </w:tcPr>
          <w:p w14:paraId="1CFD79AA"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12.87</w:t>
            </w:r>
          </w:p>
        </w:tc>
      </w:tr>
      <w:tr w:rsidR="001D5114" w:rsidRPr="0020513B" w14:paraId="36EED44B" w14:textId="77777777" w:rsidTr="0020513B">
        <w:trPr>
          <w:jc w:val="center"/>
        </w:trPr>
        <w:tc>
          <w:tcPr>
            <w:cnfStyle w:val="001000000000" w:firstRow="0" w:lastRow="0" w:firstColumn="1" w:lastColumn="0" w:oddVBand="0" w:evenVBand="0" w:oddHBand="0" w:evenHBand="0" w:firstRowFirstColumn="0" w:firstRowLastColumn="0" w:lastRowFirstColumn="0" w:lastRowLastColumn="0"/>
            <w:tcW w:w="1197" w:type="dxa"/>
          </w:tcPr>
          <w:p w14:paraId="535DA6F7" w14:textId="77777777" w:rsidR="001D5114" w:rsidRPr="0020513B" w:rsidRDefault="00000000">
            <w:pPr>
              <w:spacing w:line="240" w:lineRule="auto"/>
              <w:ind w:firstLine="0"/>
              <w:rPr>
                <w:b w:val="0"/>
                <w:bCs w:val="0"/>
                <w:sz w:val="18"/>
                <w:szCs w:val="18"/>
              </w:rPr>
            </w:pPr>
            <w:r w:rsidRPr="0020513B">
              <w:rPr>
                <w:b w:val="0"/>
                <w:bCs w:val="0"/>
                <w:sz w:val="18"/>
                <w:szCs w:val="18"/>
              </w:rPr>
              <w:t>MongoDB</w:t>
            </w:r>
          </w:p>
        </w:tc>
        <w:tc>
          <w:tcPr>
            <w:tcW w:w="987" w:type="dxa"/>
          </w:tcPr>
          <w:p w14:paraId="4ADB4053"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10</w:t>
            </w:r>
          </w:p>
        </w:tc>
        <w:tc>
          <w:tcPr>
            <w:tcW w:w="1027" w:type="dxa"/>
          </w:tcPr>
          <w:p w14:paraId="583F8DE3"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100</w:t>
            </w:r>
          </w:p>
        </w:tc>
        <w:tc>
          <w:tcPr>
            <w:tcW w:w="999" w:type="dxa"/>
          </w:tcPr>
          <w:p w14:paraId="19332039"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804.16</w:t>
            </w:r>
          </w:p>
        </w:tc>
        <w:tc>
          <w:tcPr>
            <w:tcW w:w="1041" w:type="dxa"/>
          </w:tcPr>
          <w:p w14:paraId="5967ED9E"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922.33</w:t>
            </w:r>
          </w:p>
        </w:tc>
        <w:tc>
          <w:tcPr>
            <w:tcW w:w="1088" w:type="dxa"/>
          </w:tcPr>
          <w:p w14:paraId="0313A81C"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937.31</w:t>
            </w:r>
          </w:p>
        </w:tc>
        <w:tc>
          <w:tcPr>
            <w:tcW w:w="388" w:type="dxa"/>
          </w:tcPr>
          <w:p w14:paraId="2424E841" w14:textId="77777777" w:rsidR="001D5114" w:rsidRPr="0020513B"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18"/>
              </w:rPr>
            </w:pPr>
            <w:r w:rsidRPr="0020513B">
              <w:rPr>
                <w:sz w:val="18"/>
                <w:szCs w:val="18"/>
              </w:rPr>
              <w:t>12.35</w:t>
            </w:r>
          </w:p>
        </w:tc>
      </w:tr>
    </w:tbl>
    <w:p w14:paraId="225D798B" w14:textId="3412A0AA" w:rsidR="001D5114" w:rsidRPr="0070136B" w:rsidRDefault="001D5114">
      <w:pPr>
        <w:pStyle w:val="APACaption"/>
        <w:rPr>
          <w:lang w:val="es-CO"/>
        </w:rPr>
      </w:pPr>
    </w:p>
    <w:p w14:paraId="4736F406" w14:textId="77777777" w:rsidR="00C23C70" w:rsidRDefault="00000000" w:rsidP="00C23C70">
      <w:pPr>
        <w:keepNext/>
        <w:ind w:firstLine="0"/>
        <w:jc w:val="center"/>
      </w:pPr>
      <w:r>
        <w:rPr>
          <w:noProof/>
        </w:rPr>
        <w:drawing>
          <wp:inline distT="0" distB="0" distL="0" distR="0" wp14:anchorId="1FE19F15" wp14:editId="7CC531C0">
            <wp:extent cx="4028536" cy="2517835"/>
            <wp:effectExtent l="19050" t="19050" r="1016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ncurrency_results.png"/>
                    <pic:cNvPicPr/>
                  </pic:nvPicPr>
                  <pic:blipFill>
                    <a:blip r:embed="rId18"/>
                    <a:stretch>
                      <a:fillRect/>
                    </a:stretch>
                  </pic:blipFill>
                  <pic:spPr>
                    <a:xfrm>
                      <a:off x="0" y="0"/>
                      <a:ext cx="4039224" cy="2524515"/>
                    </a:xfrm>
                    <a:prstGeom prst="rect">
                      <a:avLst/>
                    </a:prstGeom>
                    <a:ln>
                      <a:solidFill>
                        <a:schemeClr val="tx1"/>
                      </a:solidFill>
                    </a:ln>
                  </pic:spPr>
                </pic:pic>
              </a:graphicData>
            </a:graphic>
          </wp:inline>
        </w:drawing>
      </w:r>
    </w:p>
    <w:p w14:paraId="770C8716" w14:textId="16578A6E" w:rsidR="001D5114" w:rsidRPr="00C23C70" w:rsidRDefault="00C23C70" w:rsidP="00C23C70">
      <w:pPr>
        <w:pStyle w:val="Descripcin"/>
        <w:jc w:val="center"/>
        <w:rPr>
          <w:lang w:val="es-CO"/>
        </w:rPr>
      </w:pPr>
      <w:r w:rsidRPr="00C23C70">
        <w:rPr>
          <w:lang w:val="es-CO"/>
        </w:rPr>
        <w:t xml:space="preserve">Figura </w:t>
      </w:r>
      <w:r>
        <w:fldChar w:fldCharType="begin"/>
      </w:r>
      <w:r w:rsidRPr="00C23C70">
        <w:rPr>
          <w:lang w:val="es-CO"/>
        </w:rPr>
        <w:instrText xml:space="preserve"> SEQ Figura \* ARABIC </w:instrText>
      </w:r>
      <w:r>
        <w:fldChar w:fldCharType="separate"/>
      </w:r>
      <w:r w:rsidR="00BC466D">
        <w:rPr>
          <w:noProof/>
          <w:lang w:val="es-CO"/>
        </w:rPr>
        <w:t>11</w:t>
      </w:r>
      <w:r>
        <w:fldChar w:fldCharType="end"/>
      </w:r>
      <w:r w:rsidRPr="00C23C70">
        <w:rPr>
          <w:lang w:val="es-CO"/>
        </w:rPr>
        <w:t xml:space="preserve">. </w:t>
      </w:r>
      <w:proofErr w:type="spellStart"/>
      <w:r w:rsidRPr="00C23C70">
        <w:rPr>
          <w:lang w:val="es-CO"/>
        </w:rPr>
        <w:t>Throughput</w:t>
      </w:r>
      <w:proofErr w:type="spellEnd"/>
      <w:r w:rsidRPr="00C23C70">
        <w:rPr>
          <w:lang w:val="es-CO"/>
        </w:rPr>
        <w:t xml:space="preserve"> por usuarios concurrentes.</w:t>
      </w:r>
    </w:p>
    <w:p w14:paraId="36A753AC" w14:textId="77777777" w:rsidR="001D5114" w:rsidRPr="00C23C70" w:rsidRDefault="001D5114">
      <w:pPr>
        <w:ind w:firstLine="0"/>
        <w:rPr>
          <w:lang w:val="es-CO"/>
        </w:rPr>
      </w:pPr>
    </w:p>
    <w:p w14:paraId="4C41D0EA" w14:textId="77777777" w:rsidR="001D5114" w:rsidRPr="0070136B" w:rsidRDefault="00000000">
      <w:pPr>
        <w:rPr>
          <w:lang w:val="es-CO"/>
        </w:rPr>
      </w:pPr>
      <w:r w:rsidRPr="0070136B">
        <w:rPr>
          <w:lang w:val="es-CO"/>
        </w:rPr>
        <w:t xml:space="preserve">PostgreSQL presentó menor latencia promedio y mayor </w:t>
      </w:r>
      <w:proofErr w:type="spellStart"/>
      <w:r w:rsidRPr="0070136B">
        <w:rPr>
          <w:lang w:val="es-CO"/>
        </w:rPr>
        <w:t>throughput</w:t>
      </w:r>
      <w:proofErr w:type="spellEnd"/>
      <w:r w:rsidRPr="0070136B">
        <w:rPr>
          <w:lang w:val="es-CO"/>
        </w:rPr>
        <w:t xml:space="preserve"> en los escenarios controlados de 1, 5 y 10 usuarios concurrentes. La diferencia se redujo en </w:t>
      </w:r>
      <w:r w:rsidRPr="0070136B">
        <w:rPr>
          <w:lang w:val="es-CO"/>
        </w:rPr>
        <w:lastRenderedPageBreak/>
        <w:t xml:space="preserve">el escenario de 10 usuarios, donde MongoDB mostró un </w:t>
      </w:r>
      <w:proofErr w:type="spellStart"/>
      <w:r w:rsidRPr="0070136B">
        <w:rPr>
          <w:lang w:val="es-CO"/>
        </w:rPr>
        <w:t>throughput</w:t>
      </w:r>
      <w:proofErr w:type="spellEnd"/>
      <w:r w:rsidRPr="0070136B">
        <w:rPr>
          <w:lang w:val="es-CO"/>
        </w:rPr>
        <w:t xml:space="preserve"> cercano al de PostgreSQL.</w:t>
      </w:r>
    </w:p>
    <w:p w14:paraId="13F87C46" w14:textId="3EEC2CD0" w:rsidR="001D5114" w:rsidRDefault="00000000" w:rsidP="00C23C70">
      <w:pPr>
        <w:pStyle w:val="Ttulo2"/>
        <w:numPr>
          <w:ilvl w:val="1"/>
          <w:numId w:val="13"/>
        </w:numPr>
        <w:rPr>
          <w:lang w:val="es-CO"/>
        </w:rPr>
      </w:pPr>
      <w:bookmarkStart w:id="27" w:name="_Toc233066390"/>
      <w:r w:rsidRPr="0070136B">
        <w:rPr>
          <w:lang w:val="es-CO"/>
        </w:rPr>
        <w:t xml:space="preserve">Pruebas de escalabilidad con </w:t>
      </w:r>
      <w:proofErr w:type="spellStart"/>
      <w:r w:rsidRPr="0070136B">
        <w:rPr>
          <w:lang w:val="es-CO"/>
        </w:rPr>
        <w:t>datasets</w:t>
      </w:r>
      <w:proofErr w:type="spellEnd"/>
      <w:r w:rsidRPr="0070136B">
        <w:rPr>
          <w:lang w:val="es-CO"/>
        </w:rPr>
        <w:t xml:space="preserve"> crecientes</w:t>
      </w:r>
      <w:bookmarkEnd w:id="27"/>
    </w:p>
    <w:p w14:paraId="5B3AE96C" w14:textId="77777777" w:rsidR="00BC466D" w:rsidRPr="00BC466D" w:rsidRDefault="00BC466D" w:rsidP="00BC466D">
      <w:pPr>
        <w:rPr>
          <w:lang w:val="es-CO"/>
        </w:rPr>
      </w:pPr>
    </w:p>
    <w:p w14:paraId="02F46E27" w14:textId="45141B2C" w:rsidR="00BC466D" w:rsidRPr="00BC466D" w:rsidRDefault="00BC466D" w:rsidP="00BC466D">
      <w:pPr>
        <w:pStyle w:val="Descripcin"/>
        <w:keepNext/>
        <w:ind w:firstLine="0"/>
        <w:jc w:val="center"/>
        <w:rPr>
          <w:lang w:val="es-CO"/>
        </w:rPr>
      </w:pPr>
      <w:r w:rsidRPr="00BC466D">
        <w:rPr>
          <w:lang w:val="es-CO"/>
        </w:rPr>
        <w:t xml:space="preserve">Tabla </w:t>
      </w:r>
      <w:r>
        <w:fldChar w:fldCharType="begin"/>
      </w:r>
      <w:r w:rsidRPr="00BC466D">
        <w:rPr>
          <w:lang w:val="es-CO"/>
        </w:rPr>
        <w:instrText xml:space="preserve"> SEQ Tabla \* ARABIC </w:instrText>
      </w:r>
      <w:r>
        <w:fldChar w:fldCharType="separate"/>
      </w:r>
      <w:r w:rsidR="00D27094">
        <w:rPr>
          <w:noProof/>
          <w:lang w:val="es-CO"/>
        </w:rPr>
        <w:t>7</w:t>
      </w:r>
      <w:r>
        <w:fldChar w:fldCharType="end"/>
      </w:r>
      <w:r w:rsidRPr="00BC466D">
        <w:rPr>
          <w:lang w:val="es-CO"/>
        </w:rPr>
        <w:t xml:space="preserve">. Resultados de escalabilidad con </w:t>
      </w:r>
      <w:proofErr w:type="spellStart"/>
      <w:r w:rsidRPr="00BC466D">
        <w:rPr>
          <w:lang w:val="es-CO"/>
        </w:rPr>
        <w:t>datasets</w:t>
      </w:r>
      <w:proofErr w:type="spellEnd"/>
      <w:r w:rsidRPr="00BC466D">
        <w:rPr>
          <w:lang w:val="es-CO"/>
        </w:rPr>
        <w:t xml:space="preserve"> crecientes.</w:t>
      </w:r>
    </w:p>
    <w:tbl>
      <w:tblPr>
        <w:tblStyle w:val="Tablaconcuadrcula1clara-nfasis1"/>
        <w:tblW w:w="0" w:type="auto"/>
        <w:jc w:val="center"/>
        <w:tblLook w:val="04A0" w:firstRow="1" w:lastRow="0" w:firstColumn="1" w:lastColumn="0" w:noHBand="0" w:noVBand="1"/>
      </w:tblPr>
      <w:tblGrid>
        <w:gridCol w:w="993"/>
        <w:gridCol w:w="1842"/>
        <w:gridCol w:w="1701"/>
      </w:tblGrid>
      <w:tr w:rsidR="001D5114" w:rsidRPr="00C23C70" w14:paraId="4CB2031F" w14:textId="77777777" w:rsidTr="00C23C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C0122E" w14:textId="77777777" w:rsidR="001D5114" w:rsidRPr="00C23C70" w:rsidRDefault="00000000" w:rsidP="00C23C70">
            <w:pPr>
              <w:ind w:firstLine="0"/>
              <w:jc w:val="center"/>
            </w:pPr>
            <w:r w:rsidRPr="00C23C70">
              <w:rPr>
                <w:sz w:val="18"/>
              </w:rPr>
              <w:t>Dataset</w:t>
            </w:r>
          </w:p>
        </w:tc>
        <w:tc>
          <w:tcPr>
            <w:tcW w:w="1842" w:type="dxa"/>
          </w:tcPr>
          <w:p w14:paraId="05861DB2" w14:textId="77777777" w:rsidR="001D5114" w:rsidRPr="00C23C70" w:rsidRDefault="00000000" w:rsidP="00C23C70">
            <w:pPr>
              <w:ind w:firstLine="0"/>
              <w:jc w:val="center"/>
              <w:cnfStyle w:val="100000000000" w:firstRow="1" w:lastRow="0" w:firstColumn="0" w:lastColumn="0" w:oddVBand="0" w:evenVBand="0" w:oddHBand="0" w:evenHBand="0" w:firstRowFirstColumn="0" w:firstRowLastColumn="0" w:lastRowFirstColumn="0" w:lastRowLastColumn="0"/>
            </w:pPr>
            <w:r w:rsidRPr="00C23C70">
              <w:rPr>
                <w:sz w:val="18"/>
              </w:rPr>
              <w:t>PostgreSQL (</w:t>
            </w:r>
            <w:proofErr w:type="spellStart"/>
            <w:r w:rsidRPr="00C23C70">
              <w:rPr>
                <w:sz w:val="18"/>
              </w:rPr>
              <w:t>ms</w:t>
            </w:r>
            <w:proofErr w:type="spellEnd"/>
            <w:r w:rsidRPr="00C23C70">
              <w:rPr>
                <w:sz w:val="18"/>
              </w:rPr>
              <w:t>)</w:t>
            </w:r>
          </w:p>
        </w:tc>
        <w:tc>
          <w:tcPr>
            <w:tcW w:w="1701" w:type="dxa"/>
          </w:tcPr>
          <w:p w14:paraId="052DE4DF" w14:textId="77777777" w:rsidR="001D5114" w:rsidRPr="00C23C70" w:rsidRDefault="00000000" w:rsidP="00C23C70">
            <w:pPr>
              <w:ind w:firstLine="0"/>
              <w:jc w:val="center"/>
              <w:cnfStyle w:val="100000000000" w:firstRow="1" w:lastRow="0" w:firstColumn="0" w:lastColumn="0" w:oddVBand="0" w:evenVBand="0" w:oddHBand="0" w:evenHBand="0" w:firstRowFirstColumn="0" w:firstRowLastColumn="0" w:lastRowFirstColumn="0" w:lastRowLastColumn="0"/>
            </w:pPr>
            <w:r w:rsidRPr="00C23C70">
              <w:rPr>
                <w:sz w:val="18"/>
              </w:rPr>
              <w:t>MongoDB (</w:t>
            </w:r>
            <w:proofErr w:type="spellStart"/>
            <w:r w:rsidRPr="00C23C70">
              <w:rPr>
                <w:sz w:val="18"/>
              </w:rPr>
              <w:t>ms</w:t>
            </w:r>
            <w:proofErr w:type="spellEnd"/>
            <w:r w:rsidRPr="00C23C70">
              <w:rPr>
                <w:sz w:val="18"/>
              </w:rPr>
              <w:t>)</w:t>
            </w:r>
          </w:p>
        </w:tc>
      </w:tr>
      <w:tr w:rsidR="001D5114" w:rsidRPr="00C23C70" w14:paraId="5BC655D0" w14:textId="77777777" w:rsidTr="00C23C70">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642E9A5F" w14:textId="77777777" w:rsidR="001D5114" w:rsidRPr="00C23C70" w:rsidRDefault="00000000" w:rsidP="00C23C70">
            <w:pPr>
              <w:spacing w:line="240" w:lineRule="auto"/>
              <w:ind w:firstLine="0"/>
              <w:jc w:val="center"/>
              <w:rPr>
                <w:b w:val="0"/>
                <w:bCs w:val="0"/>
              </w:rPr>
            </w:pPr>
            <w:r w:rsidRPr="00C23C70">
              <w:rPr>
                <w:b w:val="0"/>
                <w:bCs w:val="0"/>
                <w:sz w:val="18"/>
              </w:rPr>
              <w:t>1000</w:t>
            </w:r>
          </w:p>
        </w:tc>
        <w:tc>
          <w:tcPr>
            <w:tcW w:w="1842" w:type="dxa"/>
          </w:tcPr>
          <w:p w14:paraId="6AE50DBE"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1775.04</w:t>
            </w:r>
          </w:p>
        </w:tc>
        <w:tc>
          <w:tcPr>
            <w:tcW w:w="1701" w:type="dxa"/>
          </w:tcPr>
          <w:p w14:paraId="704D2D0E"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749.62</w:t>
            </w:r>
          </w:p>
        </w:tc>
      </w:tr>
      <w:tr w:rsidR="001D5114" w:rsidRPr="00C23C70" w14:paraId="7020032B" w14:textId="77777777" w:rsidTr="00C23C70">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62D703C6" w14:textId="77777777" w:rsidR="001D5114" w:rsidRPr="00C23C70" w:rsidRDefault="00000000" w:rsidP="00C23C70">
            <w:pPr>
              <w:spacing w:line="240" w:lineRule="auto"/>
              <w:ind w:firstLine="0"/>
              <w:jc w:val="center"/>
              <w:rPr>
                <w:b w:val="0"/>
                <w:bCs w:val="0"/>
              </w:rPr>
            </w:pPr>
            <w:r w:rsidRPr="00C23C70">
              <w:rPr>
                <w:b w:val="0"/>
                <w:bCs w:val="0"/>
                <w:sz w:val="18"/>
              </w:rPr>
              <w:t>5000</w:t>
            </w:r>
          </w:p>
        </w:tc>
        <w:tc>
          <w:tcPr>
            <w:tcW w:w="1842" w:type="dxa"/>
          </w:tcPr>
          <w:p w14:paraId="6DB89C64"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533.00</w:t>
            </w:r>
          </w:p>
        </w:tc>
        <w:tc>
          <w:tcPr>
            <w:tcW w:w="1701" w:type="dxa"/>
          </w:tcPr>
          <w:p w14:paraId="5E54A3E2"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664.17</w:t>
            </w:r>
          </w:p>
        </w:tc>
      </w:tr>
      <w:tr w:rsidR="001D5114" w:rsidRPr="00C23C70" w14:paraId="6FCC7E14" w14:textId="77777777" w:rsidTr="00C23C70">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1726824F" w14:textId="77777777" w:rsidR="001D5114" w:rsidRPr="00C23C70" w:rsidRDefault="00000000" w:rsidP="00C23C70">
            <w:pPr>
              <w:spacing w:line="240" w:lineRule="auto"/>
              <w:ind w:firstLine="0"/>
              <w:jc w:val="center"/>
              <w:rPr>
                <w:b w:val="0"/>
                <w:bCs w:val="0"/>
              </w:rPr>
            </w:pPr>
            <w:r w:rsidRPr="00C23C70">
              <w:rPr>
                <w:b w:val="0"/>
                <w:bCs w:val="0"/>
                <w:sz w:val="18"/>
              </w:rPr>
              <w:t>10000</w:t>
            </w:r>
          </w:p>
        </w:tc>
        <w:tc>
          <w:tcPr>
            <w:tcW w:w="1842" w:type="dxa"/>
          </w:tcPr>
          <w:p w14:paraId="3B61C393"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527.38</w:t>
            </w:r>
          </w:p>
        </w:tc>
        <w:tc>
          <w:tcPr>
            <w:tcW w:w="1701" w:type="dxa"/>
          </w:tcPr>
          <w:p w14:paraId="3098C50E"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690.64</w:t>
            </w:r>
          </w:p>
        </w:tc>
      </w:tr>
      <w:tr w:rsidR="001D5114" w:rsidRPr="00C23C70" w14:paraId="567EBF67" w14:textId="77777777" w:rsidTr="00C23C70">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130DB6DC" w14:textId="77777777" w:rsidR="001D5114" w:rsidRPr="00C23C70" w:rsidRDefault="00000000" w:rsidP="00C23C70">
            <w:pPr>
              <w:spacing w:line="240" w:lineRule="auto"/>
              <w:ind w:firstLine="0"/>
              <w:jc w:val="center"/>
              <w:rPr>
                <w:b w:val="0"/>
                <w:bCs w:val="0"/>
              </w:rPr>
            </w:pPr>
            <w:r w:rsidRPr="00C23C70">
              <w:rPr>
                <w:b w:val="0"/>
                <w:bCs w:val="0"/>
                <w:sz w:val="18"/>
              </w:rPr>
              <w:t>25000</w:t>
            </w:r>
          </w:p>
        </w:tc>
        <w:tc>
          <w:tcPr>
            <w:tcW w:w="1842" w:type="dxa"/>
          </w:tcPr>
          <w:p w14:paraId="102CD77D"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535.36</w:t>
            </w:r>
          </w:p>
        </w:tc>
        <w:tc>
          <w:tcPr>
            <w:tcW w:w="1701" w:type="dxa"/>
          </w:tcPr>
          <w:p w14:paraId="2353876A"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716.42</w:t>
            </w:r>
          </w:p>
        </w:tc>
      </w:tr>
      <w:tr w:rsidR="001D5114" w:rsidRPr="00C23C70" w14:paraId="7110B03E" w14:textId="77777777" w:rsidTr="00C23C70">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5781C0B6" w14:textId="77777777" w:rsidR="001D5114" w:rsidRPr="00C23C70" w:rsidRDefault="00000000" w:rsidP="00C23C70">
            <w:pPr>
              <w:spacing w:line="240" w:lineRule="auto"/>
              <w:ind w:firstLine="0"/>
              <w:jc w:val="center"/>
              <w:rPr>
                <w:b w:val="0"/>
                <w:bCs w:val="0"/>
              </w:rPr>
            </w:pPr>
            <w:r w:rsidRPr="00C23C70">
              <w:rPr>
                <w:b w:val="0"/>
                <w:bCs w:val="0"/>
                <w:sz w:val="18"/>
              </w:rPr>
              <w:t>50000</w:t>
            </w:r>
          </w:p>
        </w:tc>
        <w:tc>
          <w:tcPr>
            <w:tcW w:w="1842" w:type="dxa"/>
          </w:tcPr>
          <w:p w14:paraId="27CAEE58"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531.35</w:t>
            </w:r>
          </w:p>
        </w:tc>
        <w:tc>
          <w:tcPr>
            <w:tcW w:w="1701" w:type="dxa"/>
          </w:tcPr>
          <w:p w14:paraId="2F2672D9" w14:textId="77777777" w:rsidR="001D5114" w:rsidRPr="00C23C70" w:rsidRDefault="00000000" w:rsidP="00C23C70">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23C70">
              <w:rPr>
                <w:sz w:val="18"/>
              </w:rPr>
              <w:t>771.77</w:t>
            </w:r>
          </w:p>
        </w:tc>
      </w:tr>
    </w:tbl>
    <w:p w14:paraId="26D23F91" w14:textId="6DB3FF5A" w:rsidR="001D5114" w:rsidRPr="0070136B" w:rsidRDefault="001D5114">
      <w:pPr>
        <w:pStyle w:val="APACaption"/>
        <w:rPr>
          <w:lang w:val="es-CO"/>
        </w:rPr>
      </w:pPr>
    </w:p>
    <w:p w14:paraId="558BF098" w14:textId="77777777" w:rsidR="00BC466D" w:rsidRDefault="00000000" w:rsidP="00BC466D">
      <w:pPr>
        <w:keepNext/>
        <w:ind w:firstLine="0"/>
        <w:jc w:val="center"/>
      </w:pPr>
      <w:r>
        <w:rPr>
          <w:noProof/>
        </w:rPr>
        <w:drawing>
          <wp:inline distT="0" distB="0" distL="0" distR="0" wp14:anchorId="07E76E96" wp14:editId="0446EB2C">
            <wp:extent cx="4149306" cy="2593316"/>
            <wp:effectExtent l="19050" t="19050" r="22860"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ability_dataset_growth_results.png"/>
                    <pic:cNvPicPr/>
                  </pic:nvPicPr>
                  <pic:blipFill>
                    <a:blip r:embed="rId19"/>
                    <a:stretch>
                      <a:fillRect/>
                    </a:stretch>
                  </pic:blipFill>
                  <pic:spPr>
                    <a:xfrm>
                      <a:off x="0" y="0"/>
                      <a:ext cx="4154925" cy="2596828"/>
                    </a:xfrm>
                    <a:prstGeom prst="rect">
                      <a:avLst/>
                    </a:prstGeom>
                    <a:ln>
                      <a:solidFill>
                        <a:schemeClr val="tx1"/>
                      </a:solidFill>
                    </a:ln>
                  </pic:spPr>
                </pic:pic>
              </a:graphicData>
            </a:graphic>
          </wp:inline>
        </w:drawing>
      </w:r>
    </w:p>
    <w:p w14:paraId="6ADD64DB" w14:textId="657164BE" w:rsidR="001D5114" w:rsidRPr="00BC466D" w:rsidRDefault="00BC466D" w:rsidP="00BC466D">
      <w:pPr>
        <w:pStyle w:val="Descripcin"/>
        <w:jc w:val="center"/>
        <w:rPr>
          <w:lang w:val="es-CO"/>
        </w:rPr>
      </w:pPr>
      <w:r w:rsidRPr="00BC466D">
        <w:rPr>
          <w:lang w:val="es-CO"/>
        </w:rPr>
        <w:t xml:space="preserve">Figura </w:t>
      </w:r>
      <w:r>
        <w:fldChar w:fldCharType="begin"/>
      </w:r>
      <w:r w:rsidRPr="00BC466D">
        <w:rPr>
          <w:lang w:val="es-CO"/>
        </w:rPr>
        <w:instrText xml:space="preserve"> SEQ Figura \* ARABIC </w:instrText>
      </w:r>
      <w:r>
        <w:fldChar w:fldCharType="separate"/>
      </w:r>
      <w:r w:rsidRPr="00BC466D">
        <w:rPr>
          <w:noProof/>
          <w:lang w:val="es-CO"/>
        </w:rPr>
        <w:t>12</w:t>
      </w:r>
      <w:r>
        <w:fldChar w:fldCharType="end"/>
      </w:r>
      <w:r w:rsidRPr="00BC466D">
        <w:rPr>
          <w:lang w:val="es-CO"/>
        </w:rPr>
        <w:t xml:space="preserve">. Escalabilidad con </w:t>
      </w:r>
      <w:proofErr w:type="spellStart"/>
      <w:r w:rsidRPr="00BC466D">
        <w:rPr>
          <w:lang w:val="es-CO"/>
        </w:rPr>
        <w:t>datasets</w:t>
      </w:r>
      <w:proofErr w:type="spellEnd"/>
      <w:r w:rsidRPr="00BC466D">
        <w:rPr>
          <w:lang w:val="es-CO"/>
        </w:rPr>
        <w:t xml:space="preserve"> crecientes.</w:t>
      </w:r>
    </w:p>
    <w:p w14:paraId="4A7314D4" w14:textId="77777777" w:rsidR="001D5114" w:rsidRPr="00BC466D" w:rsidRDefault="001D5114">
      <w:pPr>
        <w:ind w:firstLine="0"/>
        <w:rPr>
          <w:lang w:val="es-CO"/>
        </w:rPr>
      </w:pPr>
    </w:p>
    <w:p w14:paraId="3BF2D8D1" w14:textId="77777777" w:rsidR="001D5114" w:rsidRPr="0070136B" w:rsidRDefault="00000000">
      <w:pPr>
        <w:rPr>
          <w:lang w:val="es-CO"/>
        </w:rPr>
      </w:pPr>
      <w:r w:rsidRPr="0070136B">
        <w:rPr>
          <w:lang w:val="es-CO"/>
        </w:rPr>
        <w:t>MongoDB fue más rápido en el primer escenario de 1.000 registros, mientras que PostgreSQL mostró mayor estabilidad desde 5.000 hasta 50.000 registros. El resultado inicial de PostgreSQL puede estar influenciado por calentamiento de conexión, planificación o caché. A partir de 5.000 registros, el tiempo de PostgreSQL se mantuvo cercano a 530 ms.</w:t>
      </w:r>
    </w:p>
    <w:p w14:paraId="6E748E8F" w14:textId="2CDA8B3D" w:rsidR="001D5114" w:rsidRPr="0070136B" w:rsidRDefault="00000000" w:rsidP="00BC466D">
      <w:pPr>
        <w:pStyle w:val="Ttulo2"/>
        <w:numPr>
          <w:ilvl w:val="1"/>
          <w:numId w:val="13"/>
        </w:numPr>
        <w:rPr>
          <w:lang w:val="es-CO"/>
        </w:rPr>
      </w:pPr>
      <w:bookmarkStart w:id="28" w:name="_Toc233066391"/>
      <w:r w:rsidRPr="0070136B">
        <w:rPr>
          <w:lang w:val="es-CO"/>
        </w:rPr>
        <w:lastRenderedPageBreak/>
        <w:t>Punto de quiebre y limitaciones</w:t>
      </w:r>
      <w:bookmarkEnd w:id="28"/>
    </w:p>
    <w:p w14:paraId="47B5C6C8" w14:textId="3AE53BAE" w:rsidR="001D5114" w:rsidRPr="0070136B" w:rsidRDefault="00000000" w:rsidP="00BC466D">
      <w:pPr>
        <w:rPr>
          <w:lang w:val="es-CO"/>
        </w:rPr>
      </w:pPr>
      <w:r w:rsidRPr="0070136B">
        <w:rPr>
          <w:lang w:val="es-CO"/>
        </w:rPr>
        <w:t>Durante la prueba con 25 usuarios concurrentes en PostgreSQL/</w:t>
      </w:r>
      <w:proofErr w:type="spellStart"/>
      <w:r w:rsidRPr="0070136B">
        <w:rPr>
          <w:lang w:val="es-CO"/>
        </w:rPr>
        <w:t>Supabase</w:t>
      </w:r>
      <w:proofErr w:type="spellEnd"/>
      <w:r w:rsidRPr="0070136B">
        <w:rPr>
          <w:lang w:val="es-CO"/>
        </w:rPr>
        <w:t xml:space="preserve"> se presentó un cierre inesperado de la conexión SSL con error EDBHANDLEREXITED. Este resultado se documentó como punto de quiebre operativo del entorno administrado. La causa probable está asociada a límites de conexiones concurrentes, recursos disponibles, </w:t>
      </w:r>
      <w:proofErr w:type="spellStart"/>
      <w:r w:rsidRPr="0070136B">
        <w:rPr>
          <w:lang w:val="es-CO"/>
        </w:rPr>
        <w:t>timeouts</w:t>
      </w:r>
      <w:proofErr w:type="spellEnd"/>
      <w:r w:rsidRPr="0070136B">
        <w:rPr>
          <w:lang w:val="es-CO"/>
        </w:rPr>
        <w:t xml:space="preserve"> o configuración del proveedor. Este hallazgo demuestra que la escalabilidad depende tanto del motor de base de datos como de la configuración operacional.</w:t>
      </w:r>
      <w:r w:rsidRPr="0070136B">
        <w:rPr>
          <w:i/>
          <w:lang w:val="es-CO"/>
        </w:rPr>
        <w:br/>
      </w:r>
    </w:p>
    <w:p w14:paraId="56968CD3" w14:textId="5E80843C" w:rsidR="00BC466D" w:rsidRPr="00BC466D" w:rsidRDefault="00BC466D" w:rsidP="00BC466D">
      <w:pPr>
        <w:pStyle w:val="Descripcin"/>
        <w:keepNext/>
        <w:ind w:firstLine="0"/>
        <w:jc w:val="center"/>
        <w:rPr>
          <w:lang w:val="es-CO"/>
        </w:rPr>
      </w:pPr>
      <w:r w:rsidRPr="00BC466D">
        <w:rPr>
          <w:lang w:val="es-CO"/>
        </w:rPr>
        <w:t xml:space="preserve">Tabla </w:t>
      </w:r>
      <w:r>
        <w:fldChar w:fldCharType="begin"/>
      </w:r>
      <w:r w:rsidRPr="00BC466D">
        <w:rPr>
          <w:lang w:val="es-CO"/>
        </w:rPr>
        <w:instrText xml:space="preserve"> SEQ Tabla \* ARABIC </w:instrText>
      </w:r>
      <w:r>
        <w:fldChar w:fldCharType="separate"/>
      </w:r>
      <w:r w:rsidR="00D27094">
        <w:rPr>
          <w:noProof/>
          <w:lang w:val="es-CO"/>
        </w:rPr>
        <w:t>8</w:t>
      </w:r>
      <w:r>
        <w:fldChar w:fldCharType="end"/>
      </w:r>
      <w:r w:rsidRPr="00BC466D">
        <w:rPr>
          <w:lang w:val="es-CO"/>
        </w:rPr>
        <w:t>. Cuellos de botella identificados.</w:t>
      </w:r>
    </w:p>
    <w:tbl>
      <w:tblPr>
        <w:tblStyle w:val="Tablaconcuadrcula1clara-nfasis1"/>
        <w:tblW w:w="0" w:type="auto"/>
        <w:jc w:val="center"/>
        <w:tblLook w:val="04A0" w:firstRow="1" w:lastRow="0" w:firstColumn="1" w:lastColumn="0" w:noHBand="0" w:noVBand="1"/>
      </w:tblPr>
      <w:tblGrid>
        <w:gridCol w:w="3117"/>
        <w:gridCol w:w="3116"/>
        <w:gridCol w:w="3117"/>
      </w:tblGrid>
      <w:tr w:rsidR="001D5114" w:rsidRPr="00BC466D" w14:paraId="75CAB20A" w14:textId="77777777" w:rsidTr="00BC46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397C4EB" w14:textId="77777777" w:rsidR="001D5114" w:rsidRPr="00BC466D" w:rsidRDefault="00000000" w:rsidP="00BC466D">
            <w:pPr>
              <w:ind w:firstLine="0"/>
              <w:jc w:val="center"/>
              <w:rPr>
                <w:sz w:val="18"/>
                <w:szCs w:val="24"/>
              </w:rPr>
            </w:pPr>
            <w:r w:rsidRPr="00BC466D">
              <w:rPr>
                <w:sz w:val="18"/>
                <w:szCs w:val="24"/>
              </w:rPr>
              <w:t xml:space="preserve">Cuello de </w:t>
            </w:r>
            <w:proofErr w:type="spellStart"/>
            <w:r w:rsidRPr="00BC466D">
              <w:rPr>
                <w:sz w:val="18"/>
                <w:szCs w:val="24"/>
              </w:rPr>
              <w:t>botella</w:t>
            </w:r>
            <w:proofErr w:type="spellEnd"/>
          </w:p>
        </w:tc>
        <w:tc>
          <w:tcPr>
            <w:tcW w:w="3120" w:type="dxa"/>
          </w:tcPr>
          <w:p w14:paraId="106A322E" w14:textId="77777777" w:rsidR="001D5114" w:rsidRPr="00BC466D" w:rsidRDefault="00000000" w:rsidP="00BC466D">
            <w:pPr>
              <w:ind w:firstLine="0"/>
              <w:jc w:val="center"/>
              <w:cnfStyle w:val="100000000000" w:firstRow="1" w:lastRow="0" w:firstColumn="0" w:lastColumn="0" w:oddVBand="0" w:evenVBand="0" w:oddHBand="0" w:evenHBand="0" w:firstRowFirstColumn="0" w:firstRowLastColumn="0" w:lastRowFirstColumn="0" w:lastRowLastColumn="0"/>
              <w:rPr>
                <w:sz w:val="18"/>
                <w:szCs w:val="24"/>
              </w:rPr>
            </w:pPr>
            <w:r w:rsidRPr="00BC466D">
              <w:rPr>
                <w:sz w:val="18"/>
                <w:szCs w:val="24"/>
              </w:rPr>
              <w:t>Evidencia</w:t>
            </w:r>
          </w:p>
        </w:tc>
        <w:tc>
          <w:tcPr>
            <w:tcW w:w="3120" w:type="dxa"/>
          </w:tcPr>
          <w:p w14:paraId="5513DB23" w14:textId="77777777" w:rsidR="001D5114" w:rsidRPr="00BC466D" w:rsidRDefault="00000000" w:rsidP="00BC466D">
            <w:pPr>
              <w:ind w:firstLine="0"/>
              <w:jc w:val="center"/>
              <w:cnfStyle w:val="100000000000" w:firstRow="1" w:lastRow="0" w:firstColumn="0" w:lastColumn="0" w:oddVBand="0" w:evenVBand="0" w:oddHBand="0" w:evenHBand="0" w:firstRowFirstColumn="0" w:firstRowLastColumn="0" w:lastRowFirstColumn="0" w:lastRowLastColumn="0"/>
              <w:rPr>
                <w:sz w:val="18"/>
                <w:szCs w:val="24"/>
              </w:rPr>
            </w:pPr>
            <w:r w:rsidRPr="00BC466D">
              <w:rPr>
                <w:sz w:val="18"/>
                <w:szCs w:val="24"/>
              </w:rPr>
              <w:t>Recomendación</w:t>
            </w:r>
          </w:p>
        </w:tc>
      </w:tr>
      <w:tr w:rsidR="001D5114" w:rsidRPr="00BC466D" w14:paraId="5976B6F0"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7C1D3226" w14:textId="77777777" w:rsidR="001D5114" w:rsidRPr="00BC466D" w:rsidRDefault="00000000">
            <w:pPr>
              <w:spacing w:line="240" w:lineRule="auto"/>
              <w:ind w:firstLine="0"/>
              <w:rPr>
                <w:b w:val="0"/>
                <w:bCs w:val="0"/>
                <w:sz w:val="18"/>
                <w:szCs w:val="24"/>
                <w:lang w:val="es-CO"/>
              </w:rPr>
            </w:pPr>
            <w:r w:rsidRPr="00BC466D">
              <w:rPr>
                <w:b w:val="0"/>
                <w:bCs w:val="0"/>
                <w:sz w:val="18"/>
                <w:szCs w:val="24"/>
                <w:lang w:val="es-CO"/>
              </w:rPr>
              <w:t xml:space="preserve">Límite de conexiones en </w:t>
            </w:r>
            <w:proofErr w:type="spellStart"/>
            <w:r w:rsidRPr="00BC466D">
              <w:rPr>
                <w:b w:val="0"/>
                <w:bCs w:val="0"/>
                <w:sz w:val="18"/>
                <w:szCs w:val="24"/>
                <w:lang w:val="es-CO"/>
              </w:rPr>
              <w:t>Supabase</w:t>
            </w:r>
            <w:proofErr w:type="spellEnd"/>
          </w:p>
        </w:tc>
        <w:tc>
          <w:tcPr>
            <w:tcW w:w="3120" w:type="dxa"/>
          </w:tcPr>
          <w:p w14:paraId="0719DA36"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BC466D">
              <w:rPr>
                <w:sz w:val="18"/>
                <w:szCs w:val="24"/>
              </w:rPr>
              <w:t xml:space="preserve">Error con 25 </w:t>
            </w:r>
            <w:proofErr w:type="spellStart"/>
            <w:r w:rsidRPr="00BC466D">
              <w:rPr>
                <w:sz w:val="18"/>
                <w:szCs w:val="24"/>
              </w:rPr>
              <w:t>usuarios</w:t>
            </w:r>
            <w:proofErr w:type="spellEnd"/>
            <w:r w:rsidRPr="00BC466D">
              <w:rPr>
                <w:sz w:val="18"/>
                <w:szCs w:val="24"/>
              </w:rPr>
              <w:t xml:space="preserve"> </w:t>
            </w:r>
            <w:proofErr w:type="spellStart"/>
            <w:r w:rsidRPr="00BC466D">
              <w:rPr>
                <w:sz w:val="18"/>
                <w:szCs w:val="24"/>
              </w:rPr>
              <w:t>concurrentes</w:t>
            </w:r>
            <w:proofErr w:type="spellEnd"/>
          </w:p>
        </w:tc>
        <w:tc>
          <w:tcPr>
            <w:tcW w:w="3120" w:type="dxa"/>
          </w:tcPr>
          <w:p w14:paraId="05D50D95"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BC466D">
              <w:rPr>
                <w:sz w:val="18"/>
                <w:szCs w:val="24"/>
              </w:rPr>
              <w:t xml:space="preserve">PgBouncer </w:t>
            </w:r>
            <w:proofErr w:type="gramStart"/>
            <w:r w:rsidRPr="00BC466D">
              <w:rPr>
                <w:sz w:val="18"/>
                <w:szCs w:val="24"/>
              </w:rPr>
              <w:t>o plan</w:t>
            </w:r>
            <w:proofErr w:type="gramEnd"/>
            <w:r w:rsidRPr="00BC466D">
              <w:rPr>
                <w:sz w:val="18"/>
                <w:szCs w:val="24"/>
              </w:rPr>
              <w:t xml:space="preserve"> superior.</w:t>
            </w:r>
          </w:p>
        </w:tc>
      </w:tr>
      <w:tr w:rsidR="001D5114" w:rsidRPr="00BC466D" w14:paraId="039963A5"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3A54FCAA" w14:textId="77777777" w:rsidR="001D5114" w:rsidRPr="00BC466D" w:rsidRDefault="00000000">
            <w:pPr>
              <w:spacing w:line="240" w:lineRule="auto"/>
              <w:ind w:firstLine="0"/>
              <w:rPr>
                <w:b w:val="0"/>
                <w:bCs w:val="0"/>
                <w:sz w:val="18"/>
                <w:szCs w:val="24"/>
              </w:rPr>
            </w:pPr>
            <w:r w:rsidRPr="00BC466D">
              <w:rPr>
                <w:b w:val="0"/>
                <w:bCs w:val="0"/>
                <w:sz w:val="18"/>
                <w:szCs w:val="24"/>
              </w:rPr>
              <w:t>Dashboards SQL pesados</w:t>
            </w:r>
          </w:p>
        </w:tc>
        <w:tc>
          <w:tcPr>
            <w:tcW w:w="3120" w:type="dxa"/>
          </w:tcPr>
          <w:p w14:paraId="696DD9AD"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Q2 optimizada aún tarda 1405 ms</w:t>
            </w:r>
          </w:p>
        </w:tc>
        <w:tc>
          <w:tcPr>
            <w:tcW w:w="3120" w:type="dxa"/>
          </w:tcPr>
          <w:p w14:paraId="3644AC79"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BC466D">
              <w:rPr>
                <w:sz w:val="18"/>
                <w:szCs w:val="24"/>
              </w:rPr>
              <w:t xml:space="preserve">Vistas </w:t>
            </w:r>
            <w:proofErr w:type="spellStart"/>
            <w:r w:rsidRPr="00BC466D">
              <w:rPr>
                <w:sz w:val="18"/>
                <w:szCs w:val="24"/>
              </w:rPr>
              <w:t>materializadas</w:t>
            </w:r>
            <w:proofErr w:type="spellEnd"/>
            <w:r w:rsidRPr="00BC466D">
              <w:rPr>
                <w:sz w:val="18"/>
                <w:szCs w:val="24"/>
              </w:rPr>
              <w:t xml:space="preserve"> o </w:t>
            </w:r>
            <w:proofErr w:type="spellStart"/>
            <w:r w:rsidRPr="00BC466D">
              <w:rPr>
                <w:sz w:val="18"/>
                <w:szCs w:val="24"/>
              </w:rPr>
              <w:t>agregados</w:t>
            </w:r>
            <w:proofErr w:type="spellEnd"/>
            <w:r w:rsidRPr="00BC466D">
              <w:rPr>
                <w:sz w:val="18"/>
                <w:szCs w:val="24"/>
              </w:rPr>
              <w:t>.</w:t>
            </w:r>
          </w:p>
        </w:tc>
      </w:tr>
      <w:tr w:rsidR="001D5114" w:rsidRPr="00BC466D" w14:paraId="584FE20F"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2E906192" w14:textId="77777777" w:rsidR="001D5114" w:rsidRPr="00BC466D" w:rsidRDefault="00000000">
            <w:pPr>
              <w:spacing w:line="240" w:lineRule="auto"/>
              <w:ind w:firstLine="0"/>
              <w:rPr>
                <w:b w:val="0"/>
                <w:bCs w:val="0"/>
                <w:sz w:val="18"/>
                <w:szCs w:val="24"/>
              </w:rPr>
            </w:pPr>
            <w:r w:rsidRPr="00BC466D">
              <w:rPr>
                <w:b w:val="0"/>
                <w:bCs w:val="0"/>
                <w:sz w:val="18"/>
                <w:szCs w:val="24"/>
              </w:rPr>
              <w:t>Baja selectividad GIN</w:t>
            </w:r>
          </w:p>
        </w:tc>
        <w:tc>
          <w:tcPr>
            <w:tcW w:w="3120" w:type="dxa"/>
          </w:tcPr>
          <w:p w14:paraId="73FBF374"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Q3 y Q4 con mejora negativa</w:t>
            </w:r>
          </w:p>
        </w:tc>
        <w:tc>
          <w:tcPr>
            <w:tcW w:w="3120" w:type="dxa"/>
          </w:tcPr>
          <w:p w14:paraId="23B7AC0B"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r w:rsidRPr="00BC466D">
              <w:rPr>
                <w:sz w:val="18"/>
                <w:szCs w:val="24"/>
              </w:rPr>
              <w:t>Rediseñar</w:t>
            </w:r>
            <w:proofErr w:type="spellEnd"/>
            <w:r w:rsidRPr="00BC466D">
              <w:rPr>
                <w:sz w:val="18"/>
                <w:szCs w:val="24"/>
              </w:rPr>
              <w:t xml:space="preserve"> </w:t>
            </w:r>
            <w:proofErr w:type="spellStart"/>
            <w:r w:rsidRPr="00BC466D">
              <w:rPr>
                <w:sz w:val="18"/>
                <w:szCs w:val="24"/>
              </w:rPr>
              <w:t>filtros</w:t>
            </w:r>
            <w:proofErr w:type="spellEnd"/>
            <w:r w:rsidRPr="00BC466D">
              <w:rPr>
                <w:sz w:val="18"/>
                <w:szCs w:val="24"/>
              </w:rPr>
              <w:t xml:space="preserve"> y </w:t>
            </w:r>
            <w:proofErr w:type="spellStart"/>
            <w:r w:rsidRPr="00BC466D">
              <w:rPr>
                <w:sz w:val="18"/>
                <w:szCs w:val="24"/>
              </w:rPr>
              <w:t>atributos</w:t>
            </w:r>
            <w:proofErr w:type="spellEnd"/>
            <w:r w:rsidRPr="00BC466D">
              <w:rPr>
                <w:sz w:val="18"/>
                <w:szCs w:val="24"/>
              </w:rPr>
              <w:t>.</w:t>
            </w:r>
          </w:p>
        </w:tc>
      </w:tr>
      <w:tr w:rsidR="001D5114" w:rsidRPr="00BC466D" w14:paraId="75929B79"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0BA03EE8" w14:textId="77777777" w:rsidR="001D5114" w:rsidRPr="00BC466D" w:rsidRDefault="00000000">
            <w:pPr>
              <w:spacing w:line="240" w:lineRule="auto"/>
              <w:ind w:firstLine="0"/>
              <w:rPr>
                <w:b w:val="0"/>
                <w:bCs w:val="0"/>
                <w:sz w:val="18"/>
                <w:szCs w:val="24"/>
              </w:rPr>
            </w:pPr>
            <w:r w:rsidRPr="00BC466D">
              <w:rPr>
                <w:b w:val="0"/>
                <w:bCs w:val="0"/>
                <w:sz w:val="18"/>
                <w:szCs w:val="24"/>
              </w:rPr>
              <w:t>Latencia agregada en MongoDB</w:t>
            </w:r>
          </w:p>
        </w:tc>
        <w:tc>
          <w:tcPr>
            <w:tcW w:w="3120" w:type="dxa"/>
          </w:tcPr>
          <w:p w14:paraId="1D99FB83"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700 a 800 ms en algunas pruebas</w:t>
            </w:r>
          </w:p>
        </w:tc>
        <w:tc>
          <w:tcPr>
            <w:tcW w:w="3120" w:type="dxa"/>
          </w:tcPr>
          <w:p w14:paraId="37529107"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r w:rsidRPr="00BC466D">
              <w:rPr>
                <w:sz w:val="18"/>
                <w:szCs w:val="24"/>
              </w:rPr>
              <w:t>Índices</w:t>
            </w:r>
            <w:proofErr w:type="spellEnd"/>
            <w:r w:rsidRPr="00BC466D">
              <w:rPr>
                <w:sz w:val="18"/>
                <w:szCs w:val="24"/>
              </w:rPr>
              <w:t xml:space="preserve"> </w:t>
            </w:r>
            <w:proofErr w:type="spellStart"/>
            <w:r w:rsidRPr="00BC466D">
              <w:rPr>
                <w:sz w:val="18"/>
                <w:szCs w:val="24"/>
              </w:rPr>
              <w:t>compuestos</w:t>
            </w:r>
            <w:proofErr w:type="spellEnd"/>
            <w:r w:rsidRPr="00BC466D">
              <w:rPr>
                <w:sz w:val="18"/>
                <w:szCs w:val="24"/>
              </w:rPr>
              <w:t xml:space="preserve"> y sharding.</w:t>
            </w:r>
          </w:p>
        </w:tc>
      </w:tr>
      <w:tr w:rsidR="001D5114" w:rsidRPr="00BC466D" w14:paraId="0BF2BF58"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14635A4F" w14:textId="77777777" w:rsidR="001D5114" w:rsidRPr="00BC466D" w:rsidRDefault="00000000">
            <w:pPr>
              <w:spacing w:line="240" w:lineRule="auto"/>
              <w:ind w:firstLine="0"/>
              <w:rPr>
                <w:b w:val="0"/>
                <w:bCs w:val="0"/>
                <w:sz w:val="18"/>
                <w:szCs w:val="24"/>
              </w:rPr>
            </w:pPr>
            <w:r w:rsidRPr="00BC466D">
              <w:rPr>
                <w:b w:val="0"/>
                <w:bCs w:val="0"/>
                <w:sz w:val="18"/>
                <w:szCs w:val="24"/>
              </w:rPr>
              <w:t>Sync batch pesado</w:t>
            </w:r>
          </w:p>
        </w:tc>
        <w:tc>
          <w:tcPr>
            <w:tcW w:w="3120" w:type="dxa"/>
          </w:tcPr>
          <w:p w14:paraId="428C4B29"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BC466D">
              <w:rPr>
                <w:sz w:val="18"/>
                <w:szCs w:val="24"/>
              </w:rPr>
              <w:t>Timeout inicial en bulk_write</w:t>
            </w:r>
          </w:p>
        </w:tc>
        <w:tc>
          <w:tcPr>
            <w:tcW w:w="3120" w:type="dxa"/>
          </w:tcPr>
          <w:p w14:paraId="1B2C4228"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BC466D">
              <w:rPr>
                <w:sz w:val="18"/>
                <w:szCs w:val="24"/>
              </w:rPr>
              <w:t>Lotes, CDC o eventos.</w:t>
            </w:r>
          </w:p>
        </w:tc>
      </w:tr>
    </w:tbl>
    <w:p w14:paraId="7AA33907" w14:textId="77777777" w:rsidR="001D5114" w:rsidRDefault="001D5114">
      <w:pPr>
        <w:ind w:firstLine="0"/>
      </w:pPr>
    </w:p>
    <w:p w14:paraId="62CFCC3C" w14:textId="79CEF898" w:rsidR="001D5114" w:rsidRPr="00BC466D" w:rsidRDefault="00000000" w:rsidP="00BC466D">
      <w:pPr>
        <w:pStyle w:val="Ttulo1"/>
        <w:numPr>
          <w:ilvl w:val="0"/>
          <w:numId w:val="13"/>
        </w:numPr>
        <w:rPr>
          <w:lang w:val="es-CO"/>
        </w:rPr>
      </w:pPr>
      <w:bookmarkStart w:id="29" w:name="_Toc233066392"/>
      <w:r w:rsidRPr="00BC466D">
        <w:rPr>
          <w:lang w:val="es-CO"/>
        </w:rPr>
        <w:t>Análisis arquitectónico crítico</w:t>
      </w:r>
      <w:bookmarkEnd w:id="29"/>
    </w:p>
    <w:p w14:paraId="58DAFC07" w14:textId="381854E1" w:rsidR="001D5114" w:rsidRPr="00BC466D" w:rsidRDefault="00000000" w:rsidP="00BC466D">
      <w:pPr>
        <w:pStyle w:val="Ttulo2"/>
        <w:numPr>
          <w:ilvl w:val="1"/>
          <w:numId w:val="13"/>
        </w:numPr>
        <w:rPr>
          <w:lang w:val="es-CO"/>
        </w:rPr>
      </w:pPr>
      <w:bookmarkStart w:id="30" w:name="_Toc233066393"/>
      <w:r w:rsidRPr="00BC466D">
        <w:rPr>
          <w:lang w:val="es-CO"/>
        </w:rPr>
        <w:t>Evaluación de selección tecnológica</w:t>
      </w:r>
      <w:bookmarkEnd w:id="30"/>
    </w:p>
    <w:p w14:paraId="64037766" w14:textId="77777777" w:rsidR="001D5114" w:rsidRPr="0070136B" w:rsidRDefault="00000000">
      <w:pPr>
        <w:rPr>
          <w:lang w:val="es-CO"/>
        </w:rPr>
      </w:pPr>
      <w:r w:rsidRPr="0070136B">
        <w:rPr>
          <w:lang w:val="es-CO"/>
        </w:rPr>
        <w:t>La selección tecnológica fue adecuada. PostgreSQL debe mantenerse para pagos, órdenes, inventario y usuarios, porque estos módulos requieren consistencia fuerte, auditoría e integridad referencial. MongoDB debe mantenerse para catálogo enriquecido, comportamiento, recomendaciones, reseñas y logs, porque estos dominios requieren flexibilidad, disponibilidad y tolerancia a crecimiento documental.</w:t>
      </w:r>
    </w:p>
    <w:p w14:paraId="7408829B" w14:textId="77777777" w:rsidR="001D5114" w:rsidRPr="0070136B" w:rsidRDefault="00000000">
      <w:pPr>
        <w:rPr>
          <w:lang w:val="es-CO"/>
        </w:rPr>
      </w:pPr>
      <w:r w:rsidRPr="0070136B">
        <w:rPr>
          <w:lang w:val="es-CO"/>
        </w:rPr>
        <w:t xml:space="preserve">Los productos y las reseñas son módulos naturalmente híbridos. PostgreSQL conserva el producto normalizado e inventariado, mientras MongoDB mantiene el </w:t>
      </w:r>
      <w:r w:rsidRPr="0070136B">
        <w:rPr>
          <w:lang w:val="es-CO"/>
        </w:rPr>
        <w:lastRenderedPageBreak/>
        <w:t>catálogo enriquecido para lectura y experiencia de usuario. En reseñas, PostgreSQL permite validar reglas de negocio asociadas a compras, mientras MongoDB facilita la visualización y analítica documental.</w:t>
      </w:r>
    </w:p>
    <w:p w14:paraId="05876C7F" w14:textId="1DF1CC34" w:rsidR="001D5114" w:rsidRPr="0070136B" w:rsidRDefault="00000000" w:rsidP="00BC466D">
      <w:pPr>
        <w:pStyle w:val="Ttulo2"/>
        <w:numPr>
          <w:ilvl w:val="1"/>
          <w:numId w:val="13"/>
        </w:numPr>
        <w:rPr>
          <w:lang w:val="es-CO"/>
        </w:rPr>
      </w:pPr>
      <w:bookmarkStart w:id="31" w:name="_Toc233066394"/>
      <w:r w:rsidRPr="0070136B">
        <w:rPr>
          <w:lang w:val="es-CO"/>
        </w:rPr>
        <w:t>Consistencia eventual y mitigación</w:t>
      </w:r>
      <w:bookmarkEnd w:id="31"/>
    </w:p>
    <w:p w14:paraId="0E7465F3" w14:textId="462AB660" w:rsidR="00BC466D" w:rsidRPr="00BC466D" w:rsidRDefault="00BC466D" w:rsidP="00BC466D">
      <w:pPr>
        <w:pStyle w:val="Descripcin"/>
        <w:keepNext/>
        <w:ind w:firstLine="0"/>
        <w:jc w:val="center"/>
        <w:rPr>
          <w:lang w:val="es-CO"/>
        </w:rPr>
      </w:pPr>
      <w:r w:rsidRPr="00BC466D">
        <w:rPr>
          <w:lang w:val="es-CO"/>
        </w:rPr>
        <w:t xml:space="preserve">Tabla </w:t>
      </w:r>
      <w:r>
        <w:fldChar w:fldCharType="begin"/>
      </w:r>
      <w:r w:rsidRPr="00BC466D">
        <w:rPr>
          <w:lang w:val="es-CO"/>
        </w:rPr>
        <w:instrText xml:space="preserve"> SEQ Tabla \* ARABIC </w:instrText>
      </w:r>
      <w:r>
        <w:fldChar w:fldCharType="separate"/>
      </w:r>
      <w:r w:rsidR="00D27094">
        <w:rPr>
          <w:noProof/>
          <w:lang w:val="es-CO"/>
        </w:rPr>
        <w:t>9</w:t>
      </w:r>
      <w:r>
        <w:fldChar w:fldCharType="end"/>
      </w:r>
      <w:r w:rsidRPr="00BC466D">
        <w:rPr>
          <w:lang w:val="es-CO"/>
        </w:rPr>
        <w:t>. Ventanas de consistencia eventual y mitigación.</w:t>
      </w:r>
    </w:p>
    <w:tbl>
      <w:tblPr>
        <w:tblStyle w:val="Tablaconcuadrcula1clara-nfasis1"/>
        <w:tblW w:w="0" w:type="auto"/>
        <w:jc w:val="center"/>
        <w:tblLook w:val="04A0" w:firstRow="1" w:lastRow="0" w:firstColumn="1" w:lastColumn="0" w:noHBand="0" w:noVBand="1"/>
      </w:tblPr>
      <w:tblGrid>
        <w:gridCol w:w="1951"/>
        <w:gridCol w:w="1701"/>
        <w:gridCol w:w="2268"/>
        <w:gridCol w:w="2552"/>
      </w:tblGrid>
      <w:tr w:rsidR="001D5114" w:rsidRPr="00BC466D" w14:paraId="3F1A8896" w14:textId="77777777" w:rsidTr="00BC46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1" w:type="dxa"/>
          </w:tcPr>
          <w:p w14:paraId="13827C6E" w14:textId="77777777" w:rsidR="001D5114" w:rsidRPr="00BC466D" w:rsidRDefault="00000000" w:rsidP="00BC466D">
            <w:pPr>
              <w:ind w:firstLine="0"/>
              <w:jc w:val="center"/>
              <w:rPr>
                <w:sz w:val="18"/>
                <w:szCs w:val="24"/>
                <w:lang w:val="es-CO"/>
              </w:rPr>
            </w:pPr>
            <w:r w:rsidRPr="00BC466D">
              <w:rPr>
                <w:sz w:val="18"/>
                <w:szCs w:val="24"/>
                <w:lang w:val="es-CO"/>
              </w:rPr>
              <w:t>Flujo</w:t>
            </w:r>
          </w:p>
        </w:tc>
        <w:tc>
          <w:tcPr>
            <w:tcW w:w="1701" w:type="dxa"/>
          </w:tcPr>
          <w:p w14:paraId="0FEC5477" w14:textId="77777777" w:rsidR="001D5114" w:rsidRPr="00BC466D" w:rsidRDefault="00000000" w:rsidP="00BC466D">
            <w:pPr>
              <w:ind w:firstLine="0"/>
              <w:jc w:val="center"/>
              <w:cnfStyle w:val="100000000000" w:firstRow="1"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Ventana</w:t>
            </w:r>
          </w:p>
        </w:tc>
        <w:tc>
          <w:tcPr>
            <w:tcW w:w="2268" w:type="dxa"/>
          </w:tcPr>
          <w:p w14:paraId="78711E29" w14:textId="77777777" w:rsidR="001D5114" w:rsidRPr="00BC466D" w:rsidRDefault="00000000" w:rsidP="00BC466D">
            <w:pPr>
              <w:ind w:firstLine="0"/>
              <w:jc w:val="center"/>
              <w:cnfStyle w:val="100000000000" w:firstRow="1"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Riesgo</w:t>
            </w:r>
          </w:p>
        </w:tc>
        <w:tc>
          <w:tcPr>
            <w:tcW w:w="2552" w:type="dxa"/>
          </w:tcPr>
          <w:p w14:paraId="269F0F4B" w14:textId="77777777" w:rsidR="001D5114" w:rsidRPr="00BC466D" w:rsidRDefault="00000000" w:rsidP="00BC466D">
            <w:pPr>
              <w:ind w:firstLine="0"/>
              <w:jc w:val="center"/>
              <w:cnfStyle w:val="100000000000" w:firstRow="1"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Mitigación</w:t>
            </w:r>
          </w:p>
        </w:tc>
      </w:tr>
      <w:tr w:rsidR="001D5114" w:rsidRPr="00BC466D" w14:paraId="7D932321"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77F6C23F" w14:textId="77777777" w:rsidR="001D5114" w:rsidRPr="00BC466D" w:rsidRDefault="00000000">
            <w:pPr>
              <w:spacing w:line="240" w:lineRule="auto"/>
              <w:ind w:firstLine="0"/>
              <w:rPr>
                <w:sz w:val="18"/>
                <w:szCs w:val="24"/>
                <w:lang w:val="es-CO"/>
              </w:rPr>
            </w:pPr>
            <w:r w:rsidRPr="00BC466D">
              <w:rPr>
                <w:sz w:val="18"/>
                <w:szCs w:val="24"/>
                <w:lang w:val="es-CO"/>
              </w:rPr>
              <w:t xml:space="preserve">PostgreSQL -&gt; </w:t>
            </w:r>
            <w:proofErr w:type="spellStart"/>
            <w:r w:rsidRPr="00BC466D">
              <w:rPr>
                <w:sz w:val="18"/>
                <w:szCs w:val="24"/>
                <w:lang w:val="es-CO"/>
              </w:rPr>
              <w:t>product_catalog</w:t>
            </w:r>
            <w:proofErr w:type="spellEnd"/>
          </w:p>
        </w:tc>
        <w:tc>
          <w:tcPr>
            <w:tcW w:w="1701" w:type="dxa"/>
          </w:tcPr>
          <w:p w14:paraId="5086F055"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Segundos o minutos</w:t>
            </w:r>
          </w:p>
        </w:tc>
        <w:tc>
          <w:tcPr>
            <w:tcW w:w="2268" w:type="dxa"/>
          </w:tcPr>
          <w:p w14:paraId="63BEDA0C"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Catálogo desactualizado</w:t>
            </w:r>
          </w:p>
        </w:tc>
        <w:tc>
          <w:tcPr>
            <w:tcW w:w="2552" w:type="dxa"/>
          </w:tcPr>
          <w:p w14:paraId="2BBFF127"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proofErr w:type="spellStart"/>
            <w:r w:rsidRPr="00BC466D">
              <w:rPr>
                <w:sz w:val="18"/>
                <w:szCs w:val="24"/>
                <w:lang w:val="es-CO"/>
              </w:rPr>
              <w:t>Sync</w:t>
            </w:r>
            <w:proofErr w:type="spellEnd"/>
            <w:r w:rsidRPr="00BC466D">
              <w:rPr>
                <w:sz w:val="18"/>
                <w:szCs w:val="24"/>
                <w:lang w:val="es-CO"/>
              </w:rPr>
              <w:t xml:space="preserve"> idempotente y reintentos.</w:t>
            </w:r>
          </w:p>
        </w:tc>
      </w:tr>
      <w:tr w:rsidR="001D5114" w:rsidRPr="00BC466D" w14:paraId="6853E8CE"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10B7B183" w14:textId="77777777" w:rsidR="001D5114" w:rsidRPr="00BC466D" w:rsidRDefault="00000000">
            <w:pPr>
              <w:spacing w:line="240" w:lineRule="auto"/>
              <w:ind w:firstLine="0"/>
              <w:rPr>
                <w:sz w:val="18"/>
                <w:szCs w:val="24"/>
                <w:lang w:val="es-CO"/>
              </w:rPr>
            </w:pPr>
            <w:r w:rsidRPr="00BC466D">
              <w:rPr>
                <w:sz w:val="18"/>
                <w:szCs w:val="24"/>
                <w:lang w:val="es-CO"/>
              </w:rPr>
              <w:t xml:space="preserve">Orders -&gt; </w:t>
            </w:r>
            <w:proofErr w:type="spellStart"/>
            <w:r w:rsidRPr="00BC466D">
              <w:rPr>
                <w:sz w:val="18"/>
                <w:szCs w:val="24"/>
                <w:lang w:val="es-CO"/>
              </w:rPr>
              <w:t>recommendations</w:t>
            </w:r>
            <w:proofErr w:type="spellEnd"/>
          </w:p>
        </w:tc>
        <w:tc>
          <w:tcPr>
            <w:tcW w:w="1701" w:type="dxa"/>
          </w:tcPr>
          <w:p w14:paraId="7221A044"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Minutos</w:t>
            </w:r>
          </w:p>
        </w:tc>
        <w:tc>
          <w:tcPr>
            <w:tcW w:w="2268" w:type="dxa"/>
          </w:tcPr>
          <w:p w14:paraId="0F0E3AF4"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Recomendaciones antiguas</w:t>
            </w:r>
          </w:p>
        </w:tc>
        <w:tc>
          <w:tcPr>
            <w:tcW w:w="2552" w:type="dxa"/>
          </w:tcPr>
          <w:p w14:paraId="2FF86BFF"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Batch frecuente o eventos.</w:t>
            </w:r>
          </w:p>
        </w:tc>
      </w:tr>
      <w:tr w:rsidR="001D5114" w:rsidRPr="00BC466D" w14:paraId="2A4FDE26"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76171880" w14:textId="77777777" w:rsidR="001D5114" w:rsidRPr="00BC466D" w:rsidRDefault="00000000">
            <w:pPr>
              <w:spacing w:line="240" w:lineRule="auto"/>
              <w:ind w:firstLine="0"/>
              <w:rPr>
                <w:sz w:val="18"/>
                <w:szCs w:val="24"/>
                <w:lang w:val="es-CO"/>
              </w:rPr>
            </w:pPr>
            <w:r w:rsidRPr="00BC466D">
              <w:rPr>
                <w:sz w:val="18"/>
                <w:szCs w:val="24"/>
                <w:lang w:val="es-CO"/>
              </w:rPr>
              <w:t>Search logs</w:t>
            </w:r>
          </w:p>
        </w:tc>
        <w:tc>
          <w:tcPr>
            <w:tcW w:w="1701" w:type="dxa"/>
          </w:tcPr>
          <w:p w14:paraId="6F13D564"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Eventual</w:t>
            </w:r>
          </w:p>
        </w:tc>
        <w:tc>
          <w:tcPr>
            <w:tcW w:w="2268" w:type="dxa"/>
          </w:tcPr>
          <w:p w14:paraId="66EE56EF"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Pérdida o retraso analítico</w:t>
            </w:r>
          </w:p>
        </w:tc>
        <w:tc>
          <w:tcPr>
            <w:tcW w:w="2552" w:type="dxa"/>
          </w:tcPr>
          <w:p w14:paraId="608A0788"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Cola persistente y DLQ.</w:t>
            </w:r>
          </w:p>
        </w:tc>
      </w:tr>
      <w:tr w:rsidR="001D5114" w:rsidRPr="00BC466D" w14:paraId="140C2C07"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550A274D" w14:textId="77777777" w:rsidR="001D5114" w:rsidRPr="00BC466D" w:rsidRDefault="00000000">
            <w:pPr>
              <w:spacing w:line="240" w:lineRule="auto"/>
              <w:ind w:firstLine="0"/>
              <w:rPr>
                <w:sz w:val="18"/>
                <w:szCs w:val="24"/>
                <w:lang w:val="es-CO"/>
              </w:rPr>
            </w:pPr>
            <w:proofErr w:type="spellStart"/>
            <w:r w:rsidRPr="00BC466D">
              <w:rPr>
                <w:sz w:val="18"/>
                <w:szCs w:val="24"/>
                <w:lang w:val="es-CO"/>
              </w:rPr>
              <w:t>Reviews</w:t>
            </w:r>
            <w:proofErr w:type="spellEnd"/>
            <w:r w:rsidRPr="00BC466D">
              <w:rPr>
                <w:sz w:val="18"/>
                <w:szCs w:val="24"/>
                <w:lang w:val="es-CO"/>
              </w:rPr>
              <w:t xml:space="preserve"> -&gt; MongoDB</w:t>
            </w:r>
          </w:p>
        </w:tc>
        <w:tc>
          <w:tcPr>
            <w:tcW w:w="1701" w:type="dxa"/>
          </w:tcPr>
          <w:p w14:paraId="0192AA77"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Segundos o minutos</w:t>
            </w:r>
          </w:p>
        </w:tc>
        <w:tc>
          <w:tcPr>
            <w:tcW w:w="2268" w:type="dxa"/>
          </w:tcPr>
          <w:p w14:paraId="72A24383"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Reseña no visible</w:t>
            </w:r>
          </w:p>
        </w:tc>
        <w:tc>
          <w:tcPr>
            <w:tcW w:w="2552" w:type="dxa"/>
          </w:tcPr>
          <w:p w14:paraId="5604DFD7"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Reintentos y auditoría.</w:t>
            </w:r>
          </w:p>
        </w:tc>
      </w:tr>
    </w:tbl>
    <w:p w14:paraId="3201B1C1" w14:textId="77777777" w:rsidR="001D5114" w:rsidRDefault="001D5114">
      <w:pPr>
        <w:ind w:firstLine="0"/>
      </w:pPr>
    </w:p>
    <w:p w14:paraId="3E0D32C7" w14:textId="2ED2A4B5" w:rsidR="001D5114" w:rsidRPr="00BC466D" w:rsidRDefault="00000000" w:rsidP="00BC466D">
      <w:pPr>
        <w:pStyle w:val="Ttulo2"/>
        <w:numPr>
          <w:ilvl w:val="1"/>
          <w:numId w:val="13"/>
        </w:numPr>
        <w:rPr>
          <w:lang w:val="es-CO"/>
        </w:rPr>
      </w:pPr>
      <w:bookmarkStart w:id="32" w:name="_Toc233066395"/>
      <w:r w:rsidRPr="00BC466D">
        <w:rPr>
          <w:lang w:val="es-CO"/>
        </w:rPr>
        <w:t>Escenarios de falla</w:t>
      </w:r>
      <w:bookmarkEnd w:id="32"/>
      <w:r w:rsidRPr="00BC466D">
        <w:rPr>
          <w:lang w:val="es-CO"/>
        </w:rPr>
        <w:br/>
      </w:r>
    </w:p>
    <w:p w14:paraId="1FD1BAA5" w14:textId="76E5013F" w:rsidR="00BC466D" w:rsidRPr="00740F93" w:rsidRDefault="00BC466D" w:rsidP="00BC466D">
      <w:pPr>
        <w:pStyle w:val="Descripcin"/>
        <w:keepNext/>
        <w:ind w:firstLine="0"/>
        <w:jc w:val="center"/>
        <w:rPr>
          <w:lang w:val="es-CO"/>
        </w:rPr>
      </w:pPr>
      <w:r w:rsidRPr="00740F93">
        <w:rPr>
          <w:lang w:val="es-CO"/>
        </w:rPr>
        <w:t xml:space="preserve">Tabla </w:t>
      </w:r>
      <w:r>
        <w:fldChar w:fldCharType="begin"/>
      </w:r>
      <w:r w:rsidRPr="00740F93">
        <w:rPr>
          <w:lang w:val="es-CO"/>
        </w:rPr>
        <w:instrText xml:space="preserve"> SEQ Tabla \* ARABIC </w:instrText>
      </w:r>
      <w:r>
        <w:fldChar w:fldCharType="separate"/>
      </w:r>
      <w:r w:rsidR="00D27094">
        <w:rPr>
          <w:noProof/>
          <w:lang w:val="es-CO"/>
        </w:rPr>
        <w:t>10</w:t>
      </w:r>
      <w:r>
        <w:fldChar w:fldCharType="end"/>
      </w:r>
      <w:r w:rsidRPr="00740F93">
        <w:rPr>
          <w:lang w:val="es-CO"/>
        </w:rPr>
        <w:t>. Escenarios de falla y estrategias de mitigación.</w:t>
      </w:r>
    </w:p>
    <w:tbl>
      <w:tblPr>
        <w:tblStyle w:val="Tablaconcuadrcula1clara-nfasis1"/>
        <w:tblW w:w="0" w:type="auto"/>
        <w:jc w:val="center"/>
        <w:tblLook w:val="04A0" w:firstRow="1" w:lastRow="0" w:firstColumn="1" w:lastColumn="0" w:noHBand="0" w:noVBand="1"/>
      </w:tblPr>
      <w:tblGrid>
        <w:gridCol w:w="2235"/>
        <w:gridCol w:w="2835"/>
        <w:gridCol w:w="3260"/>
      </w:tblGrid>
      <w:tr w:rsidR="001D5114" w:rsidRPr="00BC466D" w14:paraId="43409F93" w14:textId="77777777" w:rsidTr="00BC46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5" w:type="dxa"/>
          </w:tcPr>
          <w:p w14:paraId="1B61E3EC" w14:textId="77777777" w:rsidR="001D5114" w:rsidRPr="00BC466D" w:rsidRDefault="00000000">
            <w:pPr>
              <w:ind w:firstLine="0"/>
              <w:rPr>
                <w:sz w:val="18"/>
                <w:szCs w:val="24"/>
              </w:rPr>
            </w:pPr>
            <w:proofErr w:type="spellStart"/>
            <w:r w:rsidRPr="00BC466D">
              <w:rPr>
                <w:sz w:val="18"/>
                <w:szCs w:val="24"/>
              </w:rPr>
              <w:t>Escenario</w:t>
            </w:r>
            <w:proofErr w:type="spellEnd"/>
          </w:p>
        </w:tc>
        <w:tc>
          <w:tcPr>
            <w:tcW w:w="2835" w:type="dxa"/>
          </w:tcPr>
          <w:p w14:paraId="1571903B" w14:textId="77777777" w:rsidR="001D5114" w:rsidRPr="00BC466D" w:rsidRDefault="00000000">
            <w:pPr>
              <w:ind w:firstLine="0"/>
              <w:cnfStyle w:val="100000000000" w:firstRow="1" w:lastRow="0" w:firstColumn="0" w:lastColumn="0" w:oddVBand="0" w:evenVBand="0" w:oddHBand="0" w:evenHBand="0" w:firstRowFirstColumn="0" w:firstRowLastColumn="0" w:lastRowFirstColumn="0" w:lastRowLastColumn="0"/>
              <w:rPr>
                <w:sz w:val="18"/>
                <w:szCs w:val="24"/>
              </w:rPr>
            </w:pPr>
            <w:r w:rsidRPr="00BC466D">
              <w:rPr>
                <w:sz w:val="18"/>
                <w:szCs w:val="24"/>
              </w:rPr>
              <w:t>Impacto</w:t>
            </w:r>
          </w:p>
        </w:tc>
        <w:tc>
          <w:tcPr>
            <w:tcW w:w="3260" w:type="dxa"/>
          </w:tcPr>
          <w:p w14:paraId="40B6E374" w14:textId="77777777" w:rsidR="001D5114" w:rsidRPr="00BC466D" w:rsidRDefault="00000000">
            <w:pPr>
              <w:ind w:firstLine="0"/>
              <w:cnfStyle w:val="100000000000" w:firstRow="1" w:lastRow="0" w:firstColumn="0" w:lastColumn="0" w:oddVBand="0" w:evenVBand="0" w:oddHBand="0" w:evenHBand="0" w:firstRowFirstColumn="0" w:firstRowLastColumn="0" w:lastRowFirstColumn="0" w:lastRowLastColumn="0"/>
              <w:rPr>
                <w:sz w:val="18"/>
                <w:szCs w:val="24"/>
              </w:rPr>
            </w:pPr>
            <w:proofErr w:type="spellStart"/>
            <w:r w:rsidRPr="00BC466D">
              <w:rPr>
                <w:sz w:val="18"/>
                <w:szCs w:val="24"/>
              </w:rPr>
              <w:t>Mitigación</w:t>
            </w:r>
            <w:proofErr w:type="spellEnd"/>
          </w:p>
        </w:tc>
      </w:tr>
      <w:tr w:rsidR="001D5114" w:rsidRPr="00BC466D" w14:paraId="404F860C"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21369A5A" w14:textId="77777777" w:rsidR="001D5114" w:rsidRPr="00BC466D" w:rsidRDefault="00000000">
            <w:pPr>
              <w:spacing w:line="240" w:lineRule="auto"/>
              <w:ind w:firstLine="0"/>
              <w:rPr>
                <w:sz w:val="18"/>
                <w:szCs w:val="24"/>
              </w:rPr>
            </w:pPr>
            <w:r w:rsidRPr="00BC466D">
              <w:rPr>
                <w:sz w:val="18"/>
                <w:szCs w:val="24"/>
              </w:rPr>
              <w:t>MongoDB no disponible</w:t>
            </w:r>
          </w:p>
        </w:tc>
        <w:tc>
          <w:tcPr>
            <w:tcW w:w="2835" w:type="dxa"/>
          </w:tcPr>
          <w:p w14:paraId="46CC4144"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No hay recomendaciones, logs o catálogo enriquecido</w:t>
            </w:r>
          </w:p>
        </w:tc>
        <w:tc>
          <w:tcPr>
            <w:tcW w:w="3260" w:type="dxa"/>
          </w:tcPr>
          <w:p w14:paraId="24F0ADFD"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proofErr w:type="spellStart"/>
            <w:r w:rsidRPr="00BC466D">
              <w:rPr>
                <w:sz w:val="18"/>
                <w:szCs w:val="24"/>
              </w:rPr>
              <w:t>Continuar</w:t>
            </w:r>
            <w:proofErr w:type="spellEnd"/>
            <w:r w:rsidRPr="00BC466D">
              <w:rPr>
                <w:sz w:val="18"/>
                <w:szCs w:val="24"/>
              </w:rPr>
              <w:t xml:space="preserve"> </w:t>
            </w:r>
            <w:proofErr w:type="spellStart"/>
            <w:r w:rsidRPr="00BC466D">
              <w:rPr>
                <w:sz w:val="18"/>
                <w:szCs w:val="24"/>
              </w:rPr>
              <w:t>transacciones</w:t>
            </w:r>
            <w:proofErr w:type="spellEnd"/>
            <w:r w:rsidRPr="00BC466D">
              <w:rPr>
                <w:sz w:val="18"/>
                <w:szCs w:val="24"/>
              </w:rPr>
              <w:t xml:space="preserve"> </w:t>
            </w:r>
            <w:proofErr w:type="spellStart"/>
            <w:r w:rsidRPr="00BC466D">
              <w:rPr>
                <w:sz w:val="18"/>
                <w:szCs w:val="24"/>
              </w:rPr>
              <w:t>en</w:t>
            </w:r>
            <w:proofErr w:type="spellEnd"/>
            <w:r w:rsidRPr="00BC466D">
              <w:rPr>
                <w:sz w:val="18"/>
                <w:szCs w:val="24"/>
              </w:rPr>
              <w:t xml:space="preserve"> PostgreSQL.</w:t>
            </w:r>
          </w:p>
        </w:tc>
      </w:tr>
      <w:tr w:rsidR="001D5114" w:rsidRPr="00BC466D" w14:paraId="49059EA4"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45D64A9C" w14:textId="77777777" w:rsidR="001D5114" w:rsidRPr="00BC466D" w:rsidRDefault="00000000">
            <w:pPr>
              <w:spacing w:line="240" w:lineRule="auto"/>
              <w:ind w:firstLine="0"/>
              <w:rPr>
                <w:sz w:val="18"/>
                <w:szCs w:val="24"/>
              </w:rPr>
            </w:pPr>
            <w:r w:rsidRPr="00BC466D">
              <w:rPr>
                <w:sz w:val="18"/>
                <w:szCs w:val="24"/>
              </w:rPr>
              <w:t>PostgreSQL no disponible</w:t>
            </w:r>
          </w:p>
        </w:tc>
        <w:tc>
          <w:tcPr>
            <w:tcW w:w="2835" w:type="dxa"/>
          </w:tcPr>
          <w:p w14:paraId="48F90AC1"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No se deben permitir compras, pagos ni reservas</w:t>
            </w:r>
          </w:p>
        </w:tc>
        <w:tc>
          <w:tcPr>
            <w:tcW w:w="3260" w:type="dxa"/>
          </w:tcPr>
          <w:p w14:paraId="151E5DEA"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Bloquear checkout hasta recuperar consistencia.</w:t>
            </w:r>
          </w:p>
        </w:tc>
      </w:tr>
      <w:tr w:rsidR="001D5114" w:rsidRPr="00BC466D" w14:paraId="75301C2C"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77A3E21A" w14:textId="77777777" w:rsidR="001D5114" w:rsidRPr="00BC466D" w:rsidRDefault="00000000">
            <w:pPr>
              <w:spacing w:line="240" w:lineRule="auto"/>
              <w:ind w:firstLine="0"/>
              <w:rPr>
                <w:sz w:val="18"/>
                <w:szCs w:val="24"/>
              </w:rPr>
            </w:pPr>
            <w:r w:rsidRPr="00BC466D">
              <w:rPr>
                <w:sz w:val="18"/>
                <w:szCs w:val="24"/>
              </w:rPr>
              <w:t>Network partition</w:t>
            </w:r>
          </w:p>
        </w:tc>
        <w:tc>
          <w:tcPr>
            <w:tcW w:w="2835" w:type="dxa"/>
          </w:tcPr>
          <w:p w14:paraId="6525E831"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BC466D">
              <w:rPr>
                <w:sz w:val="18"/>
                <w:szCs w:val="24"/>
              </w:rPr>
              <w:t>MongoDB puede quedar desactualizado</w:t>
            </w:r>
          </w:p>
        </w:tc>
        <w:tc>
          <w:tcPr>
            <w:tcW w:w="3260" w:type="dxa"/>
          </w:tcPr>
          <w:p w14:paraId="7A499D9A"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 xml:space="preserve">Reintentos, </w:t>
            </w:r>
            <w:proofErr w:type="spellStart"/>
            <w:r w:rsidRPr="00BC466D">
              <w:rPr>
                <w:sz w:val="18"/>
                <w:szCs w:val="24"/>
                <w:lang w:val="es-CO"/>
              </w:rPr>
              <w:t>batch</w:t>
            </w:r>
            <w:proofErr w:type="spellEnd"/>
            <w:r w:rsidRPr="00BC466D">
              <w:rPr>
                <w:sz w:val="18"/>
                <w:szCs w:val="24"/>
                <w:lang w:val="es-CO"/>
              </w:rPr>
              <w:t xml:space="preserve"> idempotente o eventos persistentes.</w:t>
            </w:r>
          </w:p>
        </w:tc>
      </w:tr>
      <w:tr w:rsidR="001D5114" w:rsidRPr="00BC466D" w14:paraId="0ECA7F39" w14:textId="77777777" w:rsidTr="00BC466D">
        <w:trPr>
          <w:jc w:val="center"/>
        </w:trPr>
        <w:tc>
          <w:tcPr>
            <w:cnfStyle w:val="001000000000" w:firstRow="0" w:lastRow="0" w:firstColumn="1" w:lastColumn="0" w:oddVBand="0" w:evenVBand="0" w:oddHBand="0" w:evenHBand="0" w:firstRowFirstColumn="0" w:firstRowLastColumn="0" w:lastRowFirstColumn="0" w:lastRowLastColumn="0"/>
            <w:tcW w:w="2235" w:type="dxa"/>
          </w:tcPr>
          <w:p w14:paraId="51B5AE4F" w14:textId="77777777" w:rsidR="001D5114" w:rsidRPr="00BC466D" w:rsidRDefault="00000000">
            <w:pPr>
              <w:spacing w:line="240" w:lineRule="auto"/>
              <w:ind w:firstLine="0"/>
              <w:rPr>
                <w:sz w:val="18"/>
                <w:szCs w:val="24"/>
              </w:rPr>
            </w:pPr>
            <w:r w:rsidRPr="00BC466D">
              <w:rPr>
                <w:sz w:val="18"/>
                <w:szCs w:val="24"/>
              </w:rPr>
              <w:t>Replication lag</w:t>
            </w:r>
          </w:p>
        </w:tc>
        <w:tc>
          <w:tcPr>
            <w:tcW w:w="2835" w:type="dxa"/>
          </w:tcPr>
          <w:p w14:paraId="41ECDCF3"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BC466D">
              <w:rPr>
                <w:sz w:val="18"/>
                <w:szCs w:val="24"/>
              </w:rPr>
              <w:t>Lecturas antiguas en réplicas</w:t>
            </w:r>
          </w:p>
        </w:tc>
        <w:tc>
          <w:tcPr>
            <w:tcW w:w="3260" w:type="dxa"/>
          </w:tcPr>
          <w:p w14:paraId="36E51E5C" w14:textId="77777777" w:rsidR="001D5114" w:rsidRPr="00BC466D"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BC466D">
              <w:rPr>
                <w:sz w:val="18"/>
                <w:szCs w:val="24"/>
                <w:lang w:val="es-CO"/>
              </w:rPr>
              <w:t xml:space="preserve">Lecturas críticas desde </w:t>
            </w:r>
            <w:proofErr w:type="spellStart"/>
            <w:r w:rsidRPr="00BC466D">
              <w:rPr>
                <w:sz w:val="18"/>
                <w:szCs w:val="24"/>
                <w:lang w:val="es-CO"/>
              </w:rPr>
              <w:t>primary</w:t>
            </w:r>
            <w:proofErr w:type="spellEnd"/>
            <w:r w:rsidRPr="00BC466D">
              <w:rPr>
                <w:sz w:val="18"/>
                <w:szCs w:val="24"/>
                <w:lang w:val="es-CO"/>
              </w:rPr>
              <w:t xml:space="preserve"> y monitoreo de </w:t>
            </w:r>
            <w:proofErr w:type="spellStart"/>
            <w:r w:rsidRPr="00BC466D">
              <w:rPr>
                <w:sz w:val="18"/>
                <w:szCs w:val="24"/>
                <w:lang w:val="es-CO"/>
              </w:rPr>
              <w:t>lag</w:t>
            </w:r>
            <w:proofErr w:type="spellEnd"/>
            <w:r w:rsidRPr="00BC466D">
              <w:rPr>
                <w:sz w:val="18"/>
                <w:szCs w:val="24"/>
                <w:lang w:val="es-CO"/>
              </w:rPr>
              <w:t>.</w:t>
            </w:r>
          </w:p>
        </w:tc>
      </w:tr>
    </w:tbl>
    <w:p w14:paraId="097F7258" w14:textId="77777777" w:rsidR="001D5114" w:rsidRPr="0070136B" w:rsidRDefault="001D5114">
      <w:pPr>
        <w:ind w:firstLine="0"/>
        <w:rPr>
          <w:lang w:val="es-CO"/>
        </w:rPr>
      </w:pPr>
    </w:p>
    <w:p w14:paraId="79525C21" w14:textId="174B20FC" w:rsidR="001D5114" w:rsidRPr="0070136B" w:rsidRDefault="00000000" w:rsidP="00BC466D">
      <w:pPr>
        <w:pStyle w:val="Ttulo2"/>
        <w:numPr>
          <w:ilvl w:val="1"/>
          <w:numId w:val="13"/>
        </w:numPr>
        <w:rPr>
          <w:lang w:val="es-CO"/>
        </w:rPr>
      </w:pPr>
      <w:bookmarkStart w:id="33" w:name="_Toc233066396"/>
      <w:r w:rsidRPr="0070136B">
        <w:rPr>
          <w:lang w:val="es-CO"/>
        </w:rPr>
        <w:t>Reflexión y lecciones aprendidas</w:t>
      </w:r>
      <w:bookmarkEnd w:id="33"/>
    </w:p>
    <w:p w14:paraId="67A546BC" w14:textId="77777777" w:rsidR="001D5114" w:rsidRPr="0070136B" w:rsidRDefault="00000000">
      <w:pPr>
        <w:rPr>
          <w:lang w:val="es-CO"/>
        </w:rPr>
      </w:pPr>
      <w:r w:rsidRPr="0070136B">
        <w:rPr>
          <w:lang w:val="es-CO"/>
        </w:rPr>
        <w:t xml:space="preserve">Una arquitectura híbrida no debe verse como una suma de motores, sino como una distribución intencional de responsabilidades. El aprendizaje principal es que la decisión de persistencia debe basarse en el comportamiento del dato, el riesgo del negocio y la evidencia de rendimiento. Los módulos críticos requieren CP, mientras que </w:t>
      </w:r>
      <w:r w:rsidRPr="0070136B">
        <w:rPr>
          <w:lang w:val="es-CO"/>
        </w:rPr>
        <w:lastRenderedPageBreak/>
        <w:t>los módulos de experiencia y analítica pueden operar bajo AP con consistencia eventual.</w:t>
      </w:r>
    </w:p>
    <w:p w14:paraId="4A97981A" w14:textId="77777777" w:rsidR="001D5114" w:rsidRPr="0070136B" w:rsidRDefault="00000000">
      <w:pPr>
        <w:rPr>
          <w:lang w:val="es-CO"/>
        </w:rPr>
      </w:pPr>
      <w:r w:rsidRPr="0070136B">
        <w:rPr>
          <w:lang w:val="es-CO"/>
        </w:rPr>
        <w:t xml:space="preserve">También se evidenció que el rendimiento no depende solo del motor, sino de índices, particiones, selectividad, red, región, límites del proveedor y estrategia de conexión. En especial, el punto de quiebre con 25 usuarios concurrentes mostró la necesidad de incorporar </w:t>
      </w:r>
      <w:proofErr w:type="spellStart"/>
      <w:r w:rsidRPr="0070136B">
        <w:rPr>
          <w:lang w:val="es-CO"/>
        </w:rPr>
        <w:t>pooling</w:t>
      </w:r>
      <w:proofErr w:type="spellEnd"/>
      <w:r w:rsidRPr="0070136B">
        <w:rPr>
          <w:lang w:val="es-CO"/>
        </w:rPr>
        <w:t xml:space="preserve"> y monitoreo desde etapas tempranas.</w:t>
      </w:r>
    </w:p>
    <w:p w14:paraId="34B2F650" w14:textId="48210982" w:rsidR="001D5114" w:rsidRPr="0070136B" w:rsidRDefault="00000000" w:rsidP="00740F93">
      <w:pPr>
        <w:pStyle w:val="Ttulo1"/>
        <w:numPr>
          <w:ilvl w:val="0"/>
          <w:numId w:val="13"/>
        </w:numPr>
        <w:rPr>
          <w:lang w:val="es-CO"/>
        </w:rPr>
      </w:pPr>
      <w:bookmarkStart w:id="34" w:name="_Toc233066397"/>
      <w:r w:rsidRPr="0070136B">
        <w:rPr>
          <w:lang w:val="es-CO"/>
        </w:rPr>
        <w:t>Recomendaciones estratégicas</w:t>
      </w:r>
      <w:bookmarkEnd w:id="34"/>
    </w:p>
    <w:p w14:paraId="29CD399D" w14:textId="011FA9AF" w:rsidR="001D5114" w:rsidRPr="00D27094" w:rsidRDefault="00000000" w:rsidP="00D27094">
      <w:pPr>
        <w:pStyle w:val="Ttulo2"/>
        <w:numPr>
          <w:ilvl w:val="1"/>
          <w:numId w:val="13"/>
        </w:numPr>
        <w:rPr>
          <w:lang w:val="es-CO"/>
        </w:rPr>
      </w:pPr>
      <w:bookmarkStart w:id="35" w:name="_Toc233066398"/>
      <w:r w:rsidRPr="0070136B">
        <w:rPr>
          <w:lang w:val="es-CO"/>
        </w:rPr>
        <w:t>Plan de escalamiento 10x</w:t>
      </w:r>
      <w:bookmarkEnd w:id="35"/>
    </w:p>
    <w:p w14:paraId="22DDAFE7" w14:textId="6AE1CC61" w:rsidR="00740F93" w:rsidRPr="00D27094" w:rsidRDefault="00740F93" w:rsidP="00740F93">
      <w:pPr>
        <w:pStyle w:val="Descripcin"/>
        <w:keepNext/>
        <w:ind w:firstLine="0"/>
        <w:jc w:val="center"/>
        <w:rPr>
          <w:lang w:val="es-CO"/>
        </w:rPr>
      </w:pPr>
      <w:r w:rsidRPr="00D27094">
        <w:rPr>
          <w:lang w:val="es-CO"/>
        </w:rPr>
        <w:t xml:space="preserve">Tabla </w:t>
      </w:r>
      <w:r>
        <w:fldChar w:fldCharType="begin"/>
      </w:r>
      <w:r w:rsidRPr="00D27094">
        <w:rPr>
          <w:lang w:val="es-CO"/>
        </w:rPr>
        <w:instrText xml:space="preserve"> SEQ Tabla \* ARABIC </w:instrText>
      </w:r>
      <w:r>
        <w:fldChar w:fldCharType="separate"/>
      </w:r>
      <w:r w:rsidR="00D27094">
        <w:rPr>
          <w:noProof/>
          <w:lang w:val="es-CO"/>
        </w:rPr>
        <w:t>11</w:t>
      </w:r>
      <w:r>
        <w:fldChar w:fldCharType="end"/>
      </w:r>
      <w:r w:rsidRPr="00D27094">
        <w:rPr>
          <w:lang w:val="es-CO"/>
        </w:rPr>
        <w:t>. Plan de escalamiento para crecimiento 10x.</w:t>
      </w:r>
    </w:p>
    <w:tbl>
      <w:tblPr>
        <w:tblStyle w:val="Tablaconcuadrcula1clara-nfasis1"/>
        <w:tblW w:w="0" w:type="auto"/>
        <w:jc w:val="center"/>
        <w:tblLook w:val="04A0" w:firstRow="1" w:lastRow="0" w:firstColumn="1" w:lastColumn="0" w:noHBand="0" w:noVBand="1"/>
      </w:tblPr>
      <w:tblGrid>
        <w:gridCol w:w="1517"/>
        <w:gridCol w:w="5528"/>
      </w:tblGrid>
      <w:tr w:rsidR="001D5114" w:rsidRPr="00740F93" w14:paraId="041119CF" w14:textId="77777777" w:rsidTr="00740F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41280564" w14:textId="77777777" w:rsidR="001D5114" w:rsidRPr="00740F93" w:rsidRDefault="00000000" w:rsidP="00740F93">
            <w:pPr>
              <w:ind w:firstLine="0"/>
              <w:jc w:val="center"/>
              <w:rPr>
                <w:sz w:val="18"/>
                <w:szCs w:val="24"/>
              </w:rPr>
            </w:pPr>
            <w:r w:rsidRPr="00740F93">
              <w:rPr>
                <w:sz w:val="18"/>
                <w:szCs w:val="24"/>
              </w:rPr>
              <w:t>Capa</w:t>
            </w:r>
          </w:p>
        </w:tc>
        <w:tc>
          <w:tcPr>
            <w:tcW w:w="5528" w:type="dxa"/>
          </w:tcPr>
          <w:p w14:paraId="3763A080" w14:textId="77777777" w:rsidR="001D5114" w:rsidRPr="00740F93" w:rsidRDefault="00000000" w:rsidP="00740F93">
            <w:pPr>
              <w:ind w:firstLine="0"/>
              <w:jc w:val="center"/>
              <w:cnfStyle w:val="100000000000" w:firstRow="1" w:lastRow="0" w:firstColumn="0" w:lastColumn="0" w:oddVBand="0" w:evenVBand="0" w:oddHBand="0" w:evenHBand="0" w:firstRowFirstColumn="0" w:firstRowLastColumn="0" w:lastRowFirstColumn="0" w:lastRowLastColumn="0"/>
              <w:rPr>
                <w:sz w:val="18"/>
                <w:szCs w:val="24"/>
              </w:rPr>
            </w:pPr>
            <w:proofErr w:type="spellStart"/>
            <w:r w:rsidRPr="00740F93">
              <w:rPr>
                <w:sz w:val="18"/>
                <w:szCs w:val="24"/>
              </w:rPr>
              <w:t>Acción</w:t>
            </w:r>
            <w:proofErr w:type="spellEnd"/>
            <w:r w:rsidRPr="00740F93">
              <w:rPr>
                <w:sz w:val="18"/>
                <w:szCs w:val="24"/>
              </w:rPr>
              <w:t xml:space="preserve"> </w:t>
            </w:r>
            <w:proofErr w:type="spellStart"/>
            <w:r w:rsidRPr="00740F93">
              <w:rPr>
                <w:sz w:val="18"/>
                <w:szCs w:val="24"/>
              </w:rPr>
              <w:t>recomendada</w:t>
            </w:r>
            <w:proofErr w:type="spellEnd"/>
          </w:p>
        </w:tc>
      </w:tr>
      <w:tr w:rsidR="001D5114" w:rsidRPr="00740F93" w14:paraId="25E735F7" w14:textId="77777777" w:rsidTr="00740F93">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1F17BC5E" w14:textId="77777777" w:rsidR="001D5114" w:rsidRPr="00740F93" w:rsidRDefault="00000000">
            <w:pPr>
              <w:spacing w:line="240" w:lineRule="auto"/>
              <w:ind w:firstLine="0"/>
              <w:rPr>
                <w:sz w:val="18"/>
                <w:szCs w:val="24"/>
              </w:rPr>
            </w:pPr>
            <w:r w:rsidRPr="00740F93">
              <w:rPr>
                <w:sz w:val="18"/>
                <w:szCs w:val="24"/>
              </w:rPr>
              <w:t>PostgreSQL</w:t>
            </w:r>
          </w:p>
        </w:tc>
        <w:tc>
          <w:tcPr>
            <w:tcW w:w="5528" w:type="dxa"/>
          </w:tcPr>
          <w:p w14:paraId="6CA23564" w14:textId="77777777" w:rsidR="001D5114" w:rsidRPr="00740F93"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proofErr w:type="spellStart"/>
            <w:r w:rsidRPr="00740F93">
              <w:rPr>
                <w:sz w:val="18"/>
                <w:szCs w:val="24"/>
                <w:lang w:val="es-CO"/>
              </w:rPr>
              <w:t>PgBouncer</w:t>
            </w:r>
            <w:proofErr w:type="spellEnd"/>
            <w:r w:rsidRPr="00740F93">
              <w:rPr>
                <w:sz w:val="18"/>
                <w:szCs w:val="24"/>
                <w:lang w:val="es-CO"/>
              </w:rPr>
              <w:t xml:space="preserve">, réplicas de lectura, particionamiento, </w:t>
            </w:r>
            <w:proofErr w:type="spellStart"/>
            <w:r w:rsidRPr="00740F93">
              <w:rPr>
                <w:sz w:val="18"/>
                <w:szCs w:val="24"/>
                <w:lang w:val="es-CO"/>
              </w:rPr>
              <w:t>tuning</w:t>
            </w:r>
            <w:proofErr w:type="spellEnd"/>
            <w:r w:rsidRPr="00740F93">
              <w:rPr>
                <w:sz w:val="18"/>
                <w:szCs w:val="24"/>
                <w:lang w:val="es-CO"/>
              </w:rPr>
              <w:t xml:space="preserve"> y plan productivo.</w:t>
            </w:r>
          </w:p>
        </w:tc>
      </w:tr>
      <w:tr w:rsidR="001D5114" w:rsidRPr="00740F93" w14:paraId="624CDE8E" w14:textId="77777777" w:rsidTr="00740F93">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320E094B" w14:textId="77777777" w:rsidR="001D5114" w:rsidRPr="00740F93" w:rsidRDefault="00000000">
            <w:pPr>
              <w:spacing w:line="240" w:lineRule="auto"/>
              <w:ind w:firstLine="0"/>
              <w:rPr>
                <w:sz w:val="18"/>
                <w:szCs w:val="24"/>
              </w:rPr>
            </w:pPr>
            <w:r w:rsidRPr="00740F93">
              <w:rPr>
                <w:sz w:val="18"/>
                <w:szCs w:val="24"/>
              </w:rPr>
              <w:t>MongoDB</w:t>
            </w:r>
          </w:p>
        </w:tc>
        <w:tc>
          <w:tcPr>
            <w:tcW w:w="5528" w:type="dxa"/>
          </w:tcPr>
          <w:p w14:paraId="5F873D70" w14:textId="77777777" w:rsidR="001D5114" w:rsidRPr="00740F93"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proofErr w:type="spellStart"/>
            <w:r w:rsidRPr="00740F93">
              <w:rPr>
                <w:sz w:val="18"/>
                <w:szCs w:val="24"/>
                <w:lang w:val="es-CO"/>
              </w:rPr>
              <w:t>Sharding</w:t>
            </w:r>
            <w:proofErr w:type="spellEnd"/>
            <w:r w:rsidRPr="00740F93">
              <w:rPr>
                <w:sz w:val="18"/>
                <w:szCs w:val="24"/>
                <w:lang w:val="es-CO"/>
              </w:rPr>
              <w:t xml:space="preserve">, índices compuestos y </w:t>
            </w:r>
            <w:proofErr w:type="spellStart"/>
            <w:r w:rsidRPr="00740F93">
              <w:rPr>
                <w:sz w:val="18"/>
                <w:szCs w:val="24"/>
                <w:lang w:val="es-CO"/>
              </w:rPr>
              <w:t>tier</w:t>
            </w:r>
            <w:proofErr w:type="spellEnd"/>
            <w:r w:rsidRPr="00740F93">
              <w:rPr>
                <w:sz w:val="18"/>
                <w:szCs w:val="24"/>
                <w:lang w:val="es-CO"/>
              </w:rPr>
              <w:t xml:space="preserve"> M10/M20 o superior.</w:t>
            </w:r>
          </w:p>
        </w:tc>
      </w:tr>
      <w:tr w:rsidR="001D5114" w:rsidRPr="00740F93" w14:paraId="1AAB40BE" w14:textId="77777777" w:rsidTr="00740F93">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3A02EADE" w14:textId="77777777" w:rsidR="001D5114" w:rsidRPr="00740F93" w:rsidRDefault="00000000">
            <w:pPr>
              <w:spacing w:line="240" w:lineRule="auto"/>
              <w:ind w:firstLine="0"/>
              <w:rPr>
                <w:sz w:val="18"/>
                <w:szCs w:val="24"/>
              </w:rPr>
            </w:pPr>
            <w:r w:rsidRPr="00740F93">
              <w:rPr>
                <w:sz w:val="18"/>
                <w:szCs w:val="24"/>
              </w:rPr>
              <w:t>Cache</w:t>
            </w:r>
          </w:p>
        </w:tc>
        <w:tc>
          <w:tcPr>
            <w:tcW w:w="5528" w:type="dxa"/>
          </w:tcPr>
          <w:p w14:paraId="1CF9151A" w14:textId="77777777" w:rsidR="001D5114" w:rsidRPr="00740F93"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740F93">
              <w:rPr>
                <w:sz w:val="18"/>
                <w:szCs w:val="24"/>
                <w:lang w:val="es-CO"/>
              </w:rPr>
              <w:t>Redis para catálogo, sesiones y resultados frecuentes.</w:t>
            </w:r>
          </w:p>
        </w:tc>
      </w:tr>
      <w:tr w:rsidR="001D5114" w:rsidRPr="00740F93" w14:paraId="1A6A3FAA" w14:textId="77777777" w:rsidTr="00740F93">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36DF78A3" w14:textId="77777777" w:rsidR="001D5114" w:rsidRPr="00740F93" w:rsidRDefault="00000000">
            <w:pPr>
              <w:spacing w:line="240" w:lineRule="auto"/>
              <w:ind w:firstLine="0"/>
              <w:rPr>
                <w:sz w:val="18"/>
                <w:szCs w:val="24"/>
              </w:rPr>
            </w:pPr>
            <w:r w:rsidRPr="00740F93">
              <w:rPr>
                <w:sz w:val="18"/>
                <w:szCs w:val="24"/>
              </w:rPr>
              <w:t>Search</w:t>
            </w:r>
          </w:p>
        </w:tc>
        <w:tc>
          <w:tcPr>
            <w:tcW w:w="5528" w:type="dxa"/>
          </w:tcPr>
          <w:p w14:paraId="3623E739" w14:textId="77777777" w:rsidR="001D5114" w:rsidRPr="00740F93"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proofErr w:type="spellStart"/>
            <w:r w:rsidRPr="00740F93">
              <w:rPr>
                <w:sz w:val="18"/>
                <w:szCs w:val="24"/>
                <w:lang w:val="es-CO"/>
              </w:rPr>
              <w:t>OpenSearch</w:t>
            </w:r>
            <w:proofErr w:type="spellEnd"/>
            <w:r w:rsidRPr="00740F93">
              <w:rPr>
                <w:sz w:val="18"/>
                <w:szCs w:val="24"/>
                <w:lang w:val="es-CO"/>
              </w:rPr>
              <w:t xml:space="preserve"> o </w:t>
            </w:r>
            <w:proofErr w:type="spellStart"/>
            <w:r w:rsidRPr="00740F93">
              <w:rPr>
                <w:sz w:val="18"/>
                <w:szCs w:val="24"/>
                <w:lang w:val="es-CO"/>
              </w:rPr>
              <w:t>Elasticsearch</w:t>
            </w:r>
            <w:proofErr w:type="spellEnd"/>
            <w:r w:rsidRPr="00740F93">
              <w:rPr>
                <w:sz w:val="18"/>
                <w:szCs w:val="24"/>
                <w:lang w:val="es-CO"/>
              </w:rPr>
              <w:t xml:space="preserve"> para búsqueda avanzada.</w:t>
            </w:r>
          </w:p>
        </w:tc>
      </w:tr>
      <w:tr w:rsidR="001D5114" w:rsidRPr="00740F93" w14:paraId="4D97BE6C" w14:textId="77777777" w:rsidTr="00740F93">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79191AF2" w14:textId="77777777" w:rsidR="001D5114" w:rsidRPr="00740F93" w:rsidRDefault="00000000">
            <w:pPr>
              <w:spacing w:line="240" w:lineRule="auto"/>
              <w:ind w:firstLine="0"/>
              <w:rPr>
                <w:sz w:val="18"/>
                <w:szCs w:val="24"/>
              </w:rPr>
            </w:pPr>
            <w:r w:rsidRPr="00740F93">
              <w:rPr>
                <w:sz w:val="18"/>
                <w:szCs w:val="24"/>
              </w:rPr>
              <w:t>Sync</w:t>
            </w:r>
          </w:p>
        </w:tc>
        <w:tc>
          <w:tcPr>
            <w:tcW w:w="5528" w:type="dxa"/>
          </w:tcPr>
          <w:p w14:paraId="532BACF9" w14:textId="77777777" w:rsidR="001D5114" w:rsidRPr="00740F93"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740F93">
              <w:rPr>
                <w:sz w:val="18"/>
                <w:szCs w:val="24"/>
              </w:rPr>
              <w:t xml:space="preserve">Kafka, Debezium </w:t>
            </w:r>
            <w:proofErr w:type="gramStart"/>
            <w:r w:rsidRPr="00740F93">
              <w:rPr>
                <w:sz w:val="18"/>
                <w:szCs w:val="24"/>
              </w:rPr>
              <w:t>o Change</w:t>
            </w:r>
            <w:proofErr w:type="gramEnd"/>
            <w:r w:rsidRPr="00740F93">
              <w:rPr>
                <w:sz w:val="18"/>
                <w:szCs w:val="24"/>
              </w:rPr>
              <w:t xml:space="preserve"> Data Capture.</w:t>
            </w:r>
          </w:p>
        </w:tc>
      </w:tr>
      <w:tr w:rsidR="001D5114" w:rsidRPr="00740F93" w14:paraId="1AAFBC61" w14:textId="77777777" w:rsidTr="00740F93">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517119A3" w14:textId="77777777" w:rsidR="001D5114" w:rsidRPr="00740F93" w:rsidRDefault="00000000">
            <w:pPr>
              <w:spacing w:line="240" w:lineRule="auto"/>
              <w:ind w:firstLine="0"/>
              <w:rPr>
                <w:sz w:val="18"/>
                <w:szCs w:val="24"/>
              </w:rPr>
            </w:pPr>
            <w:r w:rsidRPr="00740F93">
              <w:rPr>
                <w:sz w:val="18"/>
                <w:szCs w:val="24"/>
              </w:rPr>
              <w:t>Observabilidad</w:t>
            </w:r>
          </w:p>
        </w:tc>
        <w:tc>
          <w:tcPr>
            <w:tcW w:w="5528" w:type="dxa"/>
          </w:tcPr>
          <w:p w14:paraId="7AF16B56" w14:textId="77777777" w:rsidR="001D5114" w:rsidRPr="00740F93"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lang w:val="es-CO"/>
              </w:rPr>
            </w:pPr>
            <w:r w:rsidRPr="00740F93">
              <w:rPr>
                <w:sz w:val="18"/>
                <w:szCs w:val="24"/>
                <w:lang w:val="es-CO"/>
              </w:rPr>
              <w:t xml:space="preserve">Prometheus, </w:t>
            </w:r>
            <w:proofErr w:type="spellStart"/>
            <w:r w:rsidRPr="00740F93">
              <w:rPr>
                <w:sz w:val="18"/>
                <w:szCs w:val="24"/>
                <w:lang w:val="es-CO"/>
              </w:rPr>
              <w:t>Grafana</w:t>
            </w:r>
            <w:proofErr w:type="spellEnd"/>
            <w:r w:rsidRPr="00740F93">
              <w:rPr>
                <w:sz w:val="18"/>
                <w:szCs w:val="24"/>
                <w:lang w:val="es-CO"/>
              </w:rPr>
              <w:t xml:space="preserve">, Atlas </w:t>
            </w:r>
            <w:proofErr w:type="spellStart"/>
            <w:r w:rsidRPr="00740F93">
              <w:rPr>
                <w:sz w:val="18"/>
                <w:szCs w:val="24"/>
                <w:lang w:val="es-CO"/>
              </w:rPr>
              <w:t>Monitoring</w:t>
            </w:r>
            <w:proofErr w:type="spellEnd"/>
            <w:r w:rsidRPr="00740F93">
              <w:rPr>
                <w:sz w:val="18"/>
                <w:szCs w:val="24"/>
                <w:lang w:val="es-CO"/>
              </w:rPr>
              <w:t xml:space="preserve"> y alertas.</w:t>
            </w:r>
          </w:p>
        </w:tc>
      </w:tr>
      <w:tr w:rsidR="001D5114" w:rsidRPr="00740F93" w14:paraId="18E28B30" w14:textId="77777777" w:rsidTr="00740F93">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62DA8BB6" w14:textId="77777777" w:rsidR="001D5114" w:rsidRPr="00740F93" w:rsidRDefault="00000000">
            <w:pPr>
              <w:spacing w:line="240" w:lineRule="auto"/>
              <w:ind w:firstLine="0"/>
              <w:rPr>
                <w:sz w:val="18"/>
                <w:szCs w:val="24"/>
              </w:rPr>
            </w:pPr>
            <w:proofErr w:type="spellStart"/>
            <w:r w:rsidRPr="00740F93">
              <w:rPr>
                <w:sz w:val="18"/>
                <w:szCs w:val="24"/>
              </w:rPr>
              <w:t>Analítica</w:t>
            </w:r>
            <w:proofErr w:type="spellEnd"/>
          </w:p>
        </w:tc>
        <w:tc>
          <w:tcPr>
            <w:tcW w:w="5528" w:type="dxa"/>
          </w:tcPr>
          <w:p w14:paraId="752EA0FA" w14:textId="77777777" w:rsidR="001D5114" w:rsidRPr="00740F93" w:rsidRDefault="00000000">
            <w:pPr>
              <w:spacing w:line="240" w:lineRule="auto"/>
              <w:ind w:firstLine="0"/>
              <w:cnfStyle w:val="000000000000" w:firstRow="0" w:lastRow="0" w:firstColumn="0" w:lastColumn="0" w:oddVBand="0" w:evenVBand="0" w:oddHBand="0" w:evenHBand="0" w:firstRowFirstColumn="0" w:firstRowLastColumn="0" w:lastRowFirstColumn="0" w:lastRowLastColumn="0"/>
              <w:rPr>
                <w:sz w:val="18"/>
                <w:szCs w:val="24"/>
              </w:rPr>
            </w:pPr>
            <w:r w:rsidRPr="00740F93">
              <w:rPr>
                <w:sz w:val="18"/>
                <w:szCs w:val="24"/>
              </w:rPr>
              <w:t>Data warehouse o réplicas para reporting pesado.</w:t>
            </w:r>
          </w:p>
        </w:tc>
      </w:tr>
    </w:tbl>
    <w:p w14:paraId="4602675C" w14:textId="77777777" w:rsidR="001D5114" w:rsidRDefault="001D5114">
      <w:pPr>
        <w:ind w:firstLine="0"/>
      </w:pPr>
    </w:p>
    <w:p w14:paraId="654413BB" w14:textId="160DB3C8" w:rsidR="001D5114" w:rsidRPr="0070136B" w:rsidRDefault="00000000" w:rsidP="00D27094">
      <w:pPr>
        <w:pStyle w:val="Ttulo2"/>
        <w:numPr>
          <w:ilvl w:val="1"/>
          <w:numId w:val="13"/>
        </w:numPr>
        <w:rPr>
          <w:lang w:val="es-CO"/>
        </w:rPr>
      </w:pPr>
      <w:bookmarkStart w:id="36" w:name="_Toc233066399"/>
      <w:r w:rsidRPr="0070136B">
        <w:rPr>
          <w:lang w:val="es-CO"/>
        </w:rPr>
        <w:t xml:space="preserve">Migración de free </w:t>
      </w:r>
      <w:proofErr w:type="spellStart"/>
      <w:r w:rsidRPr="0070136B">
        <w:rPr>
          <w:lang w:val="es-CO"/>
        </w:rPr>
        <w:t>tier</w:t>
      </w:r>
      <w:proofErr w:type="spellEnd"/>
      <w:r w:rsidRPr="0070136B">
        <w:rPr>
          <w:lang w:val="es-CO"/>
        </w:rPr>
        <w:t xml:space="preserve"> a producción</w:t>
      </w:r>
      <w:bookmarkEnd w:id="36"/>
    </w:p>
    <w:p w14:paraId="2D756332" w14:textId="77777777" w:rsidR="00D27094" w:rsidRDefault="00000000" w:rsidP="00D27094">
      <w:pPr>
        <w:rPr>
          <w:lang w:val="es-CO"/>
        </w:rPr>
      </w:pPr>
      <w:r w:rsidRPr="0070136B">
        <w:rPr>
          <w:lang w:val="es-CO"/>
        </w:rPr>
        <w:t xml:space="preserve">La migración a producción requiere aumentar capacidad, controlar conexiones y separar cargas. En </w:t>
      </w:r>
      <w:proofErr w:type="spellStart"/>
      <w:r w:rsidRPr="0070136B">
        <w:rPr>
          <w:lang w:val="es-CO"/>
        </w:rPr>
        <w:t>Supabase</w:t>
      </w:r>
      <w:proofErr w:type="spellEnd"/>
      <w:r w:rsidRPr="0070136B">
        <w:rPr>
          <w:lang w:val="es-CO"/>
        </w:rPr>
        <w:t xml:space="preserve"> o PostgreSQL administrado se recomienda un plan con mayor pool de conexiones, </w:t>
      </w:r>
      <w:proofErr w:type="spellStart"/>
      <w:r w:rsidRPr="0070136B">
        <w:rPr>
          <w:lang w:val="es-CO"/>
        </w:rPr>
        <w:t>backups</w:t>
      </w:r>
      <w:proofErr w:type="spellEnd"/>
      <w:r w:rsidRPr="0070136B">
        <w:rPr>
          <w:lang w:val="es-CO"/>
        </w:rPr>
        <w:t xml:space="preserve">, PITR, réplicas de lectura y configuración de </w:t>
      </w:r>
      <w:proofErr w:type="spellStart"/>
      <w:r w:rsidRPr="0070136B">
        <w:rPr>
          <w:lang w:val="es-CO"/>
        </w:rPr>
        <w:t>PgBouncer</w:t>
      </w:r>
      <w:proofErr w:type="spellEnd"/>
      <w:r w:rsidRPr="0070136B">
        <w:rPr>
          <w:lang w:val="es-CO"/>
        </w:rPr>
        <w:t xml:space="preserve">. En MongoDB Atlas se recomienda migrar a un </w:t>
      </w:r>
      <w:proofErr w:type="spellStart"/>
      <w:r w:rsidRPr="0070136B">
        <w:rPr>
          <w:lang w:val="es-CO"/>
        </w:rPr>
        <w:t>tier</w:t>
      </w:r>
      <w:proofErr w:type="spellEnd"/>
      <w:r w:rsidRPr="0070136B">
        <w:rPr>
          <w:lang w:val="es-CO"/>
        </w:rPr>
        <w:t xml:space="preserve"> dedicado, seleccionar región cercana a los usuarios, habilitar monitoreo y configurar alertas. Las credenciales deben moverse a variables de entorno o gestores de secretos.</w:t>
      </w:r>
      <w:bookmarkStart w:id="37" w:name="_Toc233066400"/>
    </w:p>
    <w:p w14:paraId="5320C497" w14:textId="77777777" w:rsidR="00D27094" w:rsidRDefault="00D27094" w:rsidP="00D27094">
      <w:pPr>
        <w:rPr>
          <w:rFonts w:eastAsiaTheme="majorEastAsia" w:cstheme="majorBidi"/>
          <w:b/>
          <w:bCs/>
          <w:color w:val="000000"/>
          <w:sz w:val="28"/>
          <w:szCs w:val="26"/>
          <w:lang w:val="es-CO"/>
        </w:rPr>
      </w:pPr>
    </w:p>
    <w:p w14:paraId="6F88B252" w14:textId="77777777" w:rsidR="00D27094" w:rsidRDefault="00D27094" w:rsidP="00D27094">
      <w:pPr>
        <w:rPr>
          <w:rFonts w:eastAsiaTheme="majorEastAsia" w:cstheme="majorBidi"/>
          <w:b/>
          <w:bCs/>
          <w:color w:val="000000"/>
          <w:sz w:val="28"/>
          <w:szCs w:val="26"/>
          <w:lang w:val="es-CO"/>
        </w:rPr>
      </w:pPr>
    </w:p>
    <w:p w14:paraId="51A1B9DC" w14:textId="19E861E8" w:rsidR="001D5114" w:rsidRPr="00D27094" w:rsidRDefault="00000000" w:rsidP="00D27094">
      <w:pPr>
        <w:pStyle w:val="Prrafodelista"/>
        <w:numPr>
          <w:ilvl w:val="1"/>
          <w:numId w:val="13"/>
        </w:numPr>
        <w:rPr>
          <w:lang w:val="es-CO"/>
        </w:rPr>
      </w:pPr>
      <w:r w:rsidRPr="00D27094">
        <w:rPr>
          <w:rFonts w:eastAsiaTheme="majorEastAsia" w:cstheme="majorBidi"/>
          <w:b/>
          <w:bCs/>
          <w:color w:val="000000"/>
          <w:sz w:val="28"/>
          <w:szCs w:val="26"/>
          <w:lang w:val="es-CO"/>
        </w:rPr>
        <w:t>Tecnologías complementarias</w:t>
      </w:r>
      <w:bookmarkEnd w:id="37"/>
      <w:r w:rsidRPr="00D27094">
        <w:rPr>
          <w:i/>
          <w:lang w:val="es-CO"/>
        </w:rPr>
        <w:br/>
      </w:r>
    </w:p>
    <w:p w14:paraId="2B970049" w14:textId="12E88D2C" w:rsidR="00D27094" w:rsidRDefault="00D27094" w:rsidP="00D27094">
      <w:pPr>
        <w:pStyle w:val="Descripcin"/>
        <w:keepNext/>
        <w:ind w:firstLine="0"/>
        <w:jc w:val="center"/>
      </w:pPr>
      <w:proofErr w:type="spellStart"/>
      <w:r>
        <w:t>Tabla</w:t>
      </w:r>
      <w:proofErr w:type="spellEnd"/>
      <w:r>
        <w:t xml:space="preserve"> </w:t>
      </w:r>
      <w:fldSimple w:instr=" SEQ Tabla \* ARABIC ">
        <w:r>
          <w:rPr>
            <w:noProof/>
          </w:rPr>
          <w:t>12</w:t>
        </w:r>
      </w:fldSimple>
      <w:r>
        <w:t xml:space="preserve">. </w:t>
      </w:r>
      <w:proofErr w:type="spellStart"/>
      <w:r w:rsidRPr="005515B3">
        <w:t>Tecnologías</w:t>
      </w:r>
      <w:proofErr w:type="spellEnd"/>
      <w:r w:rsidRPr="005515B3">
        <w:t xml:space="preserve"> </w:t>
      </w:r>
      <w:proofErr w:type="spellStart"/>
      <w:r w:rsidRPr="005515B3">
        <w:t>complementarias</w:t>
      </w:r>
      <w:proofErr w:type="spellEnd"/>
      <w:r w:rsidRPr="005515B3">
        <w:t xml:space="preserve"> </w:t>
      </w:r>
      <w:proofErr w:type="spellStart"/>
      <w:r w:rsidRPr="005515B3">
        <w:t>recomendadas</w:t>
      </w:r>
      <w:proofErr w:type="spellEnd"/>
      <w:r w:rsidRPr="005515B3">
        <w:t>.</w:t>
      </w:r>
    </w:p>
    <w:tbl>
      <w:tblPr>
        <w:tblStyle w:val="Tablaconcuadrcula1clara-nfasis1"/>
        <w:tblW w:w="0" w:type="auto"/>
        <w:jc w:val="center"/>
        <w:tblLook w:val="04A0" w:firstRow="1" w:lastRow="0" w:firstColumn="1" w:lastColumn="0" w:noHBand="0" w:noVBand="1"/>
      </w:tblPr>
      <w:tblGrid>
        <w:gridCol w:w="2488"/>
        <w:gridCol w:w="4111"/>
      </w:tblGrid>
      <w:tr w:rsidR="001D5114" w:rsidRPr="00DF4719" w14:paraId="35A7B25C" w14:textId="77777777" w:rsidTr="00DF47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641226" w14:textId="77777777" w:rsidR="001D5114" w:rsidRPr="00DF4719" w:rsidRDefault="00000000" w:rsidP="00DF4719">
            <w:pPr>
              <w:ind w:firstLine="0"/>
              <w:jc w:val="center"/>
              <w:rPr>
                <w:b w:val="0"/>
                <w:sz w:val="18"/>
                <w:szCs w:val="24"/>
              </w:rPr>
            </w:pPr>
            <w:proofErr w:type="spellStart"/>
            <w:r w:rsidRPr="00DF4719">
              <w:rPr>
                <w:b w:val="0"/>
                <w:sz w:val="18"/>
                <w:szCs w:val="24"/>
              </w:rPr>
              <w:t>Tecnología</w:t>
            </w:r>
            <w:proofErr w:type="spellEnd"/>
          </w:p>
        </w:tc>
        <w:tc>
          <w:tcPr>
            <w:tcW w:w="4111" w:type="dxa"/>
          </w:tcPr>
          <w:p w14:paraId="4E1924DB" w14:textId="77777777" w:rsidR="001D5114" w:rsidRPr="00DF4719" w:rsidRDefault="00000000" w:rsidP="00DF4719">
            <w:pPr>
              <w:ind w:firstLine="0"/>
              <w:jc w:val="center"/>
              <w:cnfStyle w:val="100000000000" w:firstRow="1" w:lastRow="0" w:firstColumn="0" w:lastColumn="0" w:oddVBand="0" w:evenVBand="0" w:oddHBand="0" w:evenHBand="0" w:firstRowFirstColumn="0" w:firstRowLastColumn="0" w:lastRowFirstColumn="0" w:lastRowLastColumn="0"/>
              <w:rPr>
                <w:b w:val="0"/>
                <w:sz w:val="18"/>
                <w:szCs w:val="24"/>
              </w:rPr>
            </w:pPr>
            <w:r w:rsidRPr="00DF4719">
              <w:rPr>
                <w:b w:val="0"/>
                <w:sz w:val="18"/>
                <w:szCs w:val="24"/>
              </w:rPr>
              <w:t xml:space="preserve">Uso </w:t>
            </w:r>
            <w:proofErr w:type="spellStart"/>
            <w:r w:rsidRPr="00DF4719">
              <w:rPr>
                <w:b w:val="0"/>
                <w:sz w:val="18"/>
                <w:szCs w:val="24"/>
              </w:rPr>
              <w:t>recomendado</w:t>
            </w:r>
            <w:proofErr w:type="spellEnd"/>
          </w:p>
        </w:tc>
      </w:tr>
      <w:tr w:rsidR="001D5114" w:rsidRPr="00DF4719" w14:paraId="3B2F2563" w14:textId="77777777" w:rsidTr="00DF4719">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7D72543A" w14:textId="77777777" w:rsidR="001D5114" w:rsidRPr="00DF4719" w:rsidRDefault="00000000" w:rsidP="00DF4719">
            <w:pPr>
              <w:spacing w:line="240" w:lineRule="auto"/>
              <w:ind w:firstLine="0"/>
              <w:jc w:val="center"/>
              <w:rPr>
                <w:sz w:val="18"/>
                <w:szCs w:val="24"/>
              </w:rPr>
            </w:pPr>
            <w:r w:rsidRPr="00DF4719">
              <w:rPr>
                <w:sz w:val="18"/>
                <w:szCs w:val="24"/>
              </w:rPr>
              <w:t>Redis</w:t>
            </w:r>
          </w:p>
        </w:tc>
        <w:tc>
          <w:tcPr>
            <w:tcW w:w="4111" w:type="dxa"/>
          </w:tcPr>
          <w:p w14:paraId="261628FC" w14:textId="77777777" w:rsidR="001D5114" w:rsidRPr="00DF4719" w:rsidRDefault="00000000" w:rsidP="00DF47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4"/>
                <w:lang w:val="es-CO"/>
              </w:rPr>
            </w:pPr>
            <w:r w:rsidRPr="00DF4719">
              <w:rPr>
                <w:sz w:val="18"/>
                <w:szCs w:val="24"/>
                <w:lang w:val="es-CO"/>
              </w:rPr>
              <w:t>Cache de catálogo, sesiones y resultados frecuentes.</w:t>
            </w:r>
          </w:p>
        </w:tc>
      </w:tr>
      <w:tr w:rsidR="001D5114" w:rsidRPr="00DF4719" w14:paraId="47E74E89" w14:textId="77777777" w:rsidTr="00DF4719">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1ABA18A4" w14:textId="77777777" w:rsidR="001D5114" w:rsidRPr="00DF4719" w:rsidRDefault="00000000" w:rsidP="00DF4719">
            <w:pPr>
              <w:spacing w:line="240" w:lineRule="auto"/>
              <w:ind w:firstLine="0"/>
              <w:jc w:val="center"/>
              <w:rPr>
                <w:sz w:val="18"/>
                <w:szCs w:val="24"/>
              </w:rPr>
            </w:pPr>
            <w:r w:rsidRPr="00DF4719">
              <w:rPr>
                <w:sz w:val="18"/>
                <w:szCs w:val="24"/>
              </w:rPr>
              <w:t>OpenSearch/Elasticsearch</w:t>
            </w:r>
          </w:p>
        </w:tc>
        <w:tc>
          <w:tcPr>
            <w:tcW w:w="4111" w:type="dxa"/>
          </w:tcPr>
          <w:p w14:paraId="704FFE9A" w14:textId="77777777" w:rsidR="001D5114" w:rsidRPr="00DF4719" w:rsidRDefault="00000000" w:rsidP="00DF47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4"/>
                <w:lang w:val="es-CO"/>
              </w:rPr>
            </w:pPr>
            <w:r w:rsidRPr="00DF4719">
              <w:rPr>
                <w:sz w:val="18"/>
                <w:szCs w:val="24"/>
                <w:lang w:val="es-CO"/>
              </w:rPr>
              <w:t>Búsqueda textual avanzada y facetas.</w:t>
            </w:r>
          </w:p>
        </w:tc>
      </w:tr>
      <w:tr w:rsidR="001D5114" w:rsidRPr="00DF4719" w14:paraId="123D1EEB" w14:textId="77777777" w:rsidTr="00DF4719">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0FBCA986" w14:textId="77777777" w:rsidR="001D5114" w:rsidRPr="00DF4719" w:rsidRDefault="00000000" w:rsidP="00DF4719">
            <w:pPr>
              <w:spacing w:line="240" w:lineRule="auto"/>
              <w:ind w:firstLine="0"/>
              <w:jc w:val="center"/>
              <w:rPr>
                <w:sz w:val="18"/>
                <w:szCs w:val="24"/>
              </w:rPr>
            </w:pPr>
            <w:r w:rsidRPr="00DF4719">
              <w:rPr>
                <w:sz w:val="18"/>
                <w:szCs w:val="24"/>
              </w:rPr>
              <w:t xml:space="preserve">Kafka o </w:t>
            </w:r>
            <w:proofErr w:type="spellStart"/>
            <w:r w:rsidRPr="00DF4719">
              <w:rPr>
                <w:sz w:val="18"/>
                <w:szCs w:val="24"/>
              </w:rPr>
              <w:t>Debezium</w:t>
            </w:r>
            <w:proofErr w:type="spellEnd"/>
          </w:p>
        </w:tc>
        <w:tc>
          <w:tcPr>
            <w:tcW w:w="4111" w:type="dxa"/>
          </w:tcPr>
          <w:p w14:paraId="53C045A8" w14:textId="77777777" w:rsidR="001D5114" w:rsidRPr="00DF4719" w:rsidRDefault="00000000" w:rsidP="00DF47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4"/>
                <w:lang w:val="es-CO"/>
              </w:rPr>
            </w:pPr>
            <w:r w:rsidRPr="00DF4719">
              <w:rPr>
                <w:sz w:val="18"/>
                <w:szCs w:val="24"/>
                <w:lang w:val="es-CO"/>
              </w:rPr>
              <w:t>Eventos, CDC y sincronización confiable.</w:t>
            </w:r>
          </w:p>
        </w:tc>
      </w:tr>
      <w:tr w:rsidR="001D5114" w:rsidRPr="00DF4719" w14:paraId="42D75E04" w14:textId="77777777" w:rsidTr="00DF4719">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4DD7CB87" w14:textId="77777777" w:rsidR="001D5114" w:rsidRPr="00DF4719" w:rsidRDefault="00000000" w:rsidP="00DF4719">
            <w:pPr>
              <w:spacing w:line="240" w:lineRule="auto"/>
              <w:ind w:firstLine="0"/>
              <w:jc w:val="center"/>
              <w:rPr>
                <w:sz w:val="18"/>
                <w:szCs w:val="24"/>
              </w:rPr>
            </w:pPr>
            <w:r w:rsidRPr="00DF4719">
              <w:rPr>
                <w:sz w:val="18"/>
                <w:szCs w:val="24"/>
              </w:rPr>
              <w:t>Prometheus/Grafana</w:t>
            </w:r>
          </w:p>
        </w:tc>
        <w:tc>
          <w:tcPr>
            <w:tcW w:w="4111" w:type="dxa"/>
          </w:tcPr>
          <w:p w14:paraId="6AA7CFAF" w14:textId="77777777" w:rsidR="001D5114" w:rsidRPr="00DF4719" w:rsidRDefault="00000000" w:rsidP="00DF47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4"/>
              </w:rPr>
            </w:pPr>
            <w:proofErr w:type="spellStart"/>
            <w:r w:rsidRPr="00DF4719">
              <w:rPr>
                <w:sz w:val="18"/>
                <w:szCs w:val="24"/>
              </w:rPr>
              <w:t>Observabilidad</w:t>
            </w:r>
            <w:proofErr w:type="spellEnd"/>
            <w:r w:rsidRPr="00DF4719">
              <w:rPr>
                <w:sz w:val="18"/>
                <w:szCs w:val="24"/>
              </w:rPr>
              <w:t xml:space="preserve">, </w:t>
            </w:r>
            <w:proofErr w:type="spellStart"/>
            <w:r w:rsidRPr="00DF4719">
              <w:rPr>
                <w:sz w:val="18"/>
                <w:szCs w:val="24"/>
              </w:rPr>
              <w:t>métricas</w:t>
            </w:r>
            <w:proofErr w:type="spellEnd"/>
            <w:r w:rsidRPr="00DF4719">
              <w:rPr>
                <w:sz w:val="18"/>
                <w:szCs w:val="24"/>
              </w:rPr>
              <w:t xml:space="preserve"> y </w:t>
            </w:r>
            <w:proofErr w:type="spellStart"/>
            <w:r w:rsidRPr="00DF4719">
              <w:rPr>
                <w:sz w:val="18"/>
                <w:szCs w:val="24"/>
              </w:rPr>
              <w:t>alertas</w:t>
            </w:r>
            <w:proofErr w:type="spellEnd"/>
            <w:r w:rsidRPr="00DF4719">
              <w:rPr>
                <w:sz w:val="18"/>
                <w:szCs w:val="24"/>
              </w:rPr>
              <w:t>.</w:t>
            </w:r>
          </w:p>
        </w:tc>
      </w:tr>
      <w:tr w:rsidR="001D5114" w:rsidRPr="00DF4719" w14:paraId="63A91B8A" w14:textId="77777777" w:rsidTr="00DF4719">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5B3E9971" w14:textId="77777777" w:rsidR="001D5114" w:rsidRPr="00DF4719" w:rsidRDefault="00000000" w:rsidP="00DF4719">
            <w:pPr>
              <w:spacing w:line="240" w:lineRule="auto"/>
              <w:ind w:firstLine="0"/>
              <w:jc w:val="center"/>
              <w:rPr>
                <w:sz w:val="18"/>
                <w:szCs w:val="24"/>
              </w:rPr>
            </w:pPr>
            <w:r w:rsidRPr="00DF4719">
              <w:rPr>
                <w:sz w:val="18"/>
                <w:szCs w:val="24"/>
              </w:rPr>
              <w:t>Sentry o similar</w:t>
            </w:r>
          </w:p>
        </w:tc>
        <w:tc>
          <w:tcPr>
            <w:tcW w:w="4111" w:type="dxa"/>
          </w:tcPr>
          <w:p w14:paraId="0B9163AA" w14:textId="77777777" w:rsidR="001D5114" w:rsidRPr="00DF4719" w:rsidRDefault="00000000" w:rsidP="00DF47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4"/>
                <w:lang w:val="es-CO"/>
              </w:rPr>
            </w:pPr>
            <w:r w:rsidRPr="00DF4719">
              <w:rPr>
                <w:sz w:val="18"/>
                <w:szCs w:val="24"/>
                <w:lang w:val="es-CO"/>
              </w:rPr>
              <w:t>Trazabilidad de errores de aplicación.</w:t>
            </w:r>
          </w:p>
        </w:tc>
      </w:tr>
      <w:tr w:rsidR="001D5114" w:rsidRPr="00DF4719" w14:paraId="1BA97941" w14:textId="77777777" w:rsidTr="00DF4719">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69927278" w14:textId="77777777" w:rsidR="001D5114" w:rsidRPr="00DF4719" w:rsidRDefault="00000000" w:rsidP="00DF4719">
            <w:pPr>
              <w:spacing w:line="240" w:lineRule="auto"/>
              <w:ind w:firstLine="0"/>
              <w:jc w:val="center"/>
              <w:rPr>
                <w:sz w:val="18"/>
                <w:szCs w:val="24"/>
              </w:rPr>
            </w:pPr>
            <w:proofErr w:type="spellStart"/>
            <w:r w:rsidRPr="00DF4719">
              <w:rPr>
                <w:sz w:val="18"/>
                <w:szCs w:val="24"/>
              </w:rPr>
              <w:t>dbt</w:t>
            </w:r>
            <w:proofErr w:type="spellEnd"/>
            <w:r w:rsidRPr="00DF4719">
              <w:rPr>
                <w:sz w:val="18"/>
                <w:szCs w:val="24"/>
              </w:rPr>
              <w:t xml:space="preserve"> o warehouse</w:t>
            </w:r>
          </w:p>
        </w:tc>
        <w:tc>
          <w:tcPr>
            <w:tcW w:w="4111" w:type="dxa"/>
          </w:tcPr>
          <w:p w14:paraId="323E50AB" w14:textId="77777777" w:rsidR="001D5114" w:rsidRPr="00DF4719" w:rsidRDefault="00000000" w:rsidP="00DF47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24"/>
                <w:lang w:val="es-CO"/>
              </w:rPr>
            </w:pPr>
            <w:r w:rsidRPr="00DF4719">
              <w:rPr>
                <w:sz w:val="18"/>
                <w:szCs w:val="24"/>
                <w:lang w:val="es-CO"/>
              </w:rPr>
              <w:t xml:space="preserve">Transformaciones analíticas y modelos de </w:t>
            </w:r>
            <w:proofErr w:type="spellStart"/>
            <w:r w:rsidRPr="00DF4719">
              <w:rPr>
                <w:sz w:val="18"/>
                <w:szCs w:val="24"/>
                <w:lang w:val="es-CO"/>
              </w:rPr>
              <w:t>reporting</w:t>
            </w:r>
            <w:proofErr w:type="spellEnd"/>
            <w:r w:rsidRPr="00DF4719">
              <w:rPr>
                <w:sz w:val="18"/>
                <w:szCs w:val="24"/>
                <w:lang w:val="es-CO"/>
              </w:rPr>
              <w:t>.</w:t>
            </w:r>
          </w:p>
        </w:tc>
      </w:tr>
    </w:tbl>
    <w:p w14:paraId="4F9D70E1" w14:textId="77777777" w:rsidR="001D5114" w:rsidRPr="0070136B" w:rsidRDefault="001D5114">
      <w:pPr>
        <w:ind w:firstLine="0"/>
        <w:rPr>
          <w:lang w:val="es-CO"/>
        </w:rPr>
      </w:pPr>
    </w:p>
    <w:p w14:paraId="66003F67" w14:textId="0389F893" w:rsidR="001D5114" w:rsidRPr="00D179C4" w:rsidRDefault="00000000" w:rsidP="00D179C4">
      <w:pPr>
        <w:pStyle w:val="Prrafodelista"/>
        <w:numPr>
          <w:ilvl w:val="1"/>
          <w:numId w:val="13"/>
        </w:numPr>
        <w:rPr>
          <w:rFonts w:eastAsiaTheme="majorEastAsia" w:cstheme="majorBidi"/>
          <w:b/>
          <w:bCs/>
          <w:color w:val="000000"/>
          <w:sz w:val="28"/>
          <w:szCs w:val="26"/>
          <w:lang w:val="es-CO"/>
        </w:rPr>
      </w:pPr>
      <w:bookmarkStart w:id="38" w:name="_Toc233066401"/>
      <w:r w:rsidRPr="00D179C4">
        <w:rPr>
          <w:rFonts w:eastAsiaTheme="majorEastAsia" w:cstheme="majorBidi"/>
          <w:b/>
          <w:bCs/>
          <w:color w:val="000000"/>
          <w:sz w:val="28"/>
          <w:szCs w:val="26"/>
          <w:lang w:val="es-CO"/>
        </w:rPr>
        <w:t>Estrategia CI/CD para cambios de esquema</w:t>
      </w:r>
      <w:bookmarkEnd w:id="38"/>
    </w:p>
    <w:p w14:paraId="328D4030" w14:textId="77777777" w:rsidR="001D5114" w:rsidRPr="0070136B" w:rsidRDefault="00000000">
      <w:pPr>
        <w:rPr>
          <w:lang w:val="es-CO"/>
        </w:rPr>
      </w:pPr>
      <w:r w:rsidRPr="0070136B">
        <w:rPr>
          <w:lang w:val="es-CO"/>
        </w:rPr>
        <w:t xml:space="preserve">La estrategia de CI/CD debe incluir migraciones SQL versionadas, validación automática de DDL, pruebas de </w:t>
      </w:r>
      <w:proofErr w:type="spellStart"/>
      <w:r w:rsidRPr="0070136B">
        <w:rPr>
          <w:lang w:val="es-CO"/>
        </w:rPr>
        <w:t>rollback</w:t>
      </w:r>
      <w:proofErr w:type="spellEnd"/>
      <w:r w:rsidRPr="0070136B">
        <w:rPr>
          <w:lang w:val="es-CO"/>
        </w:rPr>
        <w:t xml:space="preserve">, validación de JSON Schema MongoDB, ejecución de pruebas de integración y revisión de planes EXPLAIN para consultas críticas. Además, se recomienda separar ambientes de desarrollo, </w:t>
      </w:r>
      <w:proofErr w:type="spellStart"/>
      <w:r w:rsidRPr="0070136B">
        <w:rPr>
          <w:lang w:val="es-CO"/>
        </w:rPr>
        <w:t>staging</w:t>
      </w:r>
      <w:proofErr w:type="spellEnd"/>
      <w:r w:rsidRPr="0070136B">
        <w:rPr>
          <w:lang w:val="es-CO"/>
        </w:rPr>
        <w:t xml:space="preserve"> y producción, y exigir aprobación técnica para cambios en tablas críticas como </w:t>
      </w:r>
      <w:proofErr w:type="spellStart"/>
      <w:r w:rsidRPr="0070136B">
        <w:rPr>
          <w:lang w:val="es-CO"/>
        </w:rPr>
        <w:t>orders</w:t>
      </w:r>
      <w:proofErr w:type="spellEnd"/>
      <w:r w:rsidRPr="0070136B">
        <w:rPr>
          <w:lang w:val="es-CO"/>
        </w:rPr>
        <w:t xml:space="preserve">, </w:t>
      </w:r>
      <w:proofErr w:type="spellStart"/>
      <w:r w:rsidRPr="0070136B">
        <w:rPr>
          <w:lang w:val="es-CO"/>
        </w:rPr>
        <w:t>payments</w:t>
      </w:r>
      <w:proofErr w:type="spellEnd"/>
      <w:r w:rsidRPr="0070136B">
        <w:rPr>
          <w:lang w:val="es-CO"/>
        </w:rPr>
        <w:t xml:space="preserve"> e </w:t>
      </w:r>
      <w:proofErr w:type="spellStart"/>
      <w:r w:rsidRPr="0070136B">
        <w:rPr>
          <w:lang w:val="es-CO"/>
        </w:rPr>
        <w:t>inventories</w:t>
      </w:r>
      <w:proofErr w:type="spellEnd"/>
      <w:r w:rsidRPr="0070136B">
        <w:rPr>
          <w:lang w:val="es-CO"/>
        </w:rPr>
        <w:t>.</w:t>
      </w:r>
    </w:p>
    <w:p w14:paraId="6FE44F3F" w14:textId="79A48772" w:rsidR="001D5114" w:rsidRPr="0070136B" w:rsidRDefault="00000000" w:rsidP="00D179C4">
      <w:pPr>
        <w:pStyle w:val="Ttulo1"/>
        <w:numPr>
          <w:ilvl w:val="0"/>
          <w:numId w:val="13"/>
        </w:numPr>
        <w:rPr>
          <w:lang w:val="es-CO"/>
        </w:rPr>
      </w:pPr>
      <w:bookmarkStart w:id="39" w:name="_Toc233066402"/>
      <w:r w:rsidRPr="0070136B">
        <w:rPr>
          <w:lang w:val="es-CO"/>
        </w:rPr>
        <w:t>Conclusiones</w:t>
      </w:r>
      <w:bookmarkEnd w:id="39"/>
    </w:p>
    <w:p w14:paraId="24C10D9D" w14:textId="77777777" w:rsidR="001D5114" w:rsidRPr="0070136B" w:rsidRDefault="00000000">
      <w:pPr>
        <w:rPr>
          <w:lang w:val="es-CO"/>
        </w:rPr>
      </w:pPr>
      <w:r w:rsidRPr="0070136B">
        <w:rPr>
          <w:lang w:val="es-CO"/>
        </w:rPr>
        <w:t xml:space="preserve">El proyecto cumplió el objetivo de diseñar, implementar y evaluar una arquitectura híbrida de datos para </w:t>
      </w:r>
      <w:proofErr w:type="spellStart"/>
      <w:r w:rsidRPr="0070136B">
        <w:rPr>
          <w:lang w:val="es-CO"/>
        </w:rPr>
        <w:t>Ecommify</w:t>
      </w:r>
      <w:proofErr w:type="spellEnd"/>
      <w:r w:rsidRPr="0070136B">
        <w:rPr>
          <w:lang w:val="es-CO"/>
        </w:rPr>
        <w:t>. PostgreSQL permitió gestionar con consistencia fuerte los módulos críticos de negocio, mientras MongoDB aportó flexibilidad para catálogo, comportamiento, recomendaciones, reseñas y búsquedas.</w:t>
      </w:r>
    </w:p>
    <w:p w14:paraId="1D33FEE7" w14:textId="77777777" w:rsidR="001D5114" w:rsidRPr="0070136B" w:rsidRDefault="00000000">
      <w:pPr>
        <w:rPr>
          <w:lang w:val="es-CO"/>
        </w:rPr>
      </w:pPr>
      <w:r w:rsidRPr="0070136B">
        <w:rPr>
          <w:lang w:val="es-CO"/>
        </w:rPr>
        <w:t xml:space="preserve">La evidencia empírica permitió demostrar mejoras significativas en PostgreSQL mediante índices especializados y particionamiento. Las pruebas de concurrencia </w:t>
      </w:r>
      <w:r w:rsidRPr="0070136B">
        <w:rPr>
          <w:lang w:val="es-CO"/>
        </w:rPr>
        <w:lastRenderedPageBreak/>
        <w:t>mostraron mejor desempeño de PostgreSQL en escenarios controlados, mientras que MongoDB mantuvo ventajas arquitectónicas en dominios flexibles y AP. La identificación del punto de quiebre con 25 usuarios concurrentes permitió formular recomendaciones realistas de producción.</w:t>
      </w:r>
    </w:p>
    <w:p w14:paraId="6EC6A69A" w14:textId="77777777" w:rsidR="001D5114" w:rsidRPr="0070136B" w:rsidRDefault="00000000">
      <w:pPr>
        <w:rPr>
          <w:lang w:val="es-CO"/>
        </w:rPr>
      </w:pPr>
      <w:r w:rsidRPr="0070136B">
        <w:rPr>
          <w:lang w:val="es-CO"/>
        </w:rPr>
        <w:t xml:space="preserve">La arquitectura 100 % relacional sería más rígida para datos flexibles y eventos. La arquitectura 100 % NoSQL elevaría el riesgo en pagos, órdenes e inventario. Por tanto, la arquitectura híbrida PostgreSQL + MongoDB es la decisión más equilibrada para </w:t>
      </w:r>
      <w:proofErr w:type="spellStart"/>
      <w:r w:rsidRPr="0070136B">
        <w:rPr>
          <w:lang w:val="es-CO"/>
        </w:rPr>
        <w:t>Ecommify</w:t>
      </w:r>
      <w:proofErr w:type="spellEnd"/>
      <w:r w:rsidRPr="0070136B">
        <w:rPr>
          <w:lang w:val="es-CO"/>
        </w:rPr>
        <w:t xml:space="preserve">, siempre que se complemente con sincronización robusta, </w:t>
      </w:r>
      <w:proofErr w:type="spellStart"/>
      <w:r w:rsidRPr="0070136B">
        <w:rPr>
          <w:lang w:val="es-CO"/>
        </w:rPr>
        <w:t>observabilidad</w:t>
      </w:r>
      <w:proofErr w:type="spellEnd"/>
      <w:r w:rsidRPr="0070136B">
        <w:rPr>
          <w:lang w:val="es-CO"/>
        </w:rPr>
        <w:t xml:space="preserve">, </w:t>
      </w:r>
      <w:proofErr w:type="spellStart"/>
      <w:r w:rsidRPr="0070136B">
        <w:rPr>
          <w:lang w:val="es-CO"/>
        </w:rPr>
        <w:t>caching</w:t>
      </w:r>
      <w:proofErr w:type="spellEnd"/>
      <w:r w:rsidRPr="0070136B">
        <w:rPr>
          <w:lang w:val="es-CO"/>
        </w:rPr>
        <w:t>, búsqueda especializada y una estrategia de escalamiento gradual.</w:t>
      </w:r>
    </w:p>
    <w:p w14:paraId="55F2551C" w14:textId="77777777" w:rsidR="001D5114" w:rsidRDefault="00000000">
      <w:pPr>
        <w:pStyle w:val="Ttulo1"/>
        <w:ind w:firstLine="0"/>
      </w:pPr>
      <w:bookmarkStart w:id="40" w:name="_Toc233066403"/>
      <w:r>
        <w:t>9. Referencias</w:t>
      </w:r>
      <w:bookmarkEnd w:id="40"/>
    </w:p>
    <w:p w14:paraId="4CB7F40E" w14:textId="6225604D" w:rsidR="001D5114" w:rsidRDefault="00000000" w:rsidP="00D179C4">
      <w:pPr>
        <w:pStyle w:val="References"/>
        <w:numPr>
          <w:ilvl w:val="0"/>
          <w:numId w:val="19"/>
        </w:numPr>
      </w:pPr>
      <w:r>
        <w:t>Amazon Web Services. (s. f.). AWS well-architected framework.</w:t>
      </w:r>
      <w:r w:rsidR="00D179C4">
        <w:t xml:space="preserve"> </w:t>
      </w:r>
      <w:r>
        <w:t>https://aws.amazon.com/architecture/well-architected/</w:t>
      </w:r>
    </w:p>
    <w:p w14:paraId="5C18A795" w14:textId="77777777" w:rsidR="00D179C4" w:rsidRDefault="00000000" w:rsidP="00D179C4">
      <w:pPr>
        <w:pStyle w:val="References"/>
        <w:numPr>
          <w:ilvl w:val="0"/>
          <w:numId w:val="19"/>
        </w:numPr>
      </w:pPr>
      <w:r>
        <w:t>Brewer, E. A. (2000). Towards robust distributed systems. Proceedings of the ACM Symposium on Principles of Distributed Computing.</w:t>
      </w:r>
    </w:p>
    <w:p w14:paraId="70B3D2DC" w14:textId="563C6071" w:rsidR="00D179C4" w:rsidRDefault="00000000" w:rsidP="00D179C4">
      <w:pPr>
        <w:pStyle w:val="References"/>
        <w:numPr>
          <w:ilvl w:val="0"/>
          <w:numId w:val="19"/>
        </w:numPr>
      </w:pPr>
      <w:r>
        <w:t xml:space="preserve">MongoDB. (s. f.). MongoDB manual. </w:t>
      </w:r>
      <w:hyperlink r:id="rId20" w:history="1">
        <w:r w:rsidR="00D179C4" w:rsidRPr="009F2174">
          <w:rPr>
            <w:rStyle w:val="Hipervnculo"/>
          </w:rPr>
          <w:t>https://www.mongodb.com/docs/manual/</w:t>
        </w:r>
      </w:hyperlink>
    </w:p>
    <w:p w14:paraId="7D5E6856" w14:textId="2EF3A872" w:rsidR="00D179C4" w:rsidRDefault="00000000" w:rsidP="00D179C4">
      <w:pPr>
        <w:pStyle w:val="References"/>
        <w:numPr>
          <w:ilvl w:val="0"/>
          <w:numId w:val="19"/>
        </w:numPr>
      </w:pPr>
      <w:r>
        <w:t xml:space="preserve">MongoDB. (s. f.). MongoDB Atlas documentation. </w:t>
      </w:r>
      <w:hyperlink r:id="rId21" w:history="1">
        <w:r w:rsidR="00D179C4" w:rsidRPr="009F2174">
          <w:rPr>
            <w:rStyle w:val="Hipervnculo"/>
          </w:rPr>
          <w:t>https://www.mongodb.com/docs/atlas/</w:t>
        </w:r>
      </w:hyperlink>
    </w:p>
    <w:p w14:paraId="0342AA2C" w14:textId="3849C0D9" w:rsidR="00D179C4" w:rsidRDefault="00000000" w:rsidP="00D179C4">
      <w:pPr>
        <w:pStyle w:val="References"/>
        <w:numPr>
          <w:ilvl w:val="0"/>
          <w:numId w:val="19"/>
        </w:numPr>
      </w:pPr>
      <w:proofErr w:type="spellStart"/>
      <w:r>
        <w:t>Olist</w:t>
      </w:r>
      <w:proofErr w:type="spellEnd"/>
      <w:r>
        <w:t xml:space="preserve">. (s. f.). Brazilian e-commerce public dataset by Olist. Kaggle. </w:t>
      </w:r>
      <w:hyperlink r:id="rId22" w:history="1">
        <w:r w:rsidR="00D179C4" w:rsidRPr="009F2174">
          <w:rPr>
            <w:rStyle w:val="Hipervnculo"/>
          </w:rPr>
          <w:t>https://www.kaggle.com/datasets/olistbr/brazilian-ecommerce</w:t>
        </w:r>
      </w:hyperlink>
    </w:p>
    <w:p w14:paraId="2C3D720E" w14:textId="054B77E9" w:rsidR="00D179C4" w:rsidRDefault="00000000" w:rsidP="00D179C4">
      <w:pPr>
        <w:pStyle w:val="References"/>
        <w:numPr>
          <w:ilvl w:val="0"/>
          <w:numId w:val="19"/>
        </w:numPr>
      </w:pPr>
      <w:r>
        <w:t xml:space="preserve">PostgreSQL Global Development Group. (s. f.). </w:t>
      </w:r>
      <w:r w:rsidRPr="00D179C4">
        <w:rPr>
          <w:lang w:val="es-CO"/>
        </w:rPr>
        <w:t xml:space="preserve">PostgreSQL </w:t>
      </w:r>
      <w:proofErr w:type="spellStart"/>
      <w:r w:rsidRPr="00D179C4">
        <w:rPr>
          <w:lang w:val="es-CO"/>
        </w:rPr>
        <w:t>documentation</w:t>
      </w:r>
      <w:proofErr w:type="spellEnd"/>
      <w:r w:rsidRPr="00D179C4">
        <w:rPr>
          <w:lang w:val="es-CO"/>
        </w:rPr>
        <w:t xml:space="preserve">. </w:t>
      </w:r>
      <w:hyperlink r:id="rId23" w:history="1">
        <w:r w:rsidR="00D179C4" w:rsidRPr="009F2174">
          <w:rPr>
            <w:rStyle w:val="Hipervnculo"/>
            <w:lang w:val="es-CO"/>
          </w:rPr>
          <w:t>https://www.postgresql.org/docs/</w:t>
        </w:r>
      </w:hyperlink>
    </w:p>
    <w:p w14:paraId="52892C0F" w14:textId="3429375B" w:rsidR="001D5114" w:rsidRPr="00D179C4" w:rsidRDefault="00000000" w:rsidP="00D179C4">
      <w:pPr>
        <w:pStyle w:val="References"/>
        <w:numPr>
          <w:ilvl w:val="0"/>
          <w:numId w:val="19"/>
        </w:numPr>
      </w:pPr>
      <w:proofErr w:type="spellStart"/>
      <w:r w:rsidRPr="00D179C4">
        <w:rPr>
          <w:lang w:val="es-CO"/>
        </w:rPr>
        <w:t>Supabase</w:t>
      </w:r>
      <w:proofErr w:type="spellEnd"/>
      <w:r w:rsidRPr="00D179C4">
        <w:rPr>
          <w:lang w:val="es-CO"/>
        </w:rPr>
        <w:t xml:space="preserve">. (s. f.). </w:t>
      </w:r>
      <w:proofErr w:type="spellStart"/>
      <w:r w:rsidRPr="00D179C4">
        <w:rPr>
          <w:lang w:val="es-CO"/>
        </w:rPr>
        <w:t>Supabase</w:t>
      </w:r>
      <w:proofErr w:type="spellEnd"/>
      <w:r w:rsidRPr="00D179C4">
        <w:rPr>
          <w:lang w:val="es-CO"/>
        </w:rPr>
        <w:t xml:space="preserve"> </w:t>
      </w:r>
      <w:proofErr w:type="spellStart"/>
      <w:r w:rsidRPr="00D179C4">
        <w:rPr>
          <w:lang w:val="es-CO"/>
        </w:rPr>
        <w:t>documentation</w:t>
      </w:r>
      <w:proofErr w:type="spellEnd"/>
      <w:r w:rsidRPr="00D179C4">
        <w:rPr>
          <w:lang w:val="es-CO"/>
        </w:rPr>
        <w:t>. https://supabase.com/docs</w:t>
      </w:r>
    </w:p>
    <w:p w14:paraId="736C0A6C" w14:textId="77777777" w:rsidR="001D5114" w:rsidRDefault="00000000">
      <w:pPr>
        <w:pStyle w:val="Ttulo1"/>
        <w:ind w:firstLine="0"/>
      </w:pPr>
      <w:bookmarkStart w:id="41" w:name="_Toc233066404"/>
      <w:r>
        <w:lastRenderedPageBreak/>
        <w:t>10. Anexos</w:t>
      </w:r>
      <w:bookmarkEnd w:id="41"/>
    </w:p>
    <w:p w14:paraId="12D8BC4F" w14:textId="0FDDF5B0" w:rsidR="001D5114" w:rsidRDefault="00000000" w:rsidP="00D179C4">
      <w:pPr>
        <w:pStyle w:val="Prrafodelista"/>
        <w:numPr>
          <w:ilvl w:val="0"/>
          <w:numId w:val="20"/>
        </w:numPr>
      </w:pPr>
      <w:r>
        <w:t>Anexo A. README_POSTGRESQL.md.</w:t>
      </w:r>
    </w:p>
    <w:p w14:paraId="1FBCEBE8" w14:textId="3533D739" w:rsidR="001D5114" w:rsidRDefault="00000000" w:rsidP="00D179C4">
      <w:pPr>
        <w:pStyle w:val="Prrafodelista"/>
        <w:numPr>
          <w:ilvl w:val="0"/>
          <w:numId w:val="20"/>
        </w:numPr>
      </w:pPr>
      <w:r>
        <w:t>Anexo B. README_MONGODB.md.</w:t>
      </w:r>
    </w:p>
    <w:p w14:paraId="2DB2E884" w14:textId="522CD368" w:rsidR="001D5114" w:rsidRDefault="00000000" w:rsidP="00D179C4">
      <w:pPr>
        <w:pStyle w:val="Prrafodelista"/>
        <w:numPr>
          <w:ilvl w:val="0"/>
          <w:numId w:val="20"/>
        </w:numPr>
      </w:pPr>
      <w:r>
        <w:t>Anexo C. README_SYNC.md.</w:t>
      </w:r>
    </w:p>
    <w:p w14:paraId="438EE380" w14:textId="3955D134" w:rsidR="001D5114" w:rsidRPr="00D179C4" w:rsidRDefault="00000000" w:rsidP="00D179C4">
      <w:pPr>
        <w:pStyle w:val="Prrafodelista"/>
        <w:numPr>
          <w:ilvl w:val="0"/>
          <w:numId w:val="20"/>
        </w:numPr>
        <w:rPr>
          <w:lang w:val="es-CO"/>
        </w:rPr>
      </w:pPr>
      <w:r w:rsidRPr="00D179C4">
        <w:rPr>
          <w:lang w:val="es-CO"/>
        </w:rPr>
        <w:t>Anexo D. README_EVALUACION_CRITICA.md.</w:t>
      </w:r>
    </w:p>
    <w:p w14:paraId="5BBA6D48" w14:textId="5F9DE0B7" w:rsidR="001D5114" w:rsidRDefault="00000000" w:rsidP="00D179C4">
      <w:pPr>
        <w:pStyle w:val="Prrafodelista"/>
        <w:numPr>
          <w:ilvl w:val="0"/>
          <w:numId w:val="20"/>
        </w:numPr>
      </w:pPr>
      <w:r>
        <w:t>Anexo E. postgresql_performance_results.csv.</w:t>
      </w:r>
    </w:p>
    <w:p w14:paraId="19FF3D73" w14:textId="708EEA2F" w:rsidR="001D5114" w:rsidRDefault="00000000" w:rsidP="00D179C4">
      <w:pPr>
        <w:pStyle w:val="Prrafodelista"/>
        <w:numPr>
          <w:ilvl w:val="0"/>
          <w:numId w:val="20"/>
        </w:numPr>
      </w:pPr>
      <w:r>
        <w:t>Anexo F. performance_concurrency_results.csv.</w:t>
      </w:r>
    </w:p>
    <w:p w14:paraId="6FE51388" w14:textId="67A01A32" w:rsidR="001D5114" w:rsidRDefault="00000000" w:rsidP="00D179C4">
      <w:pPr>
        <w:pStyle w:val="Prrafodelista"/>
        <w:numPr>
          <w:ilvl w:val="0"/>
          <w:numId w:val="20"/>
        </w:numPr>
      </w:pPr>
      <w:r>
        <w:t>Anexo G. scalability_dataset_growth_results.csv.</w:t>
      </w:r>
    </w:p>
    <w:p w14:paraId="422B2F6F" w14:textId="2BFA7F3C" w:rsidR="001D5114" w:rsidRDefault="00000000" w:rsidP="00D179C4">
      <w:pPr>
        <w:pStyle w:val="Prrafodelista"/>
        <w:numPr>
          <w:ilvl w:val="0"/>
          <w:numId w:val="20"/>
        </w:numPr>
      </w:pPr>
      <w:r>
        <w:t>Anexo H. collection_counts.csv.</w:t>
      </w:r>
    </w:p>
    <w:p w14:paraId="0DC785E0" w14:textId="3CFB3AD2" w:rsidR="001D5114" w:rsidRPr="00D179C4" w:rsidRDefault="00000000" w:rsidP="00D179C4">
      <w:pPr>
        <w:pStyle w:val="Prrafodelista"/>
        <w:numPr>
          <w:ilvl w:val="0"/>
          <w:numId w:val="20"/>
        </w:numPr>
        <w:rPr>
          <w:lang w:val="es-CO"/>
        </w:rPr>
      </w:pPr>
      <w:r w:rsidRPr="00D179C4">
        <w:rPr>
          <w:lang w:val="es-CO"/>
        </w:rPr>
        <w:t>Anexo I. Capturas de evidencia de ejecución, índices, EXPLAIN, gráficos y validaciones.</w:t>
      </w:r>
    </w:p>
    <w:sectPr w:rsidR="001D5114" w:rsidRPr="00D179C4" w:rsidSect="00034616">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A00F9" w14:textId="77777777" w:rsidR="00CF33E0" w:rsidRDefault="00CF33E0">
      <w:pPr>
        <w:spacing w:line="240" w:lineRule="auto"/>
      </w:pPr>
      <w:r>
        <w:separator/>
      </w:r>
    </w:p>
  </w:endnote>
  <w:endnote w:type="continuationSeparator" w:id="0">
    <w:p w14:paraId="7FEBE2FD" w14:textId="77777777" w:rsidR="00CF33E0" w:rsidRDefault="00CF33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1A52D" w14:textId="77777777" w:rsidR="00CF33E0" w:rsidRDefault="00CF33E0">
      <w:pPr>
        <w:spacing w:line="240" w:lineRule="auto"/>
      </w:pPr>
      <w:r>
        <w:separator/>
      </w:r>
    </w:p>
  </w:footnote>
  <w:footnote w:type="continuationSeparator" w:id="0">
    <w:p w14:paraId="1EFACC4C" w14:textId="77777777" w:rsidR="00CF33E0" w:rsidRDefault="00CF33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ACE5" w14:textId="77777777" w:rsidR="001D5114" w:rsidRDefault="00000000">
    <w:pPr>
      <w:pStyle w:val="Encabezado"/>
      <w:jc w:val="right"/>
    </w:pPr>
    <w:r>
      <w:fldChar w:fldCharType="begin"/>
    </w:r>
    <w:r>
      <w:instrText>PAGE</w:instrText>
    </w:r>
    <w:r w:rsidR="0070136B">
      <w:fldChar w:fldCharType="separate"/>
    </w:r>
    <w:r w:rsidR="0070136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133B2C"/>
    <w:multiLevelType w:val="hybridMultilevel"/>
    <w:tmpl w:val="7FD2315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0AD547A3"/>
    <w:multiLevelType w:val="hybridMultilevel"/>
    <w:tmpl w:val="1004E3B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0C1068E3"/>
    <w:multiLevelType w:val="hybridMultilevel"/>
    <w:tmpl w:val="F5741218"/>
    <w:lvl w:ilvl="0" w:tplc="240A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215723B"/>
    <w:multiLevelType w:val="hybridMultilevel"/>
    <w:tmpl w:val="370AEF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D74BC1"/>
    <w:multiLevelType w:val="hybridMultilevel"/>
    <w:tmpl w:val="C0CE1DB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 w15:restartNumberingAfterBreak="0">
    <w:nsid w:val="259E51FE"/>
    <w:multiLevelType w:val="hybridMultilevel"/>
    <w:tmpl w:val="0DDAA4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1D4388"/>
    <w:multiLevelType w:val="hybridMultilevel"/>
    <w:tmpl w:val="054ED598"/>
    <w:lvl w:ilvl="0" w:tplc="BB100290">
      <w:start w:val="1"/>
      <w:numFmt w:val="bullet"/>
      <w:lvlText w:val="•"/>
      <w:lvlJc w:val="left"/>
      <w:pPr>
        <w:ind w:left="720" w:hanging="360"/>
      </w:pPr>
    </w:lvl>
    <w:lvl w:ilvl="1" w:tplc="9558EFAE">
      <w:numFmt w:val="decimal"/>
      <w:lvlText w:val=""/>
      <w:lvlJc w:val="left"/>
    </w:lvl>
    <w:lvl w:ilvl="2" w:tplc="87ECD16E">
      <w:numFmt w:val="decimal"/>
      <w:lvlText w:val=""/>
      <w:lvlJc w:val="left"/>
    </w:lvl>
    <w:lvl w:ilvl="3" w:tplc="1AFEF426">
      <w:numFmt w:val="decimal"/>
      <w:lvlText w:val=""/>
      <w:lvlJc w:val="left"/>
    </w:lvl>
    <w:lvl w:ilvl="4" w:tplc="1FEC1F2E">
      <w:numFmt w:val="decimal"/>
      <w:lvlText w:val=""/>
      <w:lvlJc w:val="left"/>
    </w:lvl>
    <w:lvl w:ilvl="5" w:tplc="69901FE4">
      <w:numFmt w:val="decimal"/>
      <w:lvlText w:val=""/>
      <w:lvlJc w:val="left"/>
    </w:lvl>
    <w:lvl w:ilvl="6" w:tplc="B7222022">
      <w:numFmt w:val="decimal"/>
      <w:lvlText w:val=""/>
      <w:lvlJc w:val="left"/>
    </w:lvl>
    <w:lvl w:ilvl="7" w:tplc="17FEB558">
      <w:numFmt w:val="decimal"/>
      <w:lvlText w:val=""/>
      <w:lvlJc w:val="left"/>
    </w:lvl>
    <w:lvl w:ilvl="8" w:tplc="80F00922">
      <w:numFmt w:val="decimal"/>
      <w:lvlText w:val=""/>
      <w:lvlJc w:val="left"/>
    </w:lvl>
  </w:abstractNum>
  <w:abstractNum w:abstractNumId="16" w15:restartNumberingAfterBreak="0">
    <w:nsid w:val="2BED4BA3"/>
    <w:multiLevelType w:val="multilevel"/>
    <w:tmpl w:val="68D8ABA4"/>
    <w:lvl w:ilvl="0">
      <w:start w:val="1"/>
      <w:numFmt w:val="decimal"/>
      <w:lvlText w:val="%1."/>
      <w:lvlJc w:val="left"/>
      <w:pPr>
        <w:ind w:left="384" w:hanging="384"/>
      </w:pPr>
      <w:rPr>
        <w:rFonts w:hint="default"/>
      </w:rPr>
    </w:lvl>
    <w:lvl w:ilvl="1">
      <w:start w:val="2"/>
      <w:numFmt w:val="decimal"/>
      <w:lvlText w:val="%1.%2"/>
      <w:lvlJc w:val="left"/>
      <w:pPr>
        <w:ind w:left="384" w:hanging="384"/>
      </w:pPr>
      <w:rPr>
        <w:rFonts w:hint="default"/>
        <w:b/>
        <w:bCs/>
        <w:sz w:val="28"/>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555D96"/>
    <w:multiLevelType w:val="multilevel"/>
    <w:tmpl w:val="FF38C746"/>
    <w:lvl w:ilvl="0">
      <w:start w:val="3"/>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BD6640D"/>
    <w:multiLevelType w:val="hybridMultilevel"/>
    <w:tmpl w:val="3E92DF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3C95BC1"/>
    <w:multiLevelType w:val="hybridMultilevel"/>
    <w:tmpl w:val="86CA7D36"/>
    <w:lvl w:ilvl="0" w:tplc="0C1CFE82">
      <w:start w:val="1"/>
      <w:numFmt w:val="decimal"/>
      <w:lvlText w:val="1.2.%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430320684">
    <w:abstractNumId w:val="8"/>
  </w:num>
  <w:num w:numId="2" w16cid:durableId="893276926">
    <w:abstractNumId w:val="6"/>
  </w:num>
  <w:num w:numId="3" w16cid:durableId="1591083674">
    <w:abstractNumId w:val="5"/>
  </w:num>
  <w:num w:numId="4" w16cid:durableId="420683894">
    <w:abstractNumId w:val="4"/>
  </w:num>
  <w:num w:numId="5" w16cid:durableId="1295451244">
    <w:abstractNumId w:val="7"/>
  </w:num>
  <w:num w:numId="6" w16cid:durableId="94714245">
    <w:abstractNumId w:val="3"/>
  </w:num>
  <w:num w:numId="7" w16cid:durableId="608897316">
    <w:abstractNumId w:val="2"/>
  </w:num>
  <w:num w:numId="8" w16cid:durableId="1191604335">
    <w:abstractNumId w:val="1"/>
  </w:num>
  <w:num w:numId="9" w16cid:durableId="984702434">
    <w:abstractNumId w:val="0"/>
  </w:num>
  <w:num w:numId="10" w16cid:durableId="431324443">
    <w:abstractNumId w:val="15"/>
    <w:lvlOverride w:ilvl="0">
      <w:startOverride w:val="1"/>
    </w:lvlOverride>
  </w:num>
  <w:num w:numId="11" w16cid:durableId="23672637">
    <w:abstractNumId w:val="18"/>
  </w:num>
  <w:num w:numId="12" w16cid:durableId="526262444">
    <w:abstractNumId w:val="17"/>
  </w:num>
  <w:num w:numId="13" w16cid:durableId="1773628500">
    <w:abstractNumId w:val="16"/>
  </w:num>
  <w:num w:numId="14" w16cid:durableId="1974292074">
    <w:abstractNumId w:val="10"/>
  </w:num>
  <w:num w:numId="15" w16cid:durableId="1321032541">
    <w:abstractNumId w:val="19"/>
  </w:num>
  <w:num w:numId="16" w16cid:durableId="131363226">
    <w:abstractNumId w:val="11"/>
  </w:num>
  <w:num w:numId="17" w16cid:durableId="1294286278">
    <w:abstractNumId w:val="13"/>
  </w:num>
  <w:num w:numId="18" w16cid:durableId="1107191534">
    <w:abstractNumId w:val="9"/>
  </w:num>
  <w:num w:numId="19" w16cid:durableId="603418632">
    <w:abstractNumId w:val="14"/>
  </w:num>
  <w:num w:numId="20" w16cid:durableId="17097945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376"/>
    <w:rsid w:val="0015074B"/>
    <w:rsid w:val="001D5114"/>
    <w:rsid w:val="0020513B"/>
    <w:rsid w:val="00262DA5"/>
    <w:rsid w:val="0029639D"/>
    <w:rsid w:val="00326F90"/>
    <w:rsid w:val="0036519F"/>
    <w:rsid w:val="0041436A"/>
    <w:rsid w:val="004446D1"/>
    <w:rsid w:val="005D24BB"/>
    <w:rsid w:val="0066685C"/>
    <w:rsid w:val="0070136B"/>
    <w:rsid w:val="00740F93"/>
    <w:rsid w:val="00795E27"/>
    <w:rsid w:val="00814C70"/>
    <w:rsid w:val="009941E8"/>
    <w:rsid w:val="00AA1D8D"/>
    <w:rsid w:val="00B47237"/>
    <w:rsid w:val="00B47730"/>
    <w:rsid w:val="00BC466D"/>
    <w:rsid w:val="00BF77A6"/>
    <w:rsid w:val="00C23C70"/>
    <w:rsid w:val="00C54036"/>
    <w:rsid w:val="00CB0664"/>
    <w:rsid w:val="00CD141A"/>
    <w:rsid w:val="00CE0864"/>
    <w:rsid w:val="00CF33E0"/>
    <w:rsid w:val="00D179C4"/>
    <w:rsid w:val="00D27094"/>
    <w:rsid w:val="00DD7F30"/>
    <w:rsid w:val="00DF4719"/>
    <w:rsid w:val="00E51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2DCCA"/>
  <w14:defaultImageDpi w14:val="300"/>
  <w15:docId w15:val="{992A21D5-9B9D-4804-88B1-6123E9578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eastAsia="Arial" w:hAnsi="Arial"/>
      <w:sz w:val="24"/>
    </w:rPr>
  </w:style>
  <w:style w:type="paragraph" w:styleId="Ttulo1">
    <w:name w:val="heading 1"/>
    <w:basedOn w:val="Normal"/>
    <w:next w:val="Normal"/>
    <w:link w:val="Ttulo1Car"/>
    <w:uiPriority w:val="9"/>
    <w:qFormat/>
    <w:rsid w:val="00E51E6C"/>
    <w:pPr>
      <w:keepNext/>
      <w:keepLines/>
      <w:spacing w:before="240"/>
      <w:outlineLvl w:val="0"/>
    </w:pPr>
    <w:rPr>
      <w:rFonts w:eastAsiaTheme="majorEastAsia" w:cstheme="majorBidi"/>
      <w:b/>
      <w:bCs/>
      <w:color w:val="000000"/>
      <w:sz w:val="32"/>
      <w:szCs w:val="28"/>
    </w:rPr>
  </w:style>
  <w:style w:type="paragraph" w:styleId="Ttulo2">
    <w:name w:val="heading 2"/>
    <w:basedOn w:val="Normal"/>
    <w:next w:val="Normal"/>
    <w:link w:val="Ttulo2Car"/>
    <w:uiPriority w:val="9"/>
    <w:unhideWhenUsed/>
    <w:qFormat/>
    <w:rsid w:val="005D24BB"/>
    <w:pPr>
      <w:keepNext/>
      <w:keepLines/>
      <w:spacing w:before="240"/>
      <w:outlineLvl w:val="1"/>
    </w:pPr>
    <w:rPr>
      <w:rFonts w:eastAsiaTheme="majorEastAsia" w:cstheme="majorBidi"/>
      <w:b/>
      <w:bCs/>
      <w:color w:val="000000"/>
      <w:sz w:val="28"/>
      <w:szCs w:val="26"/>
    </w:rPr>
  </w:style>
  <w:style w:type="paragraph" w:styleId="Ttulo3">
    <w:name w:val="heading 3"/>
    <w:basedOn w:val="Normal"/>
    <w:next w:val="Normal"/>
    <w:link w:val="Ttulo3Car"/>
    <w:uiPriority w:val="9"/>
    <w:unhideWhenUsed/>
    <w:qFormat/>
    <w:rsid w:val="00262DA5"/>
    <w:pPr>
      <w:keepNext/>
      <w:keepLines/>
      <w:spacing w:before="240"/>
      <w:outlineLvl w:val="2"/>
    </w:pPr>
    <w:rPr>
      <w:rFonts w:eastAsiaTheme="majorEastAsia" w:cstheme="majorBidi"/>
      <w:b/>
      <w:bCs/>
      <w:color w:val="000000"/>
    </w:rPr>
  </w:style>
  <w:style w:type="paragraph" w:styleId="Ttulo4">
    <w:name w:val="heading 4"/>
    <w:basedOn w:val="Normal"/>
    <w:next w:val="Normal"/>
    <w:link w:val="Ttulo4Car"/>
    <w:uiPriority w:val="9"/>
    <w:semiHidden/>
    <w:unhideWhenUsed/>
    <w:qFormat/>
    <w:rsid w:val="00DD7F30"/>
    <w:pPr>
      <w:keepNext/>
      <w:keepLines/>
      <w:spacing w:before="200"/>
      <w:outlineLvl w:val="3"/>
    </w:pPr>
    <w:rPr>
      <w:rFonts w:eastAsiaTheme="majorEastAsia" w:cstheme="majorBidi"/>
      <w:b/>
      <w:bCs/>
      <w:i/>
      <w:iCs/>
      <w:sz w:val="16"/>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51E6C"/>
    <w:rPr>
      <w:rFonts w:ascii="Arial" w:eastAsiaTheme="majorEastAsia" w:hAnsi="Arial" w:cstheme="majorBidi"/>
      <w:b/>
      <w:bCs/>
      <w:color w:val="000000"/>
      <w:sz w:val="32"/>
      <w:szCs w:val="28"/>
    </w:rPr>
  </w:style>
  <w:style w:type="character" w:customStyle="1" w:styleId="Ttulo2Car">
    <w:name w:val="Título 2 Car"/>
    <w:basedOn w:val="Fuentedeprrafopredeter"/>
    <w:link w:val="Ttulo2"/>
    <w:uiPriority w:val="9"/>
    <w:rsid w:val="005D24BB"/>
    <w:rPr>
      <w:rFonts w:ascii="Arial" w:eastAsiaTheme="majorEastAsia" w:hAnsi="Arial" w:cstheme="majorBidi"/>
      <w:b/>
      <w:bCs/>
      <w:color w:val="000000"/>
      <w:sz w:val="28"/>
      <w:szCs w:val="26"/>
    </w:rPr>
  </w:style>
  <w:style w:type="character" w:customStyle="1" w:styleId="Ttulo3Car">
    <w:name w:val="Título 3 Car"/>
    <w:basedOn w:val="Fuentedeprrafopredeter"/>
    <w:link w:val="Ttulo3"/>
    <w:uiPriority w:val="9"/>
    <w:rsid w:val="00262DA5"/>
    <w:rPr>
      <w:rFonts w:ascii="Arial" w:eastAsiaTheme="majorEastAsia" w:hAnsi="Arial" w:cstheme="majorBidi"/>
      <w:b/>
      <w:bCs/>
      <w:color w:val="000000"/>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DD7F30"/>
    <w:rPr>
      <w:rFonts w:ascii="Arial" w:eastAsiaTheme="majorEastAsia" w:hAnsi="Arial" w:cstheme="majorBidi"/>
      <w:b/>
      <w:bCs/>
      <w:i/>
      <w:iCs/>
      <w:sz w:val="16"/>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5D24BB"/>
    <w:pPr>
      <w:spacing w:line="240" w:lineRule="auto"/>
    </w:pPr>
    <w:rPr>
      <w:b/>
      <w:bCs/>
      <w:i/>
      <w:sz w:val="16"/>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DD7F30"/>
    <w:pPr>
      <w:pBdr>
        <w:bottom w:val="single" w:sz="4" w:space="4" w:color="4F81BD" w:themeColor="accent1"/>
      </w:pBdr>
      <w:spacing w:before="200" w:after="280"/>
      <w:ind w:left="936" w:right="936"/>
    </w:pPr>
    <w:rPr>
      <w:b/>
      <w:bCs/>
      <w:i/>
      <w:iCs/>
      <w:sz w:val="16"/>
    </w:rPr>
  </w:style>
  <w:style w:type="character" w:customStyle="1" w:styleId="CitadestacadaCar">
    <w:name w:val="Cita destacada Car"/>
    <w:basedOn w:val="Fuentedeprrafopredeter"/>
    <w:link w:val="Citadestacada"/>
    <w:uiPriority w:val="30"/>
    <w:rsid w:val="00DD7F30"/>
    <w:rPr>
      <w:rFonts w:ascii="Arial" w:eastAsia="Arial" w:hAnsi="Arial"/>
      <w:b/>
      <w:bCs/>
      <w:i/>
      <w:iCs/>
      <w:sz w:val="16"/>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Caption">
    <w:name w:val="APA Caption"/>
    <w:pPr>
      <w:spacing w:after="120" w:line="480" w:lineRule="auto"/>
    </w:pPr>
    <w:rPr>
      <w:rFonts w:ascii="Arial" w:eastAsia="Arial" w:hAnsi="Arial"/>
      <w:i/>
      <w:sz w:val="24"/>
    </w:rPr>
  </w:style>
  <w:style w:type="paragraph" w:customStyle="1" w:styleId="References">
    <w:name w:val="References"/>
    <w:pPr>
      <w:spacing w:after="0" w:line="480" w:lineRule="auto"/>
      <w:ind w:left="720" w:hanging="720"/>
    </w:pPr>
    <w:rPr>
      <w:rFonts w:ascii="Arial" w:eastAsia="Arial" w:hAnsi="Arial"/>
      <w:sz w:val="24"/>
    </w:rPr>
  </w:style>
  <w:style w:type="character" w:styleId="Hipervnculo">
    <w:name w:val="Hyperlink"/>
    <w:basedOn w:val="Fuentedeprrafopredeter"/>
    <w:uiPriority w:val="99"/>
    <w:unhideWhenUsed/>
    <w:rsid w:val="0070136B"/>
    <w:rPr>
      <w:color w:val="0000FF" w:themeColor="hyperlink"/>
      <w:u w:val="single"/>
    </w:rPr>
  </w:style>
  <w:style w:type="character" w:styleId="Mencinsinresolver">
    <w:name w:val="Unresolved Mention"/>
    <w:basedOn w:val="Fuentedeprrafopredeter"/>
    <w:uiPriority w:val="99"/>
    <w:semiHidden/>
    <w:unhideWhenUsed/>
    <w:rsid w:val="0070136B"/>
    <w:rPr>
      <w:color w:val="605E5C"/>
      <w:shd w:val="clear" w:color="auto" w:fill="E1DFDD"/>
    </w:rPr>
  </w:style>
  <w:style w:type="paragraph" w:styleId="TDC1">
    <w:name w:val="toc 1"/>
    <w:basedOn w:val="Normal"/>
    <w:next w:val="Normal"/>
    <w:autoRedefine/>
    <w:uiPriority w:val="39"/>
    <w:unhideWhenUsed/>
    <w:rsid w:val="00E51E6C"/>
    <w:pPr>
      <w:spacing w:after="100"/>
    </w:pPr>
  </w:style>
  <w:style w:type="paragraph" w:styleId="TDC2">
    <w:name w:val="toc 2"/>
    <w:basedOn w:val="Normal"/>
    <w:next w:val="Normal"/>
    <w:autoRedefine/>
    <w:uiPriority w:val="39"/>
    <w:unhideWhenUsed/>
    <w:rsid w:val="00E51E6C"/>
    <w:pPr>
      <w:spacing w:after="100"/>
      <w:ind w:left="240"/>
    </w:pPr>
  </w:style>
  <w:style w:type="table" w:styleId="Tablanormal2">
    <w:name w:val="Plain Table 2"/>
    <w:basedOn w:val="Tablanormal"/>
    <w:uiPriority w:val="99"/>
    <w:rsid w:val="0011537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99"/>
    <w:rsid w:val="005D24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262D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262DA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ongodb.com/docs/atlas/" TargetMode="Externa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ongodb.com/docs/manu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s://www.postgresql.org/docs/" TargetMode="Externa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hyperlink" Target="https://www.kaggle.com/datasets/olistbr/brazilian-ecomme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4877</Words>
  <Characters>26825</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Camilo Andres Porras</cp:lastModifiedBy>
  <cp:revision>2</cp:revision>
  <dcterms:created xsi:type="dcterms:W3CDTF">2026-06-23T06:41:00Z</dcterms:created>
  <dcterms:modified xsi:type="dcterms:W3CDTF">2026-06-23T06:41:00Z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f10163-584a-4396-b3f4-9db4f8ee4a42_Enabled">
    <vt:lpwstr>true</vt:lpwstr>
  </property>
  <property fmtid="{D5CDD505-2E9C-101B-9397-08002B2CF9AE}" pid="3" name="MSIP_Label_a8f10163-584a-4396-b3f4-9db4f8ee4a42_SetDate">
    <vt:lpwstr>2026-06-23T05:15:50Z</vt:lpwstr>
  </property>
  <property fmtid="{D5CDD505-2E9C-101B-9397-08002B2CF9AE}" pid="4" name="MSIP_Label_a8f10163-584a-4396-b3f4-9db4f8ee4a42_Method">
    <vt:lpwstr>Standard</vt:lpwstr>
  </property>
  <property fmtid="{D5CDD505-2E9C-101B-9397-08002B2CF9AE}" pid="5" name="MSIP_Label_a8f10163-584a-4396-b3f4-9db4f8ee4a42_Name">
    <vt:lpwstr>Interno</vt:lpwstr>
  </property>
  <property fmtid="{D5CDD505-2E9C-101B-9397-08002B2CF9AE}" pid="6" name="MSIP_Label_a8f10163-584a-4396-b3f4-9db4f8ee4a42_SiteId">
    <vt:lpwstr>249bb730-97be-413c-815a-77ccfa75c445</vt:lpwstr>
  </property>
  <property fmtid="{D5CDD505-2E9C-101B-9397-08002B2CF9AE}" pid="7" name="MSIP_Label_a8f10163-584a-4396-b3f4-9db4f8ee4a42_ActionId">
    <vt:lpwstr>e90679f8-c5d7-4929-8ee1-c81700fafa77</vt:lpwstr>
  </property>
  <property fmtid="{D5CDD505-2E9C-101B-9397-08002B2CF9AE}" pid="8" name="MSIP_Label_a8f10163-584a-4396-b3f4-9db4f8ee4a42_ContentBits">
    <vt:lpwstr>0</vt:lpwstr>
  </property>
  <property fmtid="{D5CDD505-2E9C-101B-9397-08002B2CF9AE}" pid="9" name="MSIP_Label_a8f10163-584a-4396-b3f4-9db4f8ee4a42_Tag">
    <vt:lpwstr>10, 3, 0, 1</vt:lpwstr>
  </property>
</Properties>
</file>