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1903" w:rsidR="00812C9A" w:rsidP="00A67E34" w:rsidRDefault="00812C9A" w14:paraId="69F9C6BB" w14:textId="58151DE4">
      <w:pPr>
        <w:pStyle w:val="Heading1"/>
        <w:rPr>
          <w:rFonts w:ascii="Aptos Narrow" w:hAnsi="Aptos Narrow"/>
          <w:b w:val="1"/>
          <w:bCs w:val="1"/>
          <w:lang w:val="es-419"/>
        </w:rPr>
      </w:pPr>
      <w:bookmarkStart w:name="_Toc228135348" w:id="0"/>
      <w:r w:rsidRPr="51320591" w:rsidR="00812C9A">
        <w:rPr>
          <w:rFonts w:ascii="Aptos Narrow" w:hAnsi="Aptos Narrow"/>
          <w:b w:val="1"/>
          <w:bCs w:val="1"/>
          <w:lang w:val="es-419"/>
        </w:rPr>
        <w:t>PLAN DE</w:t>
      </w:r>
      <w:r w:rsidRPr="51320591" w:rsidR="007E46B6">
        <w:rPr>
          <w:rFonts w:ascii="Aptos Narrow" w:hAnsi="Aptos Narrow"/>
          <w:b w:val="1"/>
          <w:bCs w:val="1"/>
          <w:lang w:val="es-419"/>
        </w:rPr>
        <w:t xml:space="preserve"> ACTIVIDADES Y CONTENIDO </w:t>
      </w:r>
      <w:r w:rsidRPr="51320591" w:rsidR="00F87ED4">
        <w:rPr>
          <w:rFonts w:ascii="Aptos Narrow" w:hAnsi="Aptos Narrow"/>
          <w:b w:val="1"/>
          <w:bCs w:val="1"/>
          <w:lang w:val="es-419"/>
        </w:rPr>
        <w:t>(</w:t>
      </w:r>
      <w:r w:rsidRPr="51320591" w:rsidR="00F87ED4">
        <w:rPr>
          <w:rFonts w:ascii="Aptos Narrow" w:hAnsi="Aptos Narrow"/>
          <w:b w:val="1"/>
          <w:bCs w:val="1"/>
          <w:lang w:val="es-419"/>
        </w:rPr>
        <w:t>PAyC</w:t>
      </w:r>
      <w:r w:rsidRPr="51320591" w:rsidR="00F87ED4">
        <w:rPr>
          <w:rFonts w:ascii="Aptos Narrow" w:hAnsi="Aptos Narrow"/>
          <w:b w:val="1"/>
          <w:bCs w:val="1"/>
          <w:lang w:val="es-419"/>
        </w:rPr>
        <w:t>)</w:t>
      </w:r>
      <w:bookmarkEnd w:id="0"/>
    </w:p>
    <w:p w:rsidR="3EE8A6AC" w:rsidP="51320591" w:rsidRDefault="3EE8A6AC" w14:paraId="7D002872" w14:textId="42934300">
      <w:pPr>
        <w:pStyle w:val="Heading2"/>
        <w:spacing w:before="240" w:beforeAutospacing="off" w:after="120" w:afterAutospacing="off"/>
        <w:jc w:val="both"/>
        <w:rPr>
          <w:rFonts w:ascii="Aptos Narrow" w:hAnsi="Aptos Narrow" w:eastAsia="Aptos Narrow" w:cs="Aptos Narrow"/>
          <w:b w:val="1"/>
          <w:bCs w:val="1"/>
          <w:noProof w:val="0"/>
          <w:color w:val="065A82"/>
          <w:sz w:val="22"/>
          <w:szCs w:val="22"/>
          <w:lang w:val="es-CO"/>
        </w:rPr>
      </w:pPr>
      <w:r w:rsidRPr="51320591" w:rsidR="3EE8A6AC">
        <w:rPr>
          <w:rFonts w:ascii="Aptos Narrow" w:hAnsi="Aptos Narrow" w:eastAsia="Aptos Narrow" w:cs="Aptos Narrow"/>
          <w:b w:val="1"/>
          <w:bCs w:val="1"/>
          <w:noProof w:val="0"/>
          <w:color w:val="065A82"/>
          <w:sz w:val="22"/>
          <w:szCs w:val="22"/>
          <w:lang w:val="es-CO"/>
        </w:rPr>
        <w:t>SEMANA 7: Construcción del Proyecto — Integración y Recomendaciones</w:t>
      </w:r>
    </w:p>
    <w:p w:rsidR="3EE8A6AC" w:rsidP="51320591" w:rsidRDefault="3EE8A6AC" w14:paraId="1139A3EB" w14:textId="57857215">
      <w:pPr>
        <w:spacing w:before="0" w:beforeAutospacing="off" w:after="80" w:afterAutospacing="off"/>
        <w:jc w:val="both"/>
        <w:rPr>
          <w:rFonts w:ascii="Aptos Narrow" w:hAnsi="Aptos Narrow" w:eastAsia="Aptos Narrow" w:cs="Aptos Narrow"/>
          <w:i w:val="1"/>
          <w:iCs w:val="1"/>
          <w:noProof w:val="0"/>
          <w:color w:val="B85042"/>
          <w:sz w:val="22"/>
          <w:szCs w:val="22"/>
          <w:lang w:val="es-CO"/>
        </w:rPr>
      </w:pPr>
      <w:r w:rsidRPr="51320591" w:rsidR="3EE8A6AC">
        <w:rPr>
          <w:rFonts w:ascii="Aptos Narrow" w:hAnsi="Aptos Narrow" w:eastAsia="Aptos Narrow" w:cs="Aptos Narrow"/>
          <w:i w:val="1"/>
          <w:iCs w:val="1"/>
          <w:noProof w:val="0"/>
          <w:color w:val="B85042"/>
          <w:sz w:val="22"/>
          <w:szCs w:val="22"/>
          <w:lang w:val="es-CO"/>
        </w:rPr>
        <w:t>Caso ancla: Semana taller — desarrollo intensivo por caso de los grupos (no se introduce contenido nuevo)</w:t>
      </w:r>
    </w:p>
    <w:p w:rsidR="3EE8A6AC" w:rsidP="51320591" w:rsidRDefault="3EE8A6AC" w14:paraId="377A00A3" w14:textId="020C5EC9">
      <w:pPr>
        <w:pBdr>
          <w:bottom w:val="single" w:color="1E2761" w:sz="8" w:space="6"/>
        </w:pBdr>
        <w:spacing w:before="0" w:beforeAutospacing="off" w:after="120" w:afterAutospacing="off"/>
        <w:jc w:val="both"/>
        <w:rPr>
          <w:rFonts w:ascii="Aptos Narrow" w:hAnsi="Aptos Narrow" w:eastAsia="Aptos Narrow" w:cs="Aptos Narrow"/>
          <w:noProof w:val="0"/>
          <w:sz w:val="22"/>
          <w:szCs w:val="22"/>
          <w:lang w:val="es-CO"/>
        </w:rPr>
      </w:pPr>
      <w:r w:rsidRPr="51320591" w:rsidR="3EE8A6AC">
        <w:rPr>
          <w:rFonts w:ascii="Aptos Narrow" w:hAnsi="Aptos Narrow" w:eastAsia="Aptos Narrow" w:cs="Aptos Narrow"/>
          <w:b w:val="1"/>
          <w:bCs w:val="1"/>
          <w:noProof w:val="0"/>
          <w:color w:val="1E2761"/>
          <w:sz w:val="22"/>
          <w:szCs w:val="22"/>
          <w:lang w:val="es-CO"/>
        </w:rPr>
        <w:t xml:space="preserve">Resultados de Aprendizaje verificados: </w:t>
      </w:r>
      <w:r w:rsidRPr="51320591" w:rsidR="3EE8A6AC">
        <w:rPr>
          <w:rFonts w:ascii="Aptos Narrow" w:hAnsi="Aptos Narrow" w:eastAsia="Aptos Narrow" w:cs="Aptos Narrow"/>
          <w:noProof w:val="0"/>
          <w:sz w:val="22"/>
          <w:szCs w:val="22"/>
          <w:lang w:val="es-CO"/>
        </w:rPr>
        <w:t>RAC 1, 2, 3, 4 (integración) · Checkpoint Avance 3</w:t>
      </w:r>
      <w:r w:rsidRPr="51320591" w:rsidR="3EE8A6AC">
        <w:rPr>
          <w:rFonts w:ascii="Aptos Narrow" w:hAnsi="Aptos Narrow" w:eastAsia="Aptos Narrow" w:cs="Aptos Narrow"/>
          <w:noProof w:val="0"/>
          <w:color w:val="5C6478"/>
          <w:sz w:val="22"/>
          <w:szCs w:val="22"/>
          <w:lang w:val="es-CO"/>
        </w:rPr>
        <w:t xml:space="preserve">  ·  </w:t>
      </w:r>
      <w:r w:rsidRPr="51320591" w:rsidR="3EE8A6AC">
        <w:rPr>
          <w:rFonts w:ascii="Aptos Narrow" w:hAnsi="Aptos Narrow" w:eastAsia="Aptos Narrow" w:cs="Aptos Narrow"/>
          <w:b w:val="1"/>
          <w:bCs w:val="1"/>
          <w:noProof w:val="0"/>
          <w:color w:val="1E2761"/>
          <w:sz w:val="22"/>
          <w:szCs w:val="22"/>
          <w:lang w:val="es-CO"/>
        </w:rPr>
        <w:t xml:space="preserve">RA del programa: </w:t>
      </w:r>
      <w:r w:rsidRPr="51320591" w:rsidR="3EE8A6AC">
        <w:rPr>
          <w:rFonts w:ascii="Aptos Narrow" w:hAnsi="Aptos Narrow" w:eastAsia="Aptos Narrow" w:cs="Aptos Narrow"/>
          <w:noProof w:val="0"/>
          <w:sz w:val="22"/>
          <w:szCs w:val="22"/>
          <w:lang w:val="es-CO"/>
        </w:rPr>
        <w:t>Todos los RA del programa contribuidos por el curso (consolidación)</w:t>
      </w:r>
    </w:p>
    <w:p w:rsidR="3EE8A6AC" w:rsidP="51320591" w:rsidRDefault="3EE8A6AC" w14:paraId="3F107508" w14:textId="7CB74092">
      <w:pPr>
        <w:spacing w:before="60" w:beforeAutospacing="off" w:after="60" w:afterAutospacing="off" w:line="300" w:lineRule="auto"/>
        <w:jc w:val="both"/>
        <w:rPr>
          <w:rFonts w:ascii="Aptos Narrow" w:hAnsi="Aptos Narrow" w:eastAsia="Aptos Narrow" w:cs="Aptos Narrow"/>
          <w:noProof w:val="0"/>
          <w:sz w:val="22"/>
          <w:szCs w:val="22"/>
          <w:lang w:val="es-CO"/>
        </w:rPr>
      </w:pPr>
      <w:r w:rsidRPr="51320591" w:rsidR="3EE8A6AC">
        <w:rPr>
          <w:rFonts w:ascii="Aptos Narrow" w:hAnsi="Aptos Narrow" w:eastAsia="Aptos Narrow" w:cs="Aptos Narrow"/>
          <w:noProof w:val="0"/>
          <w:sz w:val="22"/>
          <w:szCs w:val="22"/>
          <w:lang w:val="es-CO"/>
        </w:rPr>
        <w:t>Semana dedicada al desarrollo intensivo del proyecto por parte de cada grupo, integrando las tres capas de análisis (complejidad, redes y dinámica de sistemas) con la dimensión social y de gobernanza. El estudiante transita de "analista" a "consultor": debe traducir hallazgos complejos en recomendaciones estratégicas accionables para un tomador de decisiones específico. Las sesiones se centran en retroalimentación profunda al proyecto de cada grupo. La secuencia didáctica se adapta: Mo se omite, Co se reduce a un marco metodológico breve, Pr y Ev se concentran en el Avance 3.</w:t>
      </w:r>
    </w:p>
    <w:p w:rsidRPr="002C1903" w:rsidR="00A67E34" w:rsidP="00A67E34" w:rsidRDefault="00566DB3" w14:paraId="17C82C44" w14:textId="3C70C099">
      <w:pPr>
        <w:pStyle w:val="Heading2"/>
        <w:rPr>
          <w:rFonts w:ascii="Aptos Narrow" w:hAnsi="Aptos Narrow"/>
          <w:sz w:val="22"/>
          <w:szCs w:val="22"/>
        </w:rPr>
      </w:pPr>
      <w:r w:rsidRPr="002C1903">
        <w:rPr>
          <w:rFonts w:ascii="Aptos Narrow" w:hAnsi="Aptos Narrow"/>
          <w:sz w:val="22"/>
          <w:szCs w:val="22"/>
        </w:rPr>
        <w:t xml:space="preserve">TIPOS DE </w:t>
      </w:r>
      <w:r w:rsidRPr="002C1903" w:rsidR="00A67E34">
        <w:rPr>
          <w:rFonts w:ascii="Aptos Narrow" w:hAnsi="Aptos Narrow"/>
          <w:sz w:val="22"/>
          <w:szCs w:val="22"/>
        </w:rPr>
        <w:t>ACTIVIDADES</w:t>
      </w:r>
      <w:r w:rsidRPr="002C1903" w:rsidR="00416939">
        <w:rPr>
          <w:rFonts w:ascii="Aptos Narrow" w:hAnsi="Aptos Narrow"/>
          <w:sz w:val="22"/>
          <w:szCs w:val="22"/>
        </w:rPr>
        <w:t xml:space="preserve"> </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2C1903" w:rsidR="00CC1613" w:rsidTr="00020D8C" w14:paraId="78DE0D7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C1613" w:rsidP="000D061B" w:rsidRDefault="00CC1613" w14:paraId="426D9D5A" w14:textId="77777777">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C1613" w:rsidP="000D061B" w:rsidRDefault="000D061B" w14:paraId="023A5F77" w14:textId="56C34B81">
            <w:pPr>
              <w:jc w:val="center"/>
              <w:rPr>
                <w:rFonts w:ascii="Aptos Narrow" w:hAnsi="Aptos Narrow"/>
                <w:b/>
                <w:bCs/>
                <w:sz w:val="22"/>
                <w:szCs w:val="22"/>
              </w:rPr>
            </w:pPr>
            <w:proofErr w:type="spellStart"/>
            <w:r w:rsidRPr="002C1903">
              <w:rPr>
                <w:rFonts w:ascii="Aptos Narrow" w:hAnsi="Aptos Narrow"/>
                <w:b/>
                <w:bCs/>
                <w:sz w:val="22"/>
                <w:szCs w:val="22"/>
              </w:rPr>
              <w:t>Actividad</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C1613" w:rsidP="000D061B" w:rsidRDefault="00CC1613" w14:paraId="146CFC93" w14:textId="1D347400">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r>
      <w:tr w:rsidRPr="007365C0" w:rsidR="00CC1613" w:rsidTr="00020D8C" w14:paraId="3780DB9E" w14:textId="77777777">
        <w:tc>
          <w:tcPr>
            <w:tcW w:w="662"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2C1903" w:rsidR="00CC1613" w:rsidP="002C1903" w:rsidRDefault="00CC1613" w14:paraId="79B7BC5C" w14:textId="4004B38D">
            <w:pPr>
              <w:spacing w:after="0"/>
              <w:jc w:val="center"/>
              <w:rPr>
                <w:rFonts w:ascii="Aptos Narrow" w:hAnsi="Aptos Narrow"/>
                <w:sz w:val="20"/>
                <w:szCs w:val="20"/>
              </w:rPr>
            </w:pPr>
            <w:r w:rsidRPr="002C1903">
              <w:rPr>
                <w:rFonts w:ascii="Aptos Narrow" w:hAnsi="Aptos Narrow"/>
                <w:b/>
                <w:bCs/>
                <w:color w:val="1E2761"/>
                <w:sz w:val="20"/>
                <w:szCs w:val="20"/>
              </w:rPr>
              <w:t>Po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CC1613" w14:paraId="18C21AB9" w14:textId="6FEBE265">
            <w:pPr>
              <w:spacing w:after="0"/>
              <w:jc w:val="center"/>
              <w:rPr>
                <w:rFonts w:ascii="Aptos Narrow" w:hAnsi="Aptos Narrow"/>
                <w:sz w:val="20"/>
                <w:szCs w:val="20"/>
              </w:rPr>
            </w:pPr>
            <w:r w:rsidRPr="002C1903">
              <w:rPr>
                <w:rFonts w:ascii="Aptos Narrow" w:hAnsi="Aptos Narrow"/>
                <w:b/>
                <w:bCs/>
                <w:color w:val="1E2761"/>
                <w:sz w:val="20"/>
                <w:szCs w:val="20"/>
              </w:rPr>
              <w:t>Podcast</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FB5012" w14:paraId="6987E413" w14:textId="1B88A65D">
            <w:pPr>
              <w:spacing w:after="0"/>
              <w:jc w:val="both"/>
              <w:rPr>
                <w:rFonts w:ascii="Aptos Narrow" w:hAnsi="Aptos Narrow"/>
                <w:sz w:val="20"/>
                <w:szCs w:val="20"/>
                <w:lang w:val="es-419"/>
              </w:rPr>
            </w:pPr>
            <w:r w:rsidRPr="002C1903">
              <w:rPr>
                <w:rFonts w:ascii="Aptos Narrow" w:hAnsi="Aptos Narrow"/>
                <w:sz w:val="20"/>
                <w:szCs w:val="20"/>
                <w:lang w:val="es-419"/>
              </w:rPr>
              <w:t xml:space="preserve">Episodio de audio (tipo </w:t>
            </w:r>
            <w:proofErr w:type="spellStart"/>
            <w:r w:rsidRPr="002C1903">
              <w:rPr>
                <w:rFonts w:ascii="Aptos Narrow" w:hAnsi="Aptos Narrow"/>
                <w:sz w:val="20"/>
                <w:szCs w:val="20"/>
                <w:lang w:val="es-419"/>
              </w:rPr>
              <w:t>NotebookLM</w:t>
            </w:r>
            <w:proofErr w:type="spellEnd"/>
            <w:r w:rsidRPr="002C1903">
              <w:rPr>
                <w:rFonts w:ascii="Aptos Narrow" w:hAnsi="Aptos Narrow"/>
                <w:sz w:val="20"/>
                <w:szCs w:val="20"/>
                <w:lang w:val="es-419"/>
              </w:rPr>
              <w:t xml:space="preserve"> Audio </w:t>
            </w:r>
            <w:proofErr w:type="spellStart"/>
            <w:r w:rsidRPr="002C1903">
              <w:rPr>
                <w:rFonts w:ascii="Aptos Narrow" w:hAnsi="Aptos Narrow"/>
                <w:sz w:val="20"/>
                <w:szCs w:val="20"/>
                <w:lang w:val="es-419"/>
              </w:rPr>
              <w:t>Overview</w:t>
            </w:r>
            <w:proofErr w:type="spellEnd"/>
            <w:r w:rsidRPr="002C1903">
              <w:rPr>
                <w:rFonts w:ascii="Aptos Narrow" w:hAnsi="Aptos Narrow"/>
                <w:sz w:val="20"/>
                <w:szCs w:val="20"/>
                <w:lang w:val="es-419"/>
              </w:rPr>
              <w:t>) que sintetiza la bibliografía de la semana en una conversación accesible. El estudiante lo escucha de forma autónoma antes o después de la sesión sincrónica.</w:t>
            </w:r>
          </w:p>
        </w:tc>
      </w:tr>
      <w:tr w:rsidRPr="007365C0" w:rsidR="00CC1613" w:rsidTr="00020D8C" w14:paraId="0C59C60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2C1903" w:rsidR="00CC1613" w:rsidP="002C1903" w:rsidRDefault="00CC1613" w14:paraId="65761722" w14:textId="36A60F49">
            <w:pPr>
              <w:spacing w:after="0"/>
              <w:jc w:val="center"/>
              <w:rPr>
                <w:rFonts w:ascii="Aptos Narrow" w:hAnsi="Aptos Narrow"/>
                <w:sz w:val="20"/>
                <w:szCs w:val="20"/>
              </w:rPr>
            </w:pPr>
            <w:r w:rsidRPr="002C1903">
              <w:rPr>
                <w:rFonts w:ascii="Aptos Narrow" w:hAnsi="Aptos Narrow"/>
                <w:b/>
                <w:bCs/>
                <w:color w:val="1E2761"/>
                <w:sz w:val="20"/>
                <w:szCs w:val="20"/>
              </w:rPr>
              <w:t>Le</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CC1613" w14:paraId="7E627247" w14:textId="34B51904">
            <w:pPr>
              <w:spacing w:after="0"/>
              <w:jc w:val="center"/>
              <w:rPr>
                <w:rFonts w:ascii="Aptos Narrow" w:hAnsi="Aptos Narrow"/>
                <w:sz w:val="20"/>
                <w:szCs w:val="20"/>
              </w:rPr>
            </w:pPr>
            <w:r w:rsidRPr="002C1903">
              <w:rPr>
                <w:rFonts w:ascii="Aptos Narrow" w:hAnsi="Aptos Narrow"/>
                <w:b/>
                <w:bCs/>
                <w:color w:val="1E2761"/>
                <w:sz w:val="20"/>
                <w:szCs w:val="20"/>
              </w:rPr>
              <w:t>Lectura</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FB5012" w14:paraId="665BF9CC" w14:textId="60FCB202">
            <w:pPr>
              <w:spacing w:after="0"/>
              <w:jc w:val="both"/>
              <w:rPr>
                <w:rFonts w:ascii="Aptos Narrow" w:hAnsi="Aptos Narrow"/>
                <w:sz w:val="20"/>
                <w:szCs w:val="20"/>
                <w:lang w:val="es-419"/>
              </w:rPr>
            </w:pPr>
            <w:r w:rsidRPr="002C1903">
              <w:rPr>
                <w:rFonts w:ascii="Aptos Narrow" w:hAnsi="Aptos Narrow"/>
                <w:sz w:val="20"/>
                <w:szCs w:val="20"/>
                <w:lang w:val="es-419"/>
              </w:rPr>
              <w:t>Fuente académica curada (</w:t>
            </w:r>
            <w:proofErr w:type="spellStart"/>
            <w:r w:rsidRPr="002C1903">
              <w:rPr>
                <w:rFonts w:ascii="Aptos Narrow" w:hAnsi="Aptos Narrow"/>
                <w:sz w:val="20"/>
                <w:szCs w:val="20"/>
                <w:lang w:val="es-419"/>
              </w:rPr>
              <w:t>paper</w:t>
            </w:r>
            <w:proofErr w:type="spellEnd"/>
            <w:r w:rsidRPr="002C1903">
              <w:rPr>
                <w:rFonts w:ascii="Aptos Narrow" w:hAnsi="Aptos Narrow"/>
                <w:sz w:val="20"/>
                <w:szCs w:val="20"/>
                <w:lang w:val="es-419"/>
              </w:rPr>
              <w:t>, capítulo o informe) seleccionada para el tema de la semana. Constituye el material base de apropiación conceptual del bloque de Contenidos.</w:t>
            </w:r>
          </w:p>
        </w:tc>
      </w:tr>
      <w:tr w:rsidRPr="007365C0" w:rsidR="00F07D53" w:rsidTr="00020D8C" w14:paraId="1ACFE7B8" w14:textId="77777777">
        <w:tc>
          <w:tcPr>
            <w:tcW w:w="662"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2C1903" w:rsidR="00F07D53" w:rsidP="002C1903" w:rsidRDefault="00F07D53" w14:paraId="6B0E0115" w14:textId="70CC4F20">
            <w:pPr>
              <w:spacing w:after="0"/>
              <w:jc w:val="center"/>
              <w:rPr>
                <w:rFonts w:ascii="Aptos Narrow" w:hAnsi="Aptos Narrow"/>
                <w:sz w:val="20"/>
                <w:szCs w:val="20"/>
              </w:rPr>
            </w:pPr>
            <w:proofErr w:type="spellStart"/>
            <w:r w:rsidRPr="002C1903">
              <w:rPr>
                <w:rFonts w:ascii="Aptos Narrow" w:hAnsi="Aptos Narrow"/>
                <w:b/>
                <w:bCs/>
                <w:color w:val="1E2761"/>
                <w:sz w:val="20"/>
                <w:szCs w:val="20"/>
              </w:rPr>
              <w:t>Dp</w:t>
            </w:r>
            <w:proofErr w:type="spellEnd"/>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F07D53" w:rsidP="002C1903" w:rsidRDefault="00F07D53" w14:paraId="134C71FA" w14:textId="6B7FA866">
            <w:pPr>
              <w:spacing w:after="0"/>
              <w:jc w:val="center"/>
              <w:rPr>
                <w:rFonts w:ascii="Aptos Narrow" w:hAnsi="Aptos Narrow"/>
                <w:sz w:val="20"/>
                <w:szCs w:val="20"/>
              </w:rPr>
            </w:pPr>
            <w:proofErr w:type="spellStart"/>
            <w:r w:rsidRPr="002C1903">
              <w:rPr>
                <w:rFonts w:ascii="Aptos Narrow" w:hAnsi="Aptos Narrow"/>
                <w:b/>
                <w:bCs/>
                <w:color w:val="1E2761"/>
                <w:sz w:val="20"/>
                <w:szCs w:val="20"/>
              </w:rPr>
              <w:t>Diapositivas</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F07D53" w:rsidP="002C1903" w:rsidRDefault="00FB5012" w14:paraId="76BD344C" w14:textId="69D9925A">
            <w:pPr>
              <w:spacing w:after="0"/>
              <w:jc w:val="both"/>
              <w:rPr>
                <w:rFonts w:ascii="Aptos Narrow" w:hAnsi="Aptos Narrow"/>
                <w:sz w:val="20"/>
                <w:szCs w:val="20"/>
                <w:lang w:val="es-419"/>
              </w:rPr>
            </w:pPr>
            <w:r w:rsidRPr="002C1903">
              <w:rPr>
                <w:rFonts w:ascii="Aptos Narrow" w:hAnsi="Aptos Narrow"/>
                <w:sz w:val="20"/>
                <w:szCs w:val="20"/>
                <w:lang w:val="es-419"/>
              </w:rPr>
              <w:t xml:space="preserve">Conjunto de </w:t>
            </w:r>
            <w:proofErr w:type="spellStart"/>
            <w:r w:rsidRPr="002C1903">
              <w:rPr>
                <w:rFonts w:ascii="Aptos Narrow" w:hAnsi="Aptos Narrow"/>
                <w:sz w:val="20"/>
                <w:szCs w:val="20"/>
                <w:lang w:val="es-419"/>
              </w:rPr>
              <w:t>slides</w:t>
            </w:r>
            <w:proofErr w:type="spellEnd"/>
            <w:r w:rsidRPr="002C1903">
              <w:rPr>
                <w:rFonts w:ascii="Aptos Narrow" w:hAnsi="Aptos Narrow"/>
                <w:sz w:val="20"/>
                <w:szCs w:val="20"/>
                <w:lang w:val="es-419"/>
              </w:rPr>
              <w:t xml:space="preserve"> que organiza y visualiza los conceptos clave de la semana. Sirve de apoyo estructurado para el estudio autónomo y como guion visual de la sesión sincrónica.</w:t>
            </w:r>
          </w:p>
        </w:tc>
      </w:tr>
      <w:tr w:rsidRPr="007365C0" w:rsidR="00CC1613" w:rsidTr="00020D8C" w14:paraId="4262DB9D" w14:textId="77777777">
        <w:tc>
          <w:tcPr>
            <w:tcW w:w="662"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2C1903" w:rsidR="00CC1613" w:rsidP="002C1903" w:rsidRDefault="008E2E48" w14:paraId="34F934C4" w14:textId="7F18851D">
            <w:pPr>
              <w:spacing w:after="0"/>
              <w:jc w:val="center"/>
              <w:rPr>
                <w:rFonts w:ascii="Aptos Narrow" w:hAnsi="Aptos Narrow"/>
                <w:sz w:val="20"/>
                <w:szCs w:val="20"/>
              </w:rPr>
            </w:pPr>
            <w:proofErr w:type="spellStart"/>
            <w:r w:rsidRPr="002C1903">
              <w:rPr>
                <w:rFonts w:ascii="Aptos Narrow" w:hAnsi="Aptos Narrow"/>
                <w:b/>
                <w:bCs/>
                <w:color w:val="1E2761"/>
                <w:sz w:val="20"/>
                <w:szCs w:val="20"/>
              </w:rPr>
              <w:t>Pr</w:t>
            </w:r>
            <w:r w:rsidRPr="002C1903" w:rsidR="00CC1613">
              <w:rPr>
                <w:rFonts w:ascii="Aptos Narrow" w:hAnsi="Aptos Narrow"/>
                <w:b/>
                <w:bCs/>
                <w:color w:val="1E2761"/>
                <w:sz w:val="20"/>
                <w:szCs w:val="20"/>
              </w:rPr>
              <w:t>Ev</w:t>
            </w:r>
            <w:proofErr w:type="spellEnd"/>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8E2E48" w14:paraId="576A2283" w14:textId="062903ED">
            <w:pPr>
              <w:spacing w:after="0"/>
              <w:jc w:val="center"/>
              <w:rPr>
                <w:rFonts w:ascii="Aptos Narrow" w:hAnsi="Aptos Narrow"/>
                <w:sz w:val="20"/>
                <w:szCs w:val="20"/>
              </w:rPr>
            </w:pPr>
            <w:r w:rsidRPr="002C1903">
              <w:rPr>
                <w:rFonts w:ascii="Aptos Narrow" w:hAnsi="Aptos Narrow"/>
                <w:b/>
                <w:bCs/>
                <w:color w:val="1E2761"/>
                <w:sz w:val="20"/>
                <w:szCs w:val="20"/>
              </w:rPr>
              <w:t>Pre-</w:t>
            </w:r>
            <w:proofErr w:type="spellStart"/>
            <w:r w:rsidRPr="002C1903" w:rsidR="00CC1613">
              <w:rPr>
                <w:rFonts w:ascii="Aptos Narrow" w:hAnsi="Aptos Narrow"/>
                <w:b/>
                <w:bCs/>
                <w:color w:val="1E2761"/>
                <w:sz w:val="20"/>
                <w:szCs w:val="20"/>
              </w:rPr>
              <w:t>Evaluación</w:t>
            </w:r>
            <w:proofErr w:type="spellEnd"/>
            <w:r w:rsidRPr="002C1903" w:rsidR="00CC1613">
              <w:rPr>
                <w:rFonts w:ascii="Aptos Narrow" w:hAnsi="Aptos Narrow"/>
                <w:b/>
                <w:bCs/>
                <w:color w:val="1E2761"/>
                <w:sz w:val="20"/>
                <w:szCs w:val="20"/>
              </w:rPr>
              <w:t xml:space="preserve"> </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FB5012" w14:paraId="1DBAD73B" w14:textId="694FA7F5">
            <w:pPr>
              <w:spacing w:after="0"/>
              <w:jc w:val="both"/>
              <w:rPr>
                <w:rFonts w:ascii="Aptos Narrow" w:hAnsi="Aptos Narrow"/>
                <w:sz w:val="20"/>
                <w:szCs w:val="20"/>
                <w:lang w:val="es-419"/>
              </w:rPr>
            </w:pPr>
            <w:r w:rsidRPr="002C1903">
              <w:rPr>
                <w:rFonts w:ascii="Aptos Narrow" w:hAnsi="Aptos Narrow"/>
                <w:sz w:val="20"/>
                <w:szCs w:val="20"/>
                <w:lang w:val="es-419"/>
              </w:rPr>
              <w:t>Quiz o actividad breve de verificación que el estudiante responde antes de la sesión sincrónica. Confirma la comprensión básica de los videos y lecturas, alineado con los "</w:t>
            </w:r>
            <w:proofErr w:type="spellStart"/>
            <w:r w:rsidRPr="002C1903">
              <w:rPr>
                <w:rFonts w:ascii="Aptos Narrow" w:hAnsi="Aptos Narrow"/>
                <w:sz w:val="20"/>
                <w:szCs w:val="20"/>
                <w:lang w:val="es-419"/>
              </w:rPr>
              <w:t>quizzes</w:t>
            </w:r>
            <w:proofErr w:type="spellEnd"/>
            <w:r w:rsidRPr="002C1903">
              <w:rPr>
                <w:rFonts w:ascii="Aptos Narrow" w:hAnsi="Aptos Narrow"/>
                <w:sz w:val="20"/>
                <w:szCs w:val="20"/>
                <w:lang w:val="es-419"/>
              </w:rPr>
              <w:t xml:space="preserve"> en videos" del syllabus.</w:t>
            </w:r>
          </w:p>
        </w:tc>
      </w:tr>
      <w:tr w:rsidRPr="007365C0" w:rsidR="00CC1613" w:rsidTr="00020D8C" w14:paraId="39E706CC" w14:textId="77777777">
        <w:tc>
          <w:tcPr>
            <w:tcW w:w="662"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2C1903" w:rsidR="00CC1613" w:rsidP="002C1903" w:rsidRDefault="00BC56C4" w14:paraId="6590005B" w14:textId="5CCA6136">
            <w:pPr>
              <w:spacing w:after="0"/>
              <w:jc w:val="center"/>
              <w:rPr>
                <w:rFonts w:ascii="Aptos Narrow" w:hAnsi="Aptos Narrow"/>
                <w:sz w:val="20"/>
                <w:szCs w:val="20"/>
              </w:rPr>
            </w:pPr>
            <w:r w:rsidRPr="002C1903">
              <w:rPr>
                <w:rFonts w:ascii="Aptos Narrow" w:hAnsi="Aptos Narrow"/>
                <w:b/>
                <w:bCs/>
                <w:color w:val="1E2761"/>
                <w:sz w:val="20"/>
                <w:szCs w:val="20"/>
              </w:rPr>
              <w:t>Fo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BC56C4" w14:paraId="606A9998" w14:textId="0FEF643A">
            <w:pPr>
              <w:spacing w:after="0"/>
              <w:jc w:val="center"/>
              <w:rPr>
                <w:rFonts w:ascii="Aptos Narrow" w:hAnsi="Aptos Narrow"/>
                <w:sz w:val="20"/>
                <w:szCs w:val="20"/>
              </w:rPr>
            </w:pPr>
            <w:r w:rsidRPr="002C1903">
              <w:rPr>
                <w:rFonts w:ascii="Aptos Narrow" w:hAnsi="Aptos Narrow"/>
                <w:b/>
                <w:bCs/>
                <w:color w:val="1E2761"/>
                <w:sz w:val="20"/>
                <w:szCs w:val="20"/>
              </w:rPr>
              <w:t>Foro</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BC56C4" w14:paraId="749343B1" w14:textId="18B46906">
            <w:pPr>
              <w:spacing w:after="0"/>
              <w:jc w:val="both"/>
              <w:rPr>
                <w:rFonts w:ascii="Aptos Narrow" w:hAnsi="Aptos Narrow"/>
                <w:sz w:val="20"/>
                <w:szCs w:val="20"/>
                <w:lang w:val="es-419"/>
              </w:rPr>
            </w:pPr>
            <w:r w:rsidRPr="002C1903">
              <w:rPr>
                <w:rFonts w:ascii="Aptos Narrow" w:hAnsi="Aptos Narrow"/>
                <w:sz w:val="20"/>
                <w:szCs w:val="20"/>
                <w:lang w:val="es-419"/>
              </w:rPr>
              <w:t>Pregunta detonadora y pauta de participación para la discusión asincrónica del caso. Estructura la evaluación formativa y obliga a aplicar los conceptos a un caso real.</w:t>
            </w:r>
          </w:p>
        </w:tc>
      </w:tr>
      <w:tr w:rsidRPr="002C1903" w:rsidR="00F86456" w:rsidTr="006A403D" w14:paraId="5A2AB229" w14:textId="77777777">
        <w:tc>
          <w:tcPr>
            <w:tcW w:w="662" w:type="dxa"/>
            <w:tcBorders>
              <w:top w:val="single" w:color="B0B8C9" w:sz="4" w:space="0"/>
              <w:left w:val="single" w:color="B0B8C9" w:sz="4" w:space="0"/>
              <w:bottom w:val="single" w:color="B0B8C9" w:sz="4" w:space="0"/>
              <w:right w:val="single" w:color="B0B8C9" w:sz="4" w:space="0"/>
            </w:tcBorders>
            <w:shd w:val="clear" w:color="auto" w:fill="D1D1D1" w:themeFill="background2" w:themeFillShade="E6"/>
            <w:tcMar>
              <w:top w:w="80" w:type="dxa"/>
              <w:left w:w="120" w:type="dxa"/>
              <w:bottom w:w="80" w:type="dxa"/>
              <w:right w:w="120" w:type="dxa"/>
            </w:tcMar>
            <w:vAlign w:val="center"/>
          </w:tcPr>
          <w:p w:rsidRPr="002C1903" w:rsidR="00F86456" w:rsidP="002C1903" w:rsidRDefault="00F86456" w14:paraId="7550A6D2" w14:textId="456D17F4">
            <w:pPr>
              <w:spacing w:after="0"/>
              <w:jc w:val="center"/>
              <w:rPr>
                <w:rFonts w:ascii="Aptos Narrow" w:hAnsi="Aptos Narrow"/>
                <w:b/>
                <w:bCs/>
                <w:color w:val="1E2761"/>
                <w:sz w:val="20"/>
                <w:szCs w:val="20"/>
              </w:rPr>
            </w:pPr>
            <w:r w:rsidRPr="002C1903">
              <w:rPr>
                <w:rFonts w:ascii="Aptos Narrow" w:hAnsi="Aptos Narrow"/>
                <w:b/>
                <w:bCs/>
                <w:color w:val="1E2761"/>
                <w:sz w:val="20"/>
                <w:szCs w:val="20"/>
              </w:rPr>
              <w:t>Lab</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F86456" w:rsidP="002C1903" w:rsidRDefault="00F86456" w14:paraId="321CAC1E" w14:textId="6CFB459D">
            <w:pPr>
              <w:spacing w:after="0"/>
              <w:jc w:val="center"/>
              <w:rPr>
                <w:rFonts w:ascii="Aptos Narrow" w:hAnsi="Aptos Narrow"/>
                <w:b/>
                <w:bCs/>
                <w:color w:val="1E2761"/>
                <w:sz w:val="20"/>
                <w:szCs w:val="20"/>
              </w:rPr>
            </w:pPr>
            <w:r w:rsidRPr="002C1903">
              <w:rPr>
                <w:rFonts w:ascii="Aptos Narrow" w:hAnsi="Aptos Narrow"/>
                <w:b/>
                <w:bCs/>
                <w:color w:val="1E2761"/>
                <w:sz w:val="20"/>
                <w:szCs w:val="20"/>
              </w:rPr>
              <w:t>Laboratorio</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F86456" w:rsidP="002C1903" w:rsidRDefault="002C1903" w14:paraId="1103CF0C" w14:textId="45E4D52A">
            <w:pPr>
              <w:spacing w:after="0"/>
              <w:jc w:val="both"/>
              <w:rPr>
                <w:rFonts w:ascii="Aptos Narrow" w:hAnsi="Aptos Narrow"/>
                <w:sz w:val="20"/>
                <w:szCs w:val="20"/>
              </w:rPr>
            </w:pPr>
            <w:r w:rsidRPr="002C1903">
              <w:rPr>
                <w:rFonts w:ascii="Aptos Narrow" w:hAnsi="Aptos Narrow"/>
                <w:sz w:val="20"/>
                <w:szCs w:val="20"/>
                <w:lang w:val="es-419"/>
              </w:rPr>
              <w:t xml:space="preserve">Práctica guiada con entregable, donde el estudiante manipula los conceptos de la semana sobre datos o representaciones del sector colombiano. La forma típica es un notebook </w:t>
            </w:r>
            <w:proofErr w:type="spellStart"/>
            <w:r w:rsidRPr="002C1903">
              <w:rPr>
                <w:rFonts w:ascii="Aptos Narrow" w:hAnsi="Aptos Narrow"/>
                <w:sz w:val="20"/>
                <w:szCs w:val="20"/>
                <w:lang w:val="es-419"/>
              </w:rPr>
              <w:t>semi-completo</w:t>
            </w:r>
            <w:proofErr w:type="spellEnd"/>
            <w:r w:rsidRPr="002C1903">
              <w:rPr>
                <w:rFonts w:ascii="Aptos Narrow" w:hAnsi="Aptos Narrow"/>
                <w:sz w:val="20"/>
                <w:szCs w:val="20"/>
                <w:lang w:val="es-419"/>
              </w:rPr>
              <w:t xml:space="preserve"> en Python/</w:t>
            </w:r>
            <w:proofErr w:type="spellStart"/>
            <w:r w:rsidRPr="002C1903">
              <w:rPr>
                <w:rFonts w:ascii="Aptos Narrow" w:hAnsi="Aptos Narrow"/>
                <w:sz w:val="20"/>
                <w:szCs w:val="20"/>
                <w:lang w:val="es-419"/>
              </w:rPr>
              <w:t>Jupyter</w:t>
            </w:r>
            <w:proofErr w:type="spellEnd"/>
            <w:r w:rsidRPr="002C1903">
              <w:rPr>
                <w:rFonts w:ascii="Aptos Narrow" w:hAnsi="Aptos Narrow"/>
                <w:sz w:val="20"/>
                <w:szCs w:val="20"/>
                <w:lang w:val="es-419"/>
              </w:rPr>
              <w:t xml:space="preserve">, pero también admite ejercicios no programados como mapeos causales, análisis de caso o talleres estructurados. </w:t>
            </w:r>
            <w:r w:rsidRPr="002C1903">
              <w:rPr>
                <w:rFonts w:ascii="Aptos Narrow" w:hAnsi="Aptos Narrow"/>
                <w:sz w:val="20"/>
                <w:szCs w:val="20"/>
              </w:rPr>
              <w:t xml:space="preserve">Es la </w:t>
            </w:r>
            <w:proofErr w:type="spellStart"/>
            <w:r w:rsidRPr="002C1903">
              <w:rPr>
                <w:rFonts w:ascii="Aptos Narrow" w:hAnsi="Aptos Narrow"/>
                <w:sz w:val="20"/>
                <w:szCs w:val="20"/>
              </w:rPr>
              <w:t>Práctica</w:t>
            </w:r>
            <w:proofErr w:type="spellEnd"/>
            <w:r w:rsidRPr="002C1903">
              <w:rPr>
                <w:rFonts w:ascii="Aptos Narrow" w:hAnsi="Aptos Narrow"/>
                <w:sz w:val="20"/>
                <w:szCs w:val="20"/>
              </w:rPr>
              <w:t xml:space="preserve"> (</w:t>
            </w:r>
            <w:proofErr w:type="spellStart"/>
            <w:r w:rsidRPr="002C1903">
              <w:rPr>
                <w:rFonts w:ascii="Aptos Narrow" w:hAnsi="Aptos Narrow"/>
                <w:sz w:val="20"/>
                <w:szCs w:val="20"/>
              </w:rPr>
              <w:t>Pr</w:t>
            </w:r>
            <w:proofErr w:type="spellEnd"/>
            <w:r w:rsidRPr="002C1903">
              <w:rPr>
                <w:rFonts w:ascii="Aptos Narrow" w:hAnsi="Aptos Narrow"/>
                <w:sz w:val="20"/>
                <w:szCs w:val="20"/>
              </w:rPr>
              <w:t>) del syllabus.</w:t>
            </w:r>
          </w:p>
        </w:tc>
      </w:tr>
    </w:tbl>
    <w:p w:rsidR="001E0235" w:rsidP="00566DB3" w:rsidRDefault="001E0235" w14:paraId="726440EB" w14:textId="77777777">
      <w:pPr>
        <w:pStyle w:val="Heading2"/>
        <w:rPr>
          <w:rFonts w:ascii="Aptos Narrow" w:hAnsi="Aptos Narrow"/>
          <w:sz w:val="22"/>
          <w:szCs w:val="22"/>
        </w:rPr>
      </w:pPr>
    </w:p>
    <w:p w:rsidRPr="002C1903" w:rsidR="00566DB3" w:rsidP="00566DB3" w:rsidRDefault="00566DB3" w14:paraId="3B3A978A" w14:textId="0B1B7ED8">
      <w:pPr>
        <w:pStyle w:val="Heading2"/>
        <w:rPr>
          <w:rFonts w:ascii="Aptos Narrow" w:hAnsi="Aptos Narrow"/>
          <w:sz w:val="22"/>
          <w:szCs w:val="22"/>
        </w:rPr>
      </w:pPr>
      <w:r w:rsidRPr="002C1903">
        <w:rPr>
          <w:rFonts w:ascii="Aptos Narrow" w:hAnsi="Aptos Narrow"/>
          <w:sz w:val="22"/>
          <w:szCs w:val="22"/>
        </w:rPr>
        <w:lastRenderedPageBreak/>
        <w:t>ACTI</w:t>
      </w:r>
      <w:r w:rsidRPr="002C1903" w:rsidR="006A403D">
        <w:rPr>
          <w:rFonts w:ascii="Aptos Narrow" w:hAnsi="Aptos Narrow"/>
          <w:sz w:val="22"/>
          <w:szCs w:val="22"/>
        </w:rPr>
        <w:t>V</w:t>
      </w:r>
      <w:r w:rsidRPr="002C1903">
        <w:rPr>
          <w:rFonts w:ascii="Aptos Narrow" w:hAnsi="Aptos Narrow"/>
          <w:sz w:val="22"/>
          <w:szCs w:val="22"/>
        </w:rPr>
        <w:t>IDADES PROPUESTAS</w:t>
      </w:r>
    </w:p>
    <w:tbl>
      <w:tblPr>
        <w:tblW w:w="9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651"/>
        <w:gridCol w:w="4567"/>
        <w:gridCol w:w="1886"/>
        <w:gridCol w:w="1069"/>
      </w:tblGrid>
      <w:tr w:rsidRPr="002C1903" w:rsidR="00C74969" w:rsidTr="51320591" w14:paraId="5F6DD7A9" w14:textId="534DED01">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vAlign w:val="center"/>
          </w:tcPr>
          <w:p w:rsidRPr="002C1903" w:rsidR="00C74969" w:rsidP="00C74969" w:rsidRDefault="00C74969" w14:paraId="51D44D3E" w14:textId="77777777">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39"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vAlign w:val="center"/>
          </w:tcPr>
          <w:p w:rsidRPr="002C1903" w:rsidR="00C74969" w:rsidP="00C74969" w:rsidRDefault="00DD0613" w14:paraId="58A421A2" w14:textId="761DC03C">
            <w:pPr>
              <w:jc w:val="center"/>
              <w:rPr>
                <w:rFonts w:ascii="Aptos Narrow" w:hAnsi="Aptos Narrow"/>
                <w:b/>
                <w:bCs/>
                <w:sz w:val="22"/>
                <w:szCs w:val="22"/>
              </w:rPr>
            </w:pPr>
            <w:r w:rsidRPr="002C1903">
              <w:rPr>
                <w:rFonts w:ascii="Aptos Narrow" w:hAnsi="Aptos Narrow"/>
                <w:b/>
                <w:bCs/>
                <w:sz w:val="22"/>
                <w:szCs w:val="22"/>
              </w:rPr>
              <w:t>Nombre</w:t>
            </w:r>
          </w:p>
        </w:tc>
        <w:tc>
          <w:tcPr>
            <w:tcW w:w="4724"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vAlign w:val="center"/>
          </w:tcPr>
          <w:p w:rsidRPr="002C1903" w:rsidR="00C74969" w:rsidP="00C74969" w:rsidRDefault="00C74969" w14:paraId="2BAB2316" w14:textId="04DF272B">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c>
          <w:tcPr>
            <w:tcW w:w="1930" w:type="dxa"/>
            <w:tcBorders>
              <w:top w:val="single" w:color="B0B8C9" w:sz="4" w:space="0"/>
              <w:left w:val="single" w:color="B0B8C9" w:sz="4" w:space="0"/>
              <w:bottom w:val="single" w:color="B0B8C9" w:sz="4" w:space="0"/>
              <w:right w:val="single" w:color="B0B8C9" w:sz="4" w:space="0"/>
            </w:tcBorders>
            <w:shd w:val="clear" w:color="auto" w:fill="1E2761"/>
            <w:tcMar/>
            <w:vAlign w:val="center"/>
          </w:tcPr>
          <w:p w:rsidRPr="002C1903" w:rsidR="00C74969" w:rsidP="00C74969" w:rsidRDefault="00C74969" w14:paraId="77A8BF0B" w14:textId="3D8A5CEA">
            <w:pPr>
              <w:jc w:val="center"/>
              <w:rPr>
                <w:rFonts w:ascii="Aptos Narrow" w:hAnsi="Aptos Narrow"/>
                <w:b/>
                <w:bCs/>
                <w:color w:val="FFFFFF"/>
                <w:sz w:val="22"/>
                <w:szCs w:val="22"/>
                <w:lang w:val="es-419"/>
              </w:rPr>
            </w:pPr>
            <w:proofErr w:type="spellStart"/>
            <w:r w:rsidRPr="002C1903">
              <w:rPr>
                <w:rFonts w:ascii="Aptos Narrow" w:hAnsi="Aptos Narrow"/>
                <w:b/>
                <w:bCs/>
                <w:color w:val="FFFFFF"/>
                <w:sz w:val="22"/>
                <w:szCs w:val="22"/>
                <w:lang w:val="es-419"/>
              </w:rPr>
              <w:t>Bigliogarfía</w:t>
            </w:r>
            <w:proofErr w:type="spellEnd"/>
            <w:r w:rsidRPr="002C1903">
              <w:rPr>
                <w:rFonts w:ascii="Aptos Narrow" w:hAnsi="Aptos Narrow"/>
                <w:b/>
                <w:bCs/>
                <w:color w:val="FFFFFF"/>
                <w:sz w:val="22"/>
                <w:szCs w:val="22"/>
                <w:lang w:val="es-419"/>
              </w:rPr>
              <w:t xml:space="preserve"> Asociada</w:t>
            </w:r>
          </w:p>
        </w:tc>
        <w:tc>
          <w:tcPr>
            <w:tcW w:w="1080" w:type="dxa"/>
            <w:tcBorders>
              <w:top w:val="single" w:color="B0B8C9" w:sz="4" w:space="0"/>
              <w:left w:val="single" w:color="B0B8C9" w:sz="4" w:space="0"/>
              <w:bottom w:val="single" w:color="B0B8C9" w:sz="4" w:space="0"/>
              <w:right w:val="single" w:color="B0B8C9" w:sz="4" w:space="0"/>
            </w:tcBorders>
            <w:shd w:val="clear" w:color="auto" w:fill="1E2761"/>
            <w:tcMar/>
            <w:vAlign w:val="center"/>
          </w:tcPr>
          <w:p w:rsidRPr="002C1903" w:rsidR="00C74969" w:rsidP="00C74969" w:rsidRDefault="00C74969" w14:paraId="6F8A0F4F" w14:textId="01536726">
            <w:pPr>
              <w:jc w:val="center"/>
              <w:rPr>
                <w:rFonts w:ascii="Aptos Narrow" w:hAnsi="Aptos Narrow"/>
                <w:b/>
                <w:bCs/>
                <w:color w:val="FFFFFF"/>
                <w:sz w:val="22"/>
                <w:szCs w:val="22"/>
                <w:lang w:val="es-419"/>
              </w:rPr>
            </w:pPr>
            <w:r w:rsidRPr="002C1903">
              <w:rPr>
                <w:rFonts w:ascii="Aptos Narrow" w:hAnsi="Aptos Narrow"/>
                <w:b/>
                <w:bCs/>
                <w:color w:val="FFFFFF"/>
                <w:sz w:val="22"/>
                <w:szCs w:val="22"/>
                <w:lang w:val="es-419"/>
              </w:rPr>
              <w:t>Aprobada</w:t>
            </w:r>
          </w:p>
        </w:tc>
      </w:tr>
      <w:tr w:rsidRPr="007107A4" w:rsidR="00C74969" w:rsidTr="51320591" w14:paraId="70A53F21" w14:textId="7426741B">
        <w:tc>
          <w:tcPr>
            <w:tcW w:w="662"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2C1903" w:rsidR="00C74969" w:rsidP="007107A4" w:rsidRDefault="00C74969" w14:paraId="13F751FA" w14:textId="77777777">
            <w:pPr>
              <w:spacing w:after="40"/>
              <w:jc w:val="center"/>
              <w:rPr>
                <w:rFonts w:ascii="Aptos Narrow" w:hAnsi="Aptos Narrow"/>
                <w:sz w:val="20"/>
                <w:szCs w:val="20"/>
              </w:rPr>
            </w:pPr>
            <w:r w:rsidRPr="002C1903">
              <w:rPr>
                <w:rFonts w:ascii="Aptos Narrow" w:hAnsi="Aptos Narrow"/>
                <w:b/>
                <w:bCs/>
                <w:color w:val="1E2761"/>
                <w:sz w:val="20"/>
                <w:szCs w:val="20"/>
              </w:rPr>
              <w:t>Po</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73D93" w:rsidR="00C74969" w:rsidP="007107A4" w:rsidRDefault="00B253CB" w14:paraId="1210A6A9" w14:textId="3028DE30">
            <w:pPr>
              <w:spacing w:after="0"/>
              <w:jc w:val="center"/>
              <w:rPr>
                <w:rFonts w:ascii="Aptos Narrow" w:hAnsi="Aptos Narrow"/>
                <w:b w:val="1"/>
                <w:bCs w:val="1"/>
                <w:color w:val="1E2761"/>
                <w:sz w:val="20"/>
                <w:szCs w:val="20"/>
              </w:rPr>
            </w:pP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7107A4" w:rsidR="00C74969" w:rsidP="007107A4" w:rsidRDefault="00893A26" w14:paraId="23D655C5" w14:textId="61811B15">
            <w:pPr>
              <w:tabs>
                <w:tab w:val="left" w:pos="2289"/>
              </w:tabs>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Mar/>
          </w:tcPr>
          <w:p w:rsidRPr="007107A4" w:rsidR="007107A4" w:rsidP="007107A4" w:rsidRDefault="007107A4" w14:paraId="0BCD85C7" w14:textId="7B9CEE55">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tcMar/>
            <w:vAlign w:val="center"/>
          </w:tcPr>
          <w:p w:rsidRPr="007107A4" w:rsidR="00C74969" w:rsidP="007107A4" w:rsidRDefault="00C74969" w14:paraId="024121DB" w14:textId="25B42A75">
            <w:pPr>
              <w:spacing w:after="40"/>
              <w:jc w:val="center"/>
              <w:rPr>
                <w:rFonts w:ascii="Aptos Narrow" w:hAnsi="Aptos Narrow"/>
                <w:sz w:val="20"/>
                <w:szCs w:val="20"/>
              </w:rPr>
            </w:pPr>
          </w:p>
        </w:tc>
      </w:tr>
      <w:tr w:rsidRPr="002C1903" w:rsidR="00C74969" w:rsidTr="51320591" w14:paraId="12BFD83A" w14:textId="72A4381E">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2C1903" w:rsidR="00C74969" w:rsidP="0082442A" w:rsidRDefault="00C74969" w14:paraId="0E73C9A8" w14:textId="77777777">
            <w:pPr>
              <w:spacing w:after="40"/>
              <w:jc w:val="center"/>
              <w:rPr>
                <w:rFonts w:ascii="Aptos Narrow" w:hAnsi="Aptos Narrow"/>
                <w:sz w:val="20"/>
                <w:szCs w:val="20"/>
              </w:rPr>
            </w:pPr>
            <w:r w:rsidRPr="002C1903">
              <w:rPr>
                <w:rFonts w:ascii="Aptos Narrow" w:hAnsi="Aptos Narrow"/>
                <w:b/>
                <w:bCs/>
                <w:color w:val="1E2761"/>
                <w:sz w:val="20"/>
                <w:szCs w:val="20"/>
              </w:rPr>
              <w:t>Le</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73D93" w:rsidR="00DD0613" w:rsidP="00B253CB" w:rsidRDefault="00887E3F" w14:paraId="0B0BDE78" w14:textId="047BCDB6">
            <w:pPr>
              <w:spacing w:after="0"/>
              <w:jc w:val="center"/>
              <w:rPr>
                <w:rFonts w:ascii="Aptos Narrow" w:hAnsi="Aptos Narrow"/>
                <w:b w:val="1"/>
                <w:bCs w:val="1"/>
                <w:color w:val="1E2761"/>
                <w:sz w:val="20"/>
                <w:szCs w:val="20"/>
              </w:rPr>
            </w:pP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73D93" w:rsidR="00C74969" w:rsidP="00FE554A" w:rsidRDefault="00C74969" w14:paraId="61624A0E" w14:textId="20EA9781">
            <w:pPr>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Mar/>
          </w:tcPr>
          <w:p w:rsidRPr="00173D93" w:rsidR="00C74969" w:rsidP="0082442A" w:rsidRDefault="00C74969" w14:paraId="66FFA3FE" w14:textId="77777777">
            <w:pPr>
              <w:spacing w:after="40"/>
              <w:rPr>
                <w:rFonts w:ascii="Aptos Narrow" w:hAnsi="Aptos Narrow"/>
                <w:sz w:val="20"/>
                <w:szCs w:val="20"/>
                <w:lang w:val="es-419"/>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tcMar/>
            <w:vAlign w:val="center"/>
          </w:tcPr>
          <w:p w:rsidRPr="00173D93" w:rsidR="00C74969" w:rsidP="0082442A" w:rsidRDefault="00C74969" w14:paraId="2109CE1D" w14:textId="0C7E5E98">
            <w:pPr>
              <w:spacing w:after="40"/>
              <w:jc w:val="center"/>
              <w:rPr>
                <w:rFonts w:ascii="Aptos Narrow" w:hAnsi="Aptos Narrow"/>
                <w:sz w:val="20"/>
                <w:szCs w:val="20"/>
                <w:lang w:val="es-419"/>
              </w:rPr>
            </w:pPr>
          </w:p>
        </w:tc>
      </w:tr>
      <w:tr w:rsidRPr="002C1903" w:rsidR="00C74969" w:rsidTr="51320591" w14:paraId="0D61836D" w14:textId="105990AB">
        <w:tc>
          <w:tcPr>
            <w:tcW w:w="662"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2C1903" w:rsidR="00C74969" w:rsidP="0082442A" w:rsidRDefault="00C74969" w14:paraId="64D6D414" w14:textId="5D9BA81F">
            <w:pPr>
              <w:spacing w:after="40"/>
              <w:jc w:val="center"/>
              <w:rPr>
                <w:rFonts w:ascii="Aptos Narrow" w:hAnsi="Aptos Narrow"/>
                <w:sz w:val="20"/>
                <w:szCs w:val="20"/>
              </w:rPr>
            </w:pPr>
            <w:proofErr w:type="spellStart"/>
            <w:r w:rsidRPr="002C1903">
              <w:rPr>
                <w:rFonts w:ascii="Aptos Narrow" w:hAnsi="Aptos Narrow"/>
                <w:b/>
                <w:bCs/>
                <w:color w:val="1E2761"/>
                <w:sz w:val="20"/>
                <w:szCs w:val="20"/>
              </w:rPr>
              <w:t>Dp</w:t>
            </w:r>
            <w:proofErr w:type="spellEnd"/>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73D93" w:rsidR="00C74969" w:rsidP="00B253CB" w:rsidRDefault="00887E3F" w14:paraId="2092E726" w14:textId="37910F6E">
            <w:pPr>
              <w:spacing w:after="0"/>
              <w:jc w:val="center"/>
              <w:rPr>
                <w:rFonts w:ascii="Aptos Narrow" w:hAnsi="Aptos Narrow"/>
                <w:b w:val="1"/>
                <w:bCs w:val="1"/>
                <w:color w:val="1E2761"/>
                <w:sz w:val="20"/>
                <w:szCs w:val="20"/>
              </w:rPr>
            </w:pP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73D93" w:rsidR="00C74969" w:rsidP="00FE554A" w:rsidRDefault="00C74969" w14:paraId="3EBA5527" w14:textId="42101857">
            <w:pPr>
              <w:spacing w:after="40"/>
              <w:rPr>
                <w:rFonts w:ascii="Aptos Narrow" w:hAnsi="Aptos Narrow"/>
                <w:sz w:val="20"/>
                <w:szCs w:val="20"/>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Mar/>
          </w:tcPr>
          <w:p w:rsidRPr="00173D93" w:rsidR="00C74969" w:rsidP="0082442A" w:rsidRDefault="00C74969" w14:paraId="4E535EC5" w14:textId="77777777">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tcMar/>
            <w:vAlign w:val="center"/>
          </w:tcPr>
          <w:p w:rsidRPr="00173D93" w:rsidR="00C74969" w:rsidP="0082442A" w:rsidRDefault="00C74969" w14:paraId="570FBCD9" w14:textId="1B31533F">
            <w:pPr>
              <w:spacing w:after="40"/>
              <w:jc w:val="center"/>
              <w:rPr>
                <w:rFonts w:ascii="Aptos Narrow" w:hAnsi="Aptos Narrow"/>
                <w:sz w:val="20"/>
                <w:szCs w:val="20"/>
              </w:rPr>
            </w:pPr>
          </w:p>
        </w:tc>
      </w:tr>
      <w:tr w:rsidRPr="002C1903" w:rsidR="00D45F58" w:rsidTr="51320591" w14:paraId="7DB70473" w14:textId="1BDB89EC">
        <w:tc>
          <w:tcPr>
            <w:tcW w:w="662"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2C1903" w:rsidR="00D45F58" w:rsidP="0082442A" w:rsidRDefault="00D45F58" w14:paraId="70FBA04C" w14:textId="77777777">
            <w:pPr>
              <w:spacing w:after="40"/>
              <w:jc w:val="center"/>
              <w:rPr>
                <w:rFonts w:ascii="Aptos Narrow" w:hAnsi="Aptos Narrow"/>
                <w:sz w:val="20"/>
                <w:szCs w:val="20"/>
              </w:rPr>
            </w:pPr>
            <w:proofErr w:type="spellStart"/>
            <w:r w:rsidRPr="002C1903">
              <w:rPr>
                <w:rFonts w:ascii="Aptos Narrow" w:hAnsi="Aptos Narrow"/>
                <w:b/>
                <w:bCs/>
                <w:color w:val="1E2761"/>
                <w:sz w:val="20"/>
                <w:szCs w:val="20"/>
              </w:rPr>
              <w:t>PrEv</w:t>
            </w:r>
            <w:proofErr w:type="spellEnd"/>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73D93" w:rsidR="00D45F58" w:rsidP="00B253CB" w:rsidRDefault="00476017" w14:paraId="00416A31" w14:textId="10B08E22">
            <w:pPr>
              <w:spacing w:after="0"/>
              <w:jc w:val="center"/>
              <w:rPr>
                <w:rFonts w:ascii="Aptos Narrow" w:hAnsi="Aptos Narrow"/>
                <w:b w:val="1"/>
                <w:bCs w:val="1"/>
                <w:color w:val="1E2761"/>
                <w:sz w:val="20"/>
                <w:szCs w:val="20"/>
              </w:rPr>
            </w:pP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476017" w:rsidR="00D45F58" w:rsidP="00FE554A" w:rsidRDefault="00874058" w14:paraId="68938089" w14:textId="48FD6360">
            <w:pPr>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Mar/>
          </w:tcPr>
          <w:p w:rsidRPr="00173D93" w:rsidR="00D45F58" w:rsidP="00476017" w:rsidRDefault="00476017" w14:paraId="1C812545" w14:textId="5E086BC4">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tcMar/>
            <w:vAlign w:val="center"/>
          </w:tcPr>
          <w:p w:rsidRPr="00173D93" w:rsidR="00D45F58" w:rsidP="0082442A" w:rsidRDefault="00D45F58" w14:paraId="5046F109" w14:textId="408A80EF">
            <w:pPr>
              <w:spacing w:after="40"/>
              <w:jc w:val="center"/>
              <w:rPr>
                <w:rFonts w:ascii="Aptos Narrow" w:hAnsi="Aptos Narrow"/>
                <w:sz w:val="20"/>
                <w:szCs w:val="20"/>
              </w:rPr>
            </w:pPr>
          </w:p>
        </w:tc>
      </w:tr>
      <w:tr w:rsidRPr="005354C3" w:rsidR="00C74969" w:rsidTr="51320591" w14:paraId="6A94E655" w14:textId="7223C33E">
        <w:tc>
          <w:tcPr>
            <w:tcW w:w="662"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2C1903" w:rsidR="00C74969" w:rsidP="0082442A" w:rsidRDefault="00C74969" w14:paraId="7132A197" w14:textId="65FAB545">
            <w:pPr>
              <w:spacing w:after="40"/>
              <w:jc w:val="center"/>
              <w:rPr>
                <w:rFonts w:ascii="Aptos Narrow" w:hAnsi="Aptos Narrow"/>
                <w:sz w:val="20"/>
                <w:szCs w:val="20"/>
              </w:rPr>
            </w:pPr>
            <w:r w:rsidRPr="002C1903">
              <w:rPr>
                <w:rFonts w:ascii="Aptos Narrow" w:hAnsi="Aptos Narrow"/>
                <w:b/>
                <w:bCs/>
                <w:color w:val="1E2761"/>
                <w:sz w:val="20"/>
                <w:szCs w:val="20"/>
              </w:rPr>
              <w:t>Fo</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887E3F" w:rsidR="00C74969" w:rsidP="00B253CB" w:rsidRDefault="00887E3F" w14:paraId="3E6E1AC3" w14:textId="32E8C434">
            <w:pPr>
              <w:spacing w:after="0"/>
              <w:jc w:val="center"/>
              <w:rPr>
                <w:rFonts w:ascii="Aptos Narrow" w:hAnsi="Aptos Narrow"/>
                <w:b w:val="1"/>
                <w:bCs w:val="1"/>
                <w:color w:val="1E2761"/>
                <w:sz w:val="20"/>
                <w:szCs w:val="20"/>
                <w:lang w:val="es-419"/>
              </w:rPr>
            </w:pP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73D93" w:rsidR="00C74969" w:rsidP="00FE554A" w:rsidRDefault="005354C3" w14:paraId="21057CE3" w14:textId="2DB4695E">
            <w:pPr>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Mar/>
          </w:tcPr>
          <w:p w:rsidRPr="00887E3F" w:rsidR="00C74969" w:rsidP="0082442A" w:rsidRDefault="00887E3F" w14:paraId="1AF5F6EC" w14:textId="55F49E07">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tcMar/>
            <w:vAlign w:val="center"/>
          </w:tcPr>
          <w:p w:rsidRPr="005354C3" w:rsidR="00C74969" w:rsidP="0082442A" w:rsidRDefault="00C74969" w14:paraId="610618E2" w14:textId="02AF5253">
            <w:pPr>
              <w:spacing w:after="40"/>
              <w:jc w:val="center"/>
              <w:rPr>
                <w:rFonts w:ascii="Aptos Narrow" w:hAnsi="Aptos Narrow"/>
                <w:sz w:val="20"/>
                <w:szCs w:val="20"/>
                <w:lang w:val="es-419"/>
              </w:rPr>
            </w:pPr>
          </w:p>
        </w:tc>
      </w:tr>
      <w:tr w:rsidRPr="00736FA3" w:rsidR="00FE554A" w:rsidTr="51320591" w14:paraId="751729BB" w14:textId="77777777">
        <w:tc>
          <w:tcPr>
            <w:tcW w:w="662" w:type="dxa"/>
            <w:tcBorders>
              <w:top w:val="single" w:color="B0B8C9" w:sz="4" w:space="0"/>
              <w:left w:val="single" w:color="B0B8C9" w:sz="4" w:space="0"/>
              <w:bottom w:val="single" w:color="B0B8C9" w:sz="4" w:space="0"/>
              <w:right w:val="single" w:color="B0B8C9" w:sz="4" w:space="0"/>
            </w:tcBorders>
            <w:shd w:val="clear" w:color="auto" w:fill="D1D1D1" w:themeFill="background2" w:themeFillShade="E6"/>
            <w:tcMar>
              <w:top w:w="80" w:type="dxa"/>
              <w:left w:w="120" w:type="dxa"/>
              <w:bottom w:w="80" w:type="dxa"/>
              <w:right w:w="120" w:type="dxa"/>
            </w:tcMar>
            <w:vAlign w:val="center"/>
          </w:tcPr>
          <w:p w:rsidRPr="002C1903" w:rsidR="00FE554A" w:rsidP="00FE554A" w:rsidRDefault="00FE554A" w14:paraId="3DAFB523" w14:textId="628859AC">
            <w:pPr>
              <w:spacing w:after="40"/>
              <w:jc w:val="center"/>
              <w:rPr>
                <w:rFonts w:ascii="Aptos Narrow" w:hAnsi="Aptos Narrow"/>
                <w:b/>
                <w:bCs/>
                <w:color w:val="1E2761"/>
                <w:sz w:val="20"/>
                <w:szCs w:val="20"/>
              </w:rPr>
            </w:pPr>
            <w:r w:rsidRPr="002C1903">
              <w:rPr>
                <w:rFonts w:ascii="Aptos Narrow" w:hAnsi="Aptos Narrow"/>
                <w:b/>
                <w:bCs/>
                <w:color w:val="1E2761"/>
                <w:sz w:val="20"/>
                <w:szCs w:val="20"/>
              </w:rPr>
              <w:t>Lab</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73D93" w:rsidR="00FE554A" w:rsidP="00B253CB" w:rsidRDefault="00736FA3" w14:paraId="18C4D30A" w14:textId="0B6F2B14">
            <w:pPr>
              <w:spacing w:after="0"/>
              <w:jc w:val="center"/>
              <w:rPr>
                <w:rFonts w:ascii="Aptos Narrow" w:hAnsi="Aptos Narrow"/>
                <w:b w:val="1"/>
                <w:bCs w:val="1"/>
                <w:color w:val="1E2761"/>
                <w:sz w:val="20"/>
                <w:szCs w:val="20"/>
                <w:lang w:val="es-419"/>
              </w:rPr>
            </w:pP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CF4763" w:rsidR="00FE554A" w:rsidP="00FE554A" w:rsidRDefault="007107A4" w14:paraId="51E0D982" w14:textId="0D26C772">
            <w:pPr>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Mar/>
          </w:tcPr>
          <w:p w:rsidRPr="00173D93" w:rsidR="00054461" w:rsidP="00FE554A" w:rsidRDefault="00054461" w14:paraId="26B06468" w14:textId="68259D51">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tcMar/>
            <w:vAlign w:val="center"/>
          </w:tcPr>
          <w:p w:rsidRPr="00173D93" w:rsidR="00FE554A" w:rsidP="00FE554A" w:rsidRDefault="00FE554A" w14:paraId="3A0536E1" w14:textId="02BCF930">
            <w:pPr>
              <w:spacing w:after="40"/>
              <w:jc w:val="center"/>
              <w:rPr>
                <w:rFonts w:ascii="Aptos Narrow" w:hAnsi="Aptos Narrow"/>
                <w:sz w:val="20"/>
                <w:szCs w:val="20"/>
              </w:rPr>
            </w:pPr>
          </w:p>
        </w:tc>
      </w:tr>
    </w:tbl>
    <w:p w:rsidRPr="00736FA3" w:rsidR="00D752A9" w:rsidP="0025187E" w:rsidRDefault="00D752A9" w14:paraId="5478D1CF" w14:textId="77777777">
      <w:pPr>
        <w:spacing w:before="60" w:after="60" w:line="300" w:lineRule="auto"/>
        <w:jc w:val="both"/>
        <w:rPr>
          <w:rFonts w:ascii="Aptos Narrow" w:hAnsi="Aptos Narrow"/>
          <w:sz w:val="22"/>
          <w:szCs w:val="22"/>
        </w:rPr>
      </w:pPr>
    </w:p>
    <w:sectPr w:rsidRPr="00736FA3" w:rsidR="00D752A9">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5FB9" w:rsidP="00DC6E4E" w:rsidRDefault="007E5FB9" w14:paraId="00ABCD1C" w14:textId="77777777">
      <w:pPr>
        <w:spacing w:after="0" w:line="240" w:lineRule="auto"/>
      </w:pPr>
      <w:r>
        <w:separator/>
      </w:r>
    </w:p>
  </w:endnote>
  <w:endnote w:type="continuationSeparator" w:id="0">
    <w:p w:rsidR="007E5FB9" w:rsidP="00DC6E4E" w:rsidRDefault="007E5FB9" w14:paraId="43726D3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5FB9" w:rsidP="00DC6E4E" w:rsidRDefault="007E5FB9" w14:paraId="7A77A3B3" w14:textId="77777777">
      <w:pPr>
        <w:spacing w:after="0" w:line="240" w:lineRule="auto"/>
      </w:pPr>
      <w:r>
        <w:separator/>
      </w:r>
    </w:p>
  </w:footnote>
  <w:footnote w:type="continuationSeparator" w:id="0">
    <w:p w:rsidR="007E5FB9" w:rsidP="00DC6E4E" w:rsidRDefault="007E5FB9" w14:paraId="782B61F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EB12F6"/>
    <w:multiLevelType w:val="multilevel"/>
    <w:tmpl w:val="433A9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2"/>
  </w:num>
  <w:num w:numId="3" w16cid:durableId="153403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54461"/>
    <w:rsid w:val="00063BF6"/>
    <w:rsid w:val="0007105B"/>
    <w:rsid w:val="00080A5D"/>
    <w:rsid w:val="000D061B"/>
    <w:rsid w:val="00173D93"/>
    <w:rsid w:val="001928AB"/>
    <w:rsid w:val="001D4C6D"/>
    <w:rsid w:val="001D681C"/>
    <w:rsid w:val="001E0235"/>
    <w:rsid w:val="002338A3"/>
    <w:rsid w:val="0025187E"/>
    <w:rsid w:val="002C1903"/>
    <w:rsid w:val="002D2D04"/>
    <w:rsid w:val="00416939"/>
    <w:rsid w:val="00442043"/>
    <w:rsid w:val="0045781F"/>
    <w:rsid w:val="00476017"/>
    <w:rsid w:val="004D07B2"/>
    <w:rsid w:val="005354C3"/>
    <w:rsid w:val="00566DB3"/>
    <w:rsid w:val="005C61BF"/>
    <w:rsid w:val="006006AF"/>
    <w:rsid w:val="00636DF5"/>
    <w:rsid w:val="006A403D"/>
    <w:rsid w:val="006B3AAC"/>
    <w:rsid w:val="006D6E60"/>
    <w:rsid w:val="007107A4"/>
    <w:rsid w:val="00711C80"/>
    <w:rsid w:val="0073061D"/>
    <w:rsid w:val="007365C0"/>
    <w:rsid w:val="00736FA3"/>
    <w:rsid w:val="00756F8E"/>
    <w:rsid w:val="00774065"/>
    <w:rsid w:val="007D5182"/>
    <w:rsid w:val="007E46B6"/>
    <w:rsid w:val="007E5FB9"/>
    <w:rsid w:val="00812C9A"/>
    <w:rsid w:val="0082442A"/>
    <w:rsid w:val="00824BC0"/>
    <w:rsid w:val="00845267"/>
    <w:rsid w:val="00874058"/>
    <w:rsid w:val="00887E3F"/>
    <w:rsid w:val="00893A26"/>
    <w:rsid w:val="008E2E48"/>
    <w:rsid w:val="009222D0"/>
    <w:rsid w:val="0094593B"/>
    <w:rsid w:val="009668D6"/>
    <w:rsid w:val="009B6C32"/>
    <w:rsid w:val="009C651E"/>
    <w:rsid w:val="00A67E34"/>
    <w:rsid w:val="00B17459"/>
    <w:rsid w:val="00B253CB"/>
    <w:rsid w:val="00BB0C78"/>
    <w:rsid w:val="00BB53F1"/>
    <w:rsid w:val="00BC56C4"/>
    <w:rsid w:val="00C04E34"/>
    <w:rsid w:val="00C06226"/>
    <w:rsid w:val="00C74969"/>
    <w:rsid w:val="00CC1613"/>
    <w:rsid w:val="00CE7C5D"/>
    <w:rsid w:val="00CF4763"/>
    <w:rsid w:val="00D13B8D"/>
    <w:rsid w:val="00D45F58"/>
    <w:rsid w:val="00D752A9"/>
    <w:rsid w:val="00DC52DD"/>
    <w:rsid w:val="00DC6E4E"/>
    <w:rsid w:val="00DD0613"/>
    <w:rsid w:val="00E20D7E"/>
    <w:rsid w:val="00E27FCE"/>
    <w:rsid w:val="00EB7720"/>
    <w:rsid w:val="00F07D53"/>
    <w:rsid w:val="00F2295E"/>
    <w:rsid w:val="00F86456"/>
    <w:rsid w:val="00F87ED4"/>
    <w:rsid w:val="00F93AB0"/>
    <w:rsid w:val="00FB5012"/>
    <w:rsid w:val="00FD13F6"/>
    <w:rsid w:val="00FE554A"/>
    <w:rsid w:val="3EE8A6AC"/>
    <w:rsid w:val="51320591"/>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74</revision>
  <lastPrinted>2026-05-29T16:52:00.0000000Z</lastPrinted>
  <dcterms:created xsi:type="dcterms:W3CDTF">2026-05-26T16:58:00.0000000Z</dcterms:created>
  <dcterms:modified xsi:type="dcterms:W3CDTF">2026-07-07T23:39:33.4695613Z</dcterms:modified>
</coreProperties>
</file>