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資料集內容：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16筆靜止不動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16筆向左後靜止不動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16筆向右後靜止不動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