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7966" w14:textId="77777777" w:rsidR="001A1E2D" w:rsidRDefault="00000000">
      <w:pPr>
        <w:spacing w:after="60"/>
      </w:pPr>
      <w:r>
        <w:rPr>
          <w:b/>
          <w:bCs/>
          <w:color w:val="1A3A2A"/>
          <w:sz w:val="36"/>
          <w:szCs w:val="36"/>
        </w:rPr>
        <w:t>Vulnerability Triage Challenge</w:t>
      </w:r>
    </w:p>
    <w:p w14:paraId="04457967" w14:textId="77777777" w:rsidR="001A1E2D" w:rsidRDefault="00000000">
      <w:pPr>
        <w:pBdr>
          <w:bottom w:val="single" w:sz="6" w:space="4" w:color="2D9E63"/>
        </w:pBdr>
        <w:spacing w:after="240"/>
      </w:pPr>
      <w:r>
        <w:rPr>
          <w:color w:val="555555"/>
        </w:rPr>
        <w:t>Module 5 In-Class Activity · Tuesday, March 24, 2026 · Not Graded</w:t>
      </w:r>
    </w:p>
    <w:p w14:paraId="04457968" w14:textId="6A66B7D8" w:rsidR="001A1E2D" w:rsidRDefault="00000000">
      <w:pPr>
        <w:spacing w:after="200"/>
      </w:pPr>
      <w:r>
        <w:rPr>
          <w:b/>
          <w:bCs/>
        </w:rPr>
        <w:t xml:space="preserve">Name(s): </w:t>
      </w:r>
      <w:r w:rsidR="00582826">
        <w:rPr>
          <w:b/>
          <w:bCs/>
        </w:rPr>
        <w:t xml:space="preserve">Milos </w:t>
      </w:r>
      <w:proofErr w:type="gramStart"/>
      <w:r w:rsidR="00582826">
        <w:rPr>
          <w:b/>
          <w:bCs/>
        </w:rPr>
        <w:t>Petrovic</w:t>
      </w:r>
      <w:r>
        <w:t xml:space="preserve">  </w:t>
      </w:r>
      <w:r>
        <w:rPr>
          <w:b/>
          <w:bCs/>
        </w:rPr>
        <w:t>Partner</w:t>
      </w:r>
      <w:proofErr w:type="gramEnd"/>
      <w:r>
        <w:rPr>
          <w:b/>
          <w:bCs/>
        </w:rPr>
        <w:t xml:space="preserve">: </w:t>
      </w:r>
      <w:r w:rsidR="00582826">
        <w:t>None</w:t>
      </w:r>
    </w:p>
    <w:p w14:paraId="04457969" w14:textId="77777777" w:rsidR="001A1E2D" w:rsidRDefault="00000000">
      <w:pPr>
        <w:shd w:val="clear" w:color="auto" w:fill="1B2A3B"/>
        <w:spacing w:before="240" w:after="80"/>
        <w:ind w:left="120"/>
      </w:pPr>
      <w:r>
        <w:rPr>
          <w:b/>
          <w:bCs/>
          <w:color w:val="FFFFFF"/>
          <w:sz w:val="24"/>
          <w:szCs w:val="24"/>
        </w:rPr>
        <w:t>Scenario — Ridgeline Regional Medical Center</w:t>
      </w:r>
    </w:p>
    <w:p w14:paraId="0445796A" w14:textId="77777777" w:rsidR="001A1E2D" w:rsidRDefault="00000000">
      <w:pPr>
        <w:spacing w:before="40" w:after="60"/>
      </w:pPr>
      <w:r>
        <w:t xml:space="preserve">You are a security analyst at Ridgeline Regional Medical Center (200-bed community hospital). HIPAA requires protection of all PHI. A 2-hour maintenance window opens TONIGHT. Your supervisor needs to </w:t>
      </w:r>
      <w:proofErr w:type="gramStart"/>
      <w:r>
        <w:t>know:</w:t>
      </w:r>
      <w:proofErr w:type="gramEnd"/>
      <w:r>
        <w:t xml:space="preserve"> which 3 findings must be fixed now, and how to schedule the rest.</w:t>
      </w:r>
    </w:p>
    <w:p w14:paraId="0445796B" w14:textId="77777777" w:rsidR="001A1E2D" w:rsidRDefault="001A1E2D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60"/>
        <w:gridCol w:w="2734"/>
        <w:gridCol w:w="1871"/>
        <w:gridCol w:w="758"/>
        <w:gridCol w:w="980"/>
        <w:gridCol w:w="1057"/>
      </w:tblGrid>
      <w:tr w:rsidR="001A1E2D" w14:paraId="044579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2D9E63"/>
              <w:left w:val="single" w:sz="2" w:space="0" w:color="2D9E63"/>
              <w:bottom w:val="single" w:sz="2" w:space="0" w:color="2D9E63"/>
              <w:right w:val="single" w:sz="2" w:space="0" w:color="2D9E63"/>
            </w:tcBorders>
            <w:shd w:val="clear" w:color="auto" w:fill="1B2A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6C" w14:textId="77777777" w:rsidR="001A1E2D" w:rsidRDefault="00000000">
            <w:r>
              <w:rPr>
                <w:b/>
                <w:bCs/>
                <w:color w:val="2D9E63"/>
                <w:sz w:val="19"/>
                <w:szCs w:val="19"/>
              </w:rPr>
              <w:t>#</w:t>
            </w:r>
          </w:p>
        </w:tc>
        <w:tc>
          <w:tcPr>
            <w:tcW w:w="1600" w:type="dxa"/>
            <w:tcBorders>
              <w:top w:val="single" w:sz="2" w:space="0" w:color="2D9E63"/>
              <w:left w:val="single" w:sz="2" w:space="0" w:color="2D9E63"/>
              <w:bottom w:val="single" w:sz="2" w:space="0" w:color="2D9E63"/>
              <w:right w:val="single" w:sz="2" w:space="0" w:color="2D9E63"/>
            </w:tcBorders>
            <w:shd w:val="clear" w:color="auto" w:fill="1B2A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6D" w14:textId="77777777" w:rsidR="001A1E2D" w:rsidRDefault="00000000">
            <w:r>
              <w:rPr>
                <w:b/>
                <w:bCs/>
                <w:color w:val="2D9E63"/>
                <w:sz w:val="19"/>
                <w:szCs w:val="19"/>
              </w:rPr>
              <w:t>CVE / Plugin</w:t>
            </w:r>
          </w:p>
        </w:tc>
        <w:tc>
          <w:tcPr>
            <w:tcW w:w="2800" w:type="dxa"/>
            <w:tcBorders>
              <w:top w:val="single" w:sz="2" w:space="0" w:color="2D9E63"/>
              <w:left w:val="single" w:sz="2" w:space="0" w:color="2D9E63"/>
              <w:bottom w:val="single" w:sz="2" w:space="0" w:color="2D9E63"/>
              <w:right w:val="single" w:sz="2" w:space="0" w:color="2D9E63"/>
            </w:tcBorders>
            <w:shd w:val="clear" w:color="auto" w:fill="1B2A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6E" w14:textId="77777777" w:rsidR="001A1E2D" w:rsidRDefault="00000000">
            <w:r>
              <w:rPr>
                <w:b/>
                <w:bCs/>
                <w:color w:val="2D9E63"/>
                <w:sz w:val="19"/>
                <w:szCs w:val="19"/>
              </w:rPr>
              <w:t>Vulnerability</w:t>
            </w:r>
          </w:p>
        </w:tc>
        <w:tc>
          <w:tcPr>
            <w:tcW w:w="1900" w:type="dxa"/>
            <w:tcBorders>
              <w:top w:val="single" w:sz="2" w:space="0" w:color="2D9E63"/>
              <w:left w:val="single" w:sz="2" w:space="0" w:color="2D9E63"/>
              <w:bottom w:val="single" w:sz="2" w:space="0" w:color="2D9E63"/>
              <w:right w:val="single" w:sz="2" w:space="0" w:color="2D9E63"/>
            </w:tcBorders>
            <w:shd w:val="clear" w:color="auto" w:fill="1B2A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6F" w14:textId="77777777" w:rsidR="001A1E2D" w:rsidRDefault="00000000">
            <w:r>
              <w:rPr>
                <w:b/>
                <w:bCs/>
                <w:color w:val="2D9E63"/>
                <w:sz w:val="19"/>
                <w:szCs w:val="19"/>
              </w:rPr>
              <w:t>System</w:t>
            </w:r>
          </w:p>
        </w:tc>
        <w:tc>
          <w:tcPr>
            <w:tcW w:w="700" w:type="dxa"/>
            <w:tcBorders>
              <w:top w:val="single" w:sz="2" w:space="0" w:color="2D9E63"/>
              <w:left w:val="single" w:sz="2" w:space="0" w:color="2D9E63"/>
              <w:bottom w:val="single" w:sz="2" w:space="0" w:color="2D9E63"/>
              <w:right w:val="single" w:sz="2" w:space="0" w:color="2D9E63"/>
            </w:tcBorders>
            <w:shd w:val="clear" w:color="auto" w:fill="1B2A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70" w14:textId="77777777" w:rsidR="001A1E2D" w:rsidRDefault="00000000">
            <w:r>
              <w:rPr>
                <w:b/>
                <w:bCs/>
                <w:color w:val="2D9E63"/>
                <w:sz w:val="19"/>
                <w:szCs w:val="19"/>
              </w:rPr>
              <w:t>CVSS</w:t>
            </w:r>
          </w:p>
        </w:tc>
        <w:tc>
          <w:tcPr>
            <w:tcW w:w="900" w:type="dxa"/>
            <w:tcBorders>
              <w:top w:val="single" w:sz="2" w:space="0" w:color="2D9E63"/>
              <w:left w:val="single" w:sz="2" w:space="0" w:color="2D9E63"/>
              <w:bottom w:val="single" w:sz="2" w:space="0" w:color="2D9E63"/>
              <w:right w:val="single" w:sz="2" w:space="0" w:color="2D9E63"/>
            </w:tcBorders>
            <w:shd w:val="clear" w:color="auto" w:fill="1B2A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71" w14:textId="77777777" w:rsidR="001A1E2D" w:rsidRDefault="00000000">
            <w:r>
              <w:rPr>
                <w:b/>
                <w:bCs/>
                <w:color w:val="2D9E63"/>
                <w:sz w:val="19"/>
                <w:szCs w:val="19"/>
              </w:rPr>
              <w:t>Severity</w:t>
            </w:r>
          </w:p>
        </w:tc>
        <w:tc>
          <w:tcPr>
            <w:tcW w:w="1060" w:type="dxa"/>
            <w:tcBorders>
              <w:top w:val="single" w:sz="2" w:space="0" w:color="2D9E63"/>
              <w:left w:val="single" w:sz="2" w:space="0" w:color="2D9E63"/>
              <w:bottom w:val="single" w:sz="2" w:space="0" w:color="2D9E63"/>
              <w:right w:val="single" w:sz="2" w:space="0" w:color="2D9E63"/>
            </w:tcBorders>
            <w:shd w:val="clear" w:color="auto" w:fill="1B2A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72" w14:textId="77777777" w:rsidR="001A1E2D" w:rsidRDefault="00000000">
            <w:r>
              <w:rPr>
                <w:b/>
                <w:bCs/>
                <w:color w:val="2D9E63"/>
                <w:sz w:val="19"/>
                <w:szCs w:val="19"/>
              </w:rPr>
              <w:t>Internet-Facing?</w:t>
            </w:r>
          </w:p>
        </w:tc>
      </w:tr>
      <w:tr w:rsidR="001A1E2D" w14:paraId="0445797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74" w14:textId="77777777" w:rsidR="001A1E2D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75" w14:textId="77777777" w:rsidR="001A1E2D" w:rsidRDefault="00000000">
            <w:r>
              <w:rPr>
                <w:sz w:val="19"/>
                <w:szCs w:val="19"/>
              </w:rPr>
              <w:t>CVE-2021-44228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76" w14:textId="77777777" w:rsidR="001A1E2D" w:rsidRDefault="00000000">
            <w:r>
              <w:rPr>
                <w:sz w:val="19"/>
                <w:szCs w:val="19"/>
              </w:rPr>
              <w:t>Log4Shell – Apache Log4j RCE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77" w14:textId="77777777" w:rsidR="001A1E2D" w:rsidRDefault="00000000">
            <w:r>
              <w:rPr>
                <w:sz w:val="19"/>
                <w:szCs w:val="19"/>
              </w:rPr>
              <w:t>EHR App Server (internal)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78" w14:textId="77777777" w:rsidR="001A1E2D" w:rsidRDefault="00000000">
            <w:r>
              <w:rPr>
                <w:sz w:val="19"/>
                <w:szCs w:val="19"/>
              </w:rPr>
              <w:t>10.0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79" w14:textId="77777777" w:rsidR="001A1E2D" w:rsidRDefault="00000000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7A" w14:textId="167E0646" w:rsidR="001A1E2D" w:rsidRDefault="0007695F">
            <w:r>
              <w:t>No</w:t>
            </w:r>
          </w:p>
        </w:tc>
      </w:tr>
      <w:tr w:rsidR="001A1E2D" w14:paraId="044579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7C" w14:textId="77777777" w:rsidR="001A1E2D" w:rsidRDefault="00000000">
            <w:r>
              <w:rPr>
                <w:sz w:val="19"/>
                <w:szCs w:val="19"/>
              </w:rPr>
              <w:t>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7D" w14:textId="77777777" w:rsidR="001A1E2D" w:rsidRDefault="00000000">
            <w:r>
              <w:rPr>
                <w:sz w:val="19"/>
                <w:szCs w:val="19"/>
              </w:rPr>
              <w:t>CVE-2018-15919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7E" w14:textId="77777777" w:rsidR="001A1E2D" w:rsidRDefault="00000000">
            <w:r>
              <w:rPr>
                <w:sz w:val="19"/>
                <w:szCs w:val="19"/>
              </w:rPr>
              <w:t>OpenSSH Username Enumeration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7F" w14:textId="77777777" w:rsidR="001A1E2D" w:rsidRDefault="00000000">
            <w:r>
              <w:rPr>
                <w:sz w:val="19"/>
                <w:szCs w:val="19"/>
              </w:rPr>
              <w:t>Linux File Server (internal)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80" w14:textId="77777777" w:rsidR="001A1E2D" w:rsidRDefault="00000000">
            <w:r>
              <w:rPr>
                <w:sz w:val="19"/>
                <w:szCs w:val="19"/>
              </w:rPr>
              <w:t>5.3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81" w14:textId="77777777" w:rsidR="001A1E2D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82" w14:textId="0139D9E5" w:rsidR="001A1E2D" w:rsidRDefault="0007695F">
            <w:r>
              <w:t>No</w:t>
            </w:r>
          </w:p>
        </w:tc>
      </w:tr>
      <w:tr w:rsidR="001A1E2D" w14:paraId="044579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84" w14:textId="77777777" w:rsidR="001A1E2D" w:rsidRDefault="00000000">
            <w:r>
              <w:rPr>
                <w:sz w:val="19"/>
                <w:szCs w:val="19"/>
              </w:rPr>
              <w:t>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85" w14:textId="77777777" w:rsidR="001A1E2D" w:rsidRDefault="00000000">
            <w:r>
              <w:rPr>
                <w:sz w:val="19"/>
                <w:szCs w:val="19"/>
              </w:rPr>
              <w:t>CVE-2021-1675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86" w14:textId="77777777" w:rsidR="001A1E2D" w:rsidRDefault="00000000">
            <w:proofErr w:type="spellStart"/>
            <w:r>
              <w:rPr>
                <w:sz w:val="19"/>
                <w:szCs w:val="19"/>
              </w:rPr>
              <w:t>PrintNightmare</w:t>
            </w:r>
            <w:proofErr w:type="spellEnd"/>
            <w:r>
              <w:rPr>
                <w:sz w:val="19"/>
                <w:szCs w:val="19"/>
              </w:rPr>
              <w:t xml:space="preserve"> – Print Spooler RCE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87" w14:textId="77777777" w:rsidR="001A1E2D" w:rsidRDefault="00000000">
            <w:r>
              <w:rPr>
                <w:sz w:val="19"/>
                <w:szCs w:val="19"/>
              </w:rPr>
              <w:t>Nurse Workstations (×12)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88" w14:textId="77777777" w:rsidR="001A1E2D" w:rsidRDefault="00000000">
            <w:r>
              <w:rPr>
                <w:sz w:val="19"/>
                <w:szCs w:val="19"/>
              </w:rPr>
              <w:t>7.8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89" w14:textId="77777777" w:rsidR="001A1E2D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8A" w14:textId="09A11938" w:rsidR="001A1E2D" w:rsidRDefault="0007695F">
            <w:r>
              <w:t>No</w:t>
            </w:r>
          </w:p>
        </w:tc>
      </w:tr>
      <w:tr w:rsidR="001A1E2D" w14:paraId="044579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8C" w14:textId="77777777" w:rsidR="001A1E2D" w:rsidRDefault="00000000">
            <w:r>
              <w:rPr>
                <w:sz w:val="19"/>
                <w:szCs w:val="19"/>
              </w:rPr>
              <w:t>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8D" w14:textId="77777777" w:rsidR="001A1E2D" w:rsidRDefault="00000000">
            <w:r>
              <w:rPr>
                <w:sz w:val="19"/>
                <w:szCs w:val="19"/>
              </w:rPr>
              <w:t>Plugin 51192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8E" w14:textId="77777777" w:rsidR="001A1E2D" w:rsidRDefault="00000000">
            <w:r>
              <w:rPr>
                <w:sz w:val="19"/>
                <w:szCs w:val="19"/>
              </w:rPr>
              <w:t>SSL Self-Signed Certificate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8F" w14:textId="77777777" w:rsidR="001A1E2D" w:rsidRDefault="00000000">
            <w:r>
              <w:rPr>
                <w:sz w:val="19"/>
                <w:szCs w:val="19"/>
              </w:rPr>
              <w:t>Patient Portal (internet)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90" w14:textId="77777777" w:rsidR="001A1E2D" w:rsidRDefault="00000000">
            <w:r>
              <w:rPr>
                <w:sz w:val="19"/>
                <w:szCs w:val="19"/>
              </w:rPr>
              <w:t>6.5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91" w14:textId="77777777" w:rsidR="001A1E2D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92" w14:textId="2292A444" w:rsidR="001A1E2D" w:rsidRDefault="0007695F">
            <w:r>
              <w:t>Yes</w:t>
            </w:r>
          </w:p>
        </w:tc>
      </w:tr>
      <w:tr w:rsidR="001A1E2D" w14:paraId="044579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94" w14:textId="77777777" w:rsidR="001A1E2D" w:rsidRDefault="00000000">
            <w:r>
              <w:rPr>
                <w:sz w:val="19"/>
                <w:szCs w:val="19"/>
              </w:rPr>
              <w:t>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95" w14:textId="77777777" w:rsidR="001A1E2D" w:rsidRDefault="00000000">
            <w:r>
              <w:rPr>
                <w:sz w:val="19"/>
                <w:szCs w:val="19"/>
              </w:rPr>
              <w:t>CVE-2022-22965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96" w14:textId="77777777" w:rsidR="001A1E2D" w:rsidRDefault="00000000">
            <w:r>
              <w:rPr>
                <w:sz w:val="19"/>
                <w:szCs w:val="19"/>
              </w:rPr>
              <w:t>Spring4Shell – Spring Framework RCE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97" w14:textId="77777777" w:rsidR="001A1E2D" w:rsidRDefault="00000000">
            <w:r>
              <w:rPr>
                <w:sz w:val="19"/>
                <w:szCs w:val="19"/>
              </w:rPr>
              <w:t>Patient Portal (internet)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98" w14:textId="77777777" w:rsidR="001A1E2D" w:rsidRDefault="00000000">
            <w:r>
              <w:rPr>
                <w:sz w:val="19"/>
                <w:szCs w:val="19"/>
              </w:rPr>
              <w:t>9.8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99" w14:textId="77777777" w:rsidR="001A1E2D" w:rsidRDefault="00000000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9A" w14:textId="492A30FE" w:rsidR="001A1E2D" w:rsidRDefault="0007695F">
            <w:r>
              <w:t>Yes</w:t>
            </w:r>
          </w:p>
        </w:tc>
      </w:tr>
      <w:tr w:rsidR="001A1E2D" w14:paraId="044579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9C" w14:textId="77777777" w:rsidR="001A1E2D" w:rsidRDefault="00000000">
            <w:r>
              <w:rPr>
                <w:sz w:val="19"/>
                <w:szCs w:val="19"/>
              </w:rPr>
              <w:t>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9D" w14:textId="77777777" w:rsidR="001A1E2D" w:rsidRDefault="00000000">
            <w:r>
              <w:rPr>
                <w:sz w:val="19"/>
                <w:szCs w:val="19"/>
              </w:rPr>
              <w:t>Plugin 57608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9E" w14:textId="77777777" w:rsidR="001A1E2D" w:rsidRDefault="00000000">
            <w:r>
              <w:rPr>
                <w:sz w:val="19"/>
                <w:szCs w:val="19"/>
              </w:rPr>
              <w:t>SMB Signing Disabled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9F" w14:textId="77777777" w:rsidR="001A1E2D" w:rsidRDefault="00000000">
            <w:r>
              <w:rPr>
                <w:sz w:val="19"/>
                <w:szCs w:val="19"/>
              </w:rPr>
              <w:t>All Windows hosts (×15)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A0" w14:textId="77777777" w:rsidR="001A1E2D" w:rsidRDefault="00000000">
            <w:r>
              <w:rPr>
                <w:sz w:val="19"/>
                <w:szCs w:val="19"/>
              </w:rPr>
              <w:t>5.9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A1" w14:textId="77777777" w:rsidR="001A1E2D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A2" w14:textId="735776A5" w:rsidR="001A1E2D" w:rsidRDefault="0007695F">
            <w:r>
              <w:t>No</w:t>
            </w:r>
          </w:p>
        </w:tc>
      </w:tr>
      <w:tr w:rsidR="001A1E2D" w14:paraId="044579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A4" w14:textId="77777777" w:rsidR="001A1E2D" w:rsidRDefault="00000000">
            <w:r>
              <w:rPr>
                <w:sz w:val="19"/>
                <w:szCs w:val="19"/>
              </w:rPr>
              <w:t>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A5" w14:textId="77777777" w:rsidR="001A1E2D" w:rsidRDefault="00000000">
            <w:r>
              <w:rPr>
                <w:sz w:val="19"/>
                <w:szCs w:val="19"/>
              </w:rPr>
              <w:t>CVE-2019-11510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A6" w14:textId="77777777" w:rsidR="001A1E2D" w:rsidRDefault="00000000">
            <w:r>
              <w:rPr>
                <w:sz w:val="19"/>
                <w:szCs w:val="19"/>
              </w:rPr>
              <w:t>Pulse Secure VPN – Arbitrary File Read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A7" w14:textId="77777777" w:rsidR="001A1E2D" w:rsidRDefault="00000000">
            <w:r>
              <w:rPr>
                <w:sz w:val="19"/>
                <w:szCs w:val="19"/>
              </w:rPr>
              <w:t>VPN Gateway (internet)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A8" w14:textId="77777777" w:rsidR="001A1E2D" w:rsidRDefault="00000000">
            <w:r>
              <w:rPr>
                <w:sz w:val="19"/>
                <w:szCs w:val="19"/>
              </w:rPr>
              <w:t>10.0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A9" w14:textId="77777777" w:rsidR="001A1E2D" w:rsidRDefault="00000000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AA" w14:textId="3DD30214" w:rsidR="001A1E2D" w:rsidRDefault="0007695F">
            <w:r>
              <w:t>Yes</w:t>
            </w:r>
          </w:p>
        </w:tc>
      </w:tr>
      <w:tr w:rsidR="001A1E2D" w14:paraId="044579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AC" w14:textId="77777777" w:rsidR="001A1E2D" w:rsidRDefault="00000000">
            <w:r>
              <w:rPr>
                <w:sz w:val="19"/>
                <w:szCs w:val="19"/>
              </w:rPr>
              <w:t>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AD" w14:textId="77777777" w:rsidR="001A1E2D" w:rsidRDefault="00000000">
            <w:r>
              <w:rPr>
                <w:sz w:val="19"/>
                <w:szCs w:val="19"/>
              </w:rPr>
              <w:t>Plugin 10863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AE" w14:textId="77777777" w:rsidR="001A1E2D" w:rsidRDefault="00000000">
            <w:r>
              <w:rPr>
                <w:sz w:val="19"/>
                <w:szCs w:val="19"/>
              </w:rPr>
              <w:t>TLS 1.0/1.1 Enabled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AF" w14:textId="77777777" w:rsidR="001A1E2D" w:rsidRDefault="00000000">
            <w:r>
              <w:rPr>
                <w:sz w:val="19"/>
                <w:szCs w:val="19"/>
              </w:rPr>
              <w:t>Patient Portal (internet)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B0" w14:textId="77777777" w:rsidR="001A1E2D" w:rsidRDefault="00000000">
            <w:r>
              <w:rPr>
                <w:sz w:val="19"/>
                <w:szCs w:val="19"/>
              </w:rPr>
              <w:t>3.7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B1" w14:textId="77777777" w:rsidR="001A1E2D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B2" w14:textId="38D9FAF5" w:rsidR="001A1E2D" w:rsidRDefault="0007695F">
            <w:r>
              <w:t>Yes</w:t>
            </w:r>
          </w:p>
        </w:tc>
      </w:tr>
    </w:tbl>
    <w:p w14:paraId="044579B4" w14:textId="77777777" w:rsidR="001A1E2D" w:rsidRDefault="001A1E2D">
      <w:pPr>
        <w:spacing w:before="80" w:after="60"/>
      </w:pPr>
    </w:p>
    <w:p w14:paraId="044579B5" w14:textId="77777777" w:rsidR="001A1E2D" w:rsidRDefault="00000000">
      <w:pPr>
        <w:spacing w:before="40" w:after="60"/>
      </w:pPr>
      <w:r>
        <w:rPr>
          <w:i/>
          <w:iCs/>
          <w:color w:val="555555"/>
          <w:sz w:val="19"/>
          <w:szCs w:val="19"/>
        </w:rPr>
        <w:t>Fill in 'Internet-Facing?' column first: Yes / No / Partial — this affects your analysis.</w:t>
      </w:r>
    </w:p>
    <w:p w14:paraId="044579B6" w14:textId="77777777" w:rsidR="001A1E2D" w:rsidRDefault="00000000">
      <w:r>
        <w:br w:type="page"/>
      </w:r>
    </w:p>
    <w:p w14:paraId="044579B7" w14:textId="77777777" w:rsidR="001A1E2D" w:rsidRDefault="00000000">
      <w:pPr>
        <w:shd w:val="clear" w:color="auto" w:fill="1B2A3B"/>
        <w:spacing w:before="240" w:after="80"/>
        <w:ind w:left="120"/>
      </w:pPr>
      <w:r>
        <w:rPr>
          <w:b/>
          <w:bCs/>
          <w:color w:val="FFFFFF"/>
          <w:sz w:val="24"/>
          <w:szCs w:val="24"/>
        </w:rPr>
        <w:lastRenderedPageBreak/>
        <w:t xml:space="preserve">Task 1 — Your Top 3 Immediate </w:t>
      </w:r>
      <w:proofErr w:type="gramStart"/>
      <w:r>
        <w:rPr>
          <w:b/>
          <w:bCs/>
          <w:color w:val="FFFFFF"/>
          <w:sz w:val="24"/>
          <w:szCs w:val="24"/>
        </w:rPr>
        <w:t>Fixes  (</w:t>
      </w:r>
      <w:proofErr w:type="gramEnd"/>
      <w:r>
        <w:rPr>
          <w:b/>
          <w:bCs/>
          <w:color w:val="FFFFFF"/>
          <w:sz w:val="24"/>
          <w:szCs w:val="24"/>
        </w:rPr>
        <w:t>Tonight's Window)</w:t>
      </w:r>
    </w:p>
    <w:p w14:paraId="044579B8" w14:textId="77777777" w:rsidR="001A1E2D" w:rsidRDefault="00000000">
      <w:pPr>
        <w:spacing w:before="40" w:after="60"/>
      </w:pPr>
      <w:r>
        <w:t>Identify the 3 findings you must address tonight. For each, write 2–3 sentences justifying your choice (CVSS score, exposure, data at risk).</w:t>
      </w:r>
    </w:p>
    <w:p w14:paraId="044579B9" w14:textId="77777777" w:rsidR="001A1E2D" w:rsidRDefault="001A1E2D">
      <w:pPr>
        <w:spacing w:before="100" w:after="60"/>
      </w:pPr>
    </w:p>
    <w:p w14:paraId="044579BA" w14:textId="77777777" w:rsidR="001A1E2D" w:rsidRDefault="00000000">
      <w:pPr>
        <w:pBdr>
          <w:bottom w:val="single" w:sz="2" w:space="1" w:color="2D9E63"/>
        </w:pBdr>
        <w:spacing w:before="180" w:after="60"/>
      </w:pPr>
      <w:r>
        <w:rPr>
          <w:b/>
          <w:bCs/>
          <w:color w:val="1A3A2A"/>
        </w:rPr>
        <w:t>Fix #1 — Finding: _______</w:t>
      </w:r>
    </w:p>
    <w:p w14:paraId="044579BB" w14:textId="1D206CEC" w:rsidR="001A1E2D" w:rsidRDefault="00000000">
      <w:pPr>
        <w:spacing w:before="40" w:after="60"/>
      </w:pPr>
      <w:r>
        <w:t>Justification:</w:t>
      </w:r>
      <w:r w:rsidR="0007695F">
        <w:t xml:space="preserve"> Log4Shell has a CVSS of 10.0 and affects the internal HER server, which stores all patients</w:t>
      </w:r>
      <w:r w:rsidR="00787415">
        <w:t xml:space="preserve"> PHI. Active exploits have been publicly available since December 2021, making this the highest-priority patch. A successful attack would constit</w:t>
      </w:r>
      <w:r w:rsidR="00124F33">
        <w:t>ute a HIPAA breach and could disrupt patient care system entirely.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1E2D" w14:paraId="04457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BC" w14:textId="77777777" w:rsidR="001A1E2D" w:rsidRDefault="001A1E2D"/>
        </w:tc>
      </w:tr>
      <w:tr w:rsidR="001A1E2D" w14:paraId="044579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BE" w14:textId="77777777" w:rsidR="001A1E2D" w:rsidRDefault="001A1E2D"/>
        </w:tc>
      </w:tr>
      <w:tr w:rsidR="001A1E2D" w14:paraId="044579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C0" w14:textId="77777777" w:rsidR="001A1E2D" w:rsidRDefault="001A1E2D"/>
        </w:tc>
      </w:tr>
    </w:tbl>
    <w:p w14:paraId="044579C2" w14:textId="77777777" w:rsidR="001A1E2D" w:rsidRDefault="001A1E2D">
      <w:pPr>
        <w:spacing w:before="60"/>
      </w:pPr>
    </w:p>
    <w:p w14:paraId="044579C3" w14:textId="77777777" w:rsidR="001A1E2D" w:rsidRDefault="00000000">
      <w:pPr>
        <w:pBdr>
          <w:bottom w:val="single" w:sz="2" w:space="1" w:color="2D9E63"/>
        </w:pBdr>
        <w:spacing w:before="180" w:after="60"/>
      </w:pPr>
      <w:r>
        <w:rPr>
          <w:b/>
          <w:bCs/>
          <w:color w:val="1A3A2A"/>
        </w:rPr>
        <w:t>Fix #2 — Finding: _______</w:t>
      </w:r>
    </w:p>
    <w:p w14:paraId="044579C4" w14:textId="77777777" w:rsidR="001A1E2D" w:rsidRDefault="00000000">
      <w:pPr>
        <w:spacing w:before="40" w:after="60"/>
      </w:pPr>
      <w:r>
        <w:t>Justification: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1E2D" w14:paraId="044579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C5" w14:textId="7538C8D9" w:rsidR="001A1E2D" w:rsidRDefault="00124F33">
            <w:r>
              <w:t>Spring4</w:t>
            </w:r>
            <w:r w:rsidR="005A4C2D">
              <w:t xml:space="preserve">Shell scores 9.8 and allows remote code execution on the internet-facing patient </w:t>
            </w:r>
            <w:proofErr w:type="spellStart"/>
            <w:r w:rsidR="005A4C2D">
              <w:t>wab</w:t>
            </w:r>
            <w:proofErr w:type="spellEnd"/>
            <w:r w:rsidR="005A4C2D">
              <w:t xml:space="preserve"> portal. An external attacker can exploit this without authentication, gaining direct access to patient data. Patching the Spring Framework or applying </w:t>
            </w:r>
            <w:r w:rsidR="00C154EE">
              <w:t>a WAF virtual patch is feasible within the 2-hour window.</w:t>
            </w:r>
          </w:p>
        </w:tc>
      </w:tr>
      <w:tr w:rsidR="001A1E2D" w14:paraId="044579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C7" w14:textId="77777777" w:rsidR="001A1E2D" w:rsidRDefault="001A1E2D"/>
        </w:tc>
      </w:tr>
      <w:tr w:rsidR="001A1E2D" w14:paraId="044579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C9" w14:textId="77777777" w:rsidR="001A1E2D" w:rsidRDefault="001A1E2D"/>
        </w:tc>
      </w:tr>
    </w:tbl>
    <w:p w14:paraId="044579CB" w14:textId="77777777" w:rsidR="001A1E2D" w:rsidRDefault="001A1E2D">
      <w:pPr>
        <w:spacing w:before="60"/>
      </w:pPr>
    </w:p>
    <w:p w14:paraId="044579CC" w14:textId="77777777" w:rsidR="001A1E2D" w:rsidRDefault="00000000">
      <w:pPr>
        <w:pBdr>
          <w:bottom w:val="single" w:sz="2" w:space="1" w:color="2D9E63"/>
        </w:pBdr>
        <w:spacing w:before="180" w:after="60"/>
      </w:pPr>
      <w:r>
        <w:rPr>
          <w:b/>
          <w:bCs/>
          <w:color w:val="1A3A2A"/>
        </w:rPr>
        <w:t>Fix #3 — Finding: _______</w:t>
      </w:r>
    </w:p>
    <w:p w14:paraId="044579CD" w14:textId="77777777" w:rsidR="001A1E2D" w:rsidRDefault="00000000">
      <w:pPr>
        <w:spacing w:before="40" w:after="60"/>
      </w:pPr>
      <w:r>
        <w:t>Justification: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1E2D" w14:paraId="044579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CE" w14:textId="7BFDA6F2" w:rsidR="001A1E2D" w:rsidRDefault="00C154EE">
            <w:r>
              <w:t xml:space="preserve">The Pulse Secure VPN vulnerability scores 10.0 and is internet-facing, making it an active ransomware entry point. </w:t>
            </w:r>
            <w:proofErr w:type="gramStart"/>
            <w:r>
              <w:t>Compromising</w:t>
            </w:r>
            <w:proofErr w:type="gramEnd"/>
            <w:r>
              <w:t xml:space="preserve"> the VPN gateway gives attackers full access to the internal network. This is single appliance – applying the vendor patch and rebooting fits within the maintenance window.</w:t>
            </w:r>
          </w:p>
        </w:tc>
      </w:tr>
      <w:tr w:rsidR="001A1E2D" w14:paraId="044579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D0" w14:textId="77777777" w:rsidR="001A1E2D" w:rsidRDefault="001A1E2D"/>
        </w:tc>
      </w:tr>
      <w:tr w:rsidR="001A1E2D" w14:paraId="044579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D2" w14:textId="77777777" w:rsidR="001A1E2D" w:rsidRDefault="001A1E2D"/>
        </w:tc>
      </w:tr>
    </w:tbl>
    <w:p w14:paraId="044579D4" w14:textId="77777777" w:rsidR="001A1E2D" w:rsidRDefault="001A1E2D">
      <w:pPr>
        <w:spacing w:before="60"/>
      </w:pPr>
    </w:p>
    <w:p w14:paraId="044579D5" w14:textId="77777777" w:rsidR="001A1E2D" w:rsidRDefault="00000000">
      <w:pPr>
        <w:shd w:val="clear" w:color="auto" w:fill="1B2A3B"/>
        <w:spacing w:before="240" w:after="80"/>
        <w:ind w:left="120"/>
      </w:pPr>
      <w:r>
        <w:rPr>
          <w:b/>
          <w:bCs/>
          <w:color w:val="FFFFFF"/>
          <w:sz w:val="24"/>
          <w:szCs w:val="24"/>
        </w:rPr>
        <w:t>Task 2 — Ranking the Remaining 5</w:t>
      </w:r>
    </w:p>
    <w:p w14:paraId="044579D6" w14:textId="77777777" w:rsidR="001A1E2D" w:rsidRDefault="001A1E2D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"/>
        <w:gridCol w:w="926"/>
        <w:gridCol w:w="2606"/>
        <w:gridCol w:w="1543"/>
        <w:gridCol w:w="3379"/>
      </w:tblGrid>
      <w:tr w:rsidR="001A1E2D" w14:paraId="044579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2D9E63"/>
              <w:left w:val="single" w:sz="2" w:space="0" w:color="2D9E63"/>
              <w:bottom w:val="single" w:sz="2" w:space="0" w:color="2D9E63"/>
              <w:right w:val="single" w:sz="2" w:space="0" w:color="2D9E63"/>
            </w:tcBorders>
            <w:shd w:val="clear" w:color="auto" w:fill="1B2A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D7" w14:textId="77777777" w:rsidR="001A1E2D" w:rsidRDefault="00000000">
            <w:r>
              <w:rPr>
                <w:b/>
                <w:bCs/>
                <w:color w:val="2D9E63"/>
                <w:sz w:val="19"/>
                <w:szCs w:val="19"/>
              </w:rPr>
              <w:t>Priority</w:t>
            </w:r>
          </w:p>
        </w:tc>
        <w:tc>
          <w:tcPr>
            <w:tcW w:w="600" w:type="dxa"/>
            <w:tcBorders>
              <w:top w:val="single" w:sz="2" w:space="0" w:color="2D9E63"/>
              <w:left w:val="single" w:sz="2" w:space="0" w:color="2D9E63"/>
              <w:bottom w:val="single" w:sz="2" w:space="0" w:color="2D9E63"/>
              <w:right w:val="single" w:sz="2" w:space="0" w:color="2D9E63"/>
            </w:tcBorders>
            <w:shd w:val="clear" w:color="auto" w:fill="1B2A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D8" w14:textId="77777777" w:rsidR="001A1E2D" w:rsidRDefault="00000000">
            <w:r>
              <w:rPr>
                <w:b/>
                <w:bCs/>
                <w:color w:val="2D9E63"/>
                <w:sz w:val="19"/>
                <w:szCs w:val="19"/>
              </w:rPr>
              <w:t>Finding</w:t>
            </w:r>
          </w:p>
        </w:tc>
        <w:tc>
          <w:tcPr>
            <w:tcW w:w="2800" w:type="dxa"/>
            <w:tcBorders>
              <w:top w:val="single" w:sz="2" w:space="0" w:color="2D9E63"/>
              <w:left w:val="single" w:sz="2" w:space="0" w:color="2D9E63"/>
              <w:bottom w:val="single" w:sz="2" w:space="0" w:color="2D9E63"/>
              <w:right w:val="single" w:sz="2" w:space="0" w:color="2D9E63"/>
            </w:tcBorders>
            <w:shd w:val="clear" w:color="auto" w:fill="1B2A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D9" w14:textId="77777777" w:rsidR="001A1E2D" w:rsidRDefault="00000000">
            <w:r>
              <w:rPr>
                <w:b/>
                <w:bCs/>
                <w:color w:val="2D9E63"/>
                <w:sz w:val="19"/>
                <w:szCs w:val="19"/>
              </w:rPr>
              <w:t>Vulnerability</w:t>
            </w:r>
          </w:p>
        </w:tc>
        <w:tc>
          <w:tcPr>
            <w:tcW w:w="1600" w:type="dxa"/>
            <w:tcBorders>
              <w:top w:val="single" w:sz="2" w:space="0" w:color="2D9E63"/>
              <w:left w:val="single" w:sz="2" w:space="0" w:color="2D9E63"/>
              <w:bottom w:val="single" w:sz="2" w:space="0" w:color="2D9E63"/>
              <w:right w:val="single" w:sz="2" w:space="0" w:color="2D9E63"/>
            </w:tcBorders>
            <w:shd w:val="clear" w:color="auto" w:fill="1B2A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DA" w14:textId="77777777" w:rsidR="001A1E2D" w:rsidRDefault="00000000">
            <w:r>
              <w:rPr>
                <w:b/>
                <w:bCs/>
                <w:color w:val="2D9E63"/>
                <w:sz w:val="19"/>
                <w:szCs w:val="19"/>
              </w:rPr>
              <w:t>Timeline</w:t>
            </w:r>
          </w:p>
        </w:tc>
        <w:tc>
          <w:tcPr>
            <w:tcW w:w="3760" w:type="dxa"/>
            <w:tcBorders>
              <w:top w:val="single" w:sz="2" w:space="0" w:color="2D9E63"/>
              <w:left w:val="single" w:sz="2" w:space="0" w:color="2D9E63"/>
              <w:bottom w:val="single" w:sz="2" w:space="0" w:color="2D9E63"/>
              <w:right w:val="single" w:sz="2" w:space="0" w:color="2D9E63"/>
            </w:tcBorders>
            <w:shd w:val="clear" w:color="auto" w:fill="1B2A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DB" w14:textId="77777777" w:rsidR="001A1E2D" w:rsidRDefault="00000000">
            <w:r>
              <w:rPr>
                <w:b/>
                <w:bCs/>
                <w:color w:val="2D9E63"/>
                <w:sz w:val="19"/>
                <w:szCs w:val="19"/>
              </w:rPr>
              <w:t>Scheduling Rationale</w:t>
            </w:r>
          </w:p>
        </w:tc>
      </w:tr>
      <w:tr w:rsidR="001A1E2D" w14:paraId="044579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DD" w14:textId="77777777" w:rsidR="001A1E2D" w:rsidRDefault="00000000">
            <w:r>
              <w:rPr>
                <w:sz w:val="19"/>
                <w:szCs w:val="19"/>
              </w:rPr>
              <w:t>#4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DE" w14:textId="1390432A" w:rsidR="001A1E2D" w:rsidRDefault="00E72884">
            <w:r>
              <w:t>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DF" w14:textId="2ACABFA0" w:rsidR="001A1E2D" w:rsidRDefault="00E72884">
            <w:proofErr w:type="spellStart"/>
            <w:r>
              <w:t>PrintNightmare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E0" w14:textId="0DFD9C2C" w:rsidR="001A1E2D" w:rsidRDefault="00E72884">
            <w:r>
              <w:t>Urgent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E1" w14:textId="76868813" w:rsidR="001A1E2D" w:rsidRDefault="00BE14C8">
            <w:r>
              <w:t>RCE on 12 nurse workstations with access to medication systems, compensating control applied tonight, patch this week</w:t>
            </w:r>
          </w:p>
        </w:tc>
      </w:tr>
      <w:tr w:rsidR="001A1E2D" w14:paraId="044579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E3" w14:textId="77777777" w:rsidR="001A1E2D" w:rsidRDefault="00000000">
            <w:r>
              <w:rPr>
                <w:sz w:val="19"/>
                <w:szCs w:val="19"/>
              </w:rPr>
              <w:lastRenderedPageBreak/>
              <w:t>#5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E4" w14:textId="0AFDF241" w:rsidR="001A1E2D" w:rsidRDefault="00BE14C8">
            <w:r>
              <w:t>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E5" w14:textId="46852659" w:rsidR="001A1E2D" w:rsidRDefault="00BE14C8">
            <w:r>
              <w:t>SMB Signing Disabled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E6" w14:textId="1DE0585E" w:rsidR="001A1E2D" w:rsidRDefault="00BE14C8">
            <w:r>
              <w:t>Urgent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E7" w14:textId="7135B0AF" w:rsidR="001A1E2D" w:rsidRDefault="00BE14C8">
            <w:r>
              <w:t>Affects all 15 Windows hosts, ena</w:t>
            </w:r>
            <w:r w:rsidR="0060655D">
              <w:t>bles NTLM relay and lateral movement across the entire network.</w:t>
            </w:r>
          </w:p>
        </w:tc>
      </w:tr>
      <w:tr w:rsidR="001A1E2D" w14:paraId="044579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E9" w14:textId="77777777" w:rsidR="001A1E2D" w:rsidRDefault="00000000">
            <w:r>
              <w:rPr>
                <w:sz w:val="19"/>
                <w:szCs w:val="19"/>
              </w:rPr>
              <w:t>#6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EA" w14:textId="33C820B6" w:rsidR="001A1E2D" w:rsidRDefault="0060655D">
            <w:r>
              <w:t>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EB" w14:textId="38747CA1" w:rsidR="001A1E2D" w:rsidRDefault="0060655D">
            <w:r>
              <w:t>SSL Self-Signed Certificate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EC" w14:textId="09AB1BEF" w:rsidR="001A1E2D" w:rsidRDefault="0060655D">
            <w:r>
              <w:t>Planned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ED" w14:textId="4E0BD257" w:rsidR="001A1E2D" w:rsidRDefault="0060655D">
            <w:r>
              <w:t>Internet-facing portal, enables MITM attacks and erodes patient trust, low effort to replace with valid cert</w:t>
            </w:r>
          </w:p>
        </w:tc>
      </w:tr>
      <w:tr w:rsidR="001A1E2D" w14:paraId="044579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EF" w14:textId="77777777" w:rsidR="001A1E2D" w:rsidRDefault="00000000">
            <w:r>
              <w:rPr>
                <w:sz w:val="19"/>
                <w:szCs w:val="19"/>
              </w:rPr>
              <w:t>#7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F0" w14:textId="3691341D" w:rsidR="001A1E2D" w:rsidRDefault="0060655D">
            <w:r>
              <w:t>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F1" w14:textId="01D79396" w:rsidR="001A1E2D" w:rsidRDefault="0060655D">
            <w:r>
              <w:t>OpenSSH Username Enumeration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F2" w14:textId="7F15747D" w:rsidR="001A1E2D" w:rsidRDefault="00B779E5">
            <w:r>
              <w:t>Planned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F3" w14:textId="4ABCA85E" w:rsidR="001A1E2D" w:rsidRDefault="00B779E5">
            <w:r>
              <w:t>Internal only, no direct RCE but enables targeted brute-force attac</w:t>
            </w:r>
            <w:r w:rsidR="00F02F4C">
              <w:t>ks against the file server</w:t>
            </w:r>
          </w:p>
        </w:tc>
      </w:tr>
      <w:tr w:rsidR="001A1E2D" w14:paraId="044579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F5" w14:textId="77777777" w:rsidR="001A1E2D" w:rsidRDefault="00000000">
            <w:r>
              <w:rPr>
                <w:sz w:val="19"/>
                <w:szCs w:val="19"/>
              </w:rPr>
              <w:t>#8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F6" w14:textId="4293F73D" w:rsidR="001A1E2D" w:rsidRDefault="00F02F4C">
            <w:r>
              <w:t>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F7" w14:textId="4931B170" w:rsidR="001A1E2D" w:rsidRDefault="00F02F4C">
            <w:r>
              <w:t>TLS 1.0/1.1 Enabled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F8" w14:textId="52F50128" w:rsidR="001A1E2D" w:rsidRDefault="00F02F4C">
            <w:r>
              <w:t>Scheduled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9F9" w14:textId="63AC6662" w:rsidR="001A1E2D" w:rsidRDefault="00C323F4">
            <w:r>
              <w:t xml:space="preserve">Deprecated protocols with low exploitability, </w:t>
            </w:r>
            <w:proofErr w:type="gramStart"/>
            <w:r>
              <w:t>attacker needs</w:t>
            </w:r>
            <w:proofErr w:type="gramEnd"/>
            <w:r>
              <w:t xml:space="preserve"> privileged network </w:t>
            </w:r>
            <w:proofErr w:type="gramStart"/>
            <w:r>
              <w:t>position</w:t>
            </w:r>
            <w:proofErr w:type="gramEnd"/>
            <w:r>
              <w:t xml:space="preserve"> to abuse</w:t>
            </w:r>
          </w:p>
        </w:tc>
      </w:tr>
    </w:tbl>
    <w:p w14:paraId="044579FB" w14:textId="77777777" w:rsidR="001A1E2D" w:rsidRDefault="001A1E2D">
      <w:pPr>
        <w:spacing w:before="60" w:after="60"/>
      </w:pPr>
    </w:p>
    <w:p w14:paraId="044579FC" w14:textId="77777777" w:rsidR="001A1E2D" w:rsidRDefault="00000000">
      <w:pPr>
        <w:spacing w:before="40" w:after="60"/>
      </w:pPr>
      <w:r>
        <w:rPr>
          <w:i/>
          <w:iCs/>
          <w:color w:val="555555"/>
          <w:sz w:val="19"/>
          <w:szCs w:val="19"/>
        </w:rPr>
        <w:t>Timeline key</w:t>
      </w:r>
      <w:proofErr w:type="gramStart"/>
      <w:r>
        <w:rPr>
          <w:i/>
          <w:iCs/>
          <w:color w:val="555555"/>
          <w:sz w:val="19"/>
          <w:szCs w:val="19"/>
        </w:rPr>
        <w:t>:  Urgent</w:t>
      </w:r>
      <w:proofErr w:type="gramEnd"/>
      <w:r>
        <w:rPr>
          <w:i/>
          <w:iCs/>
          <w:color w:val="555555"/>
          <w:sz w:val="19"/>
          <w:szCs w:val="19"/>
        </w:rPr>
        <w:t xml:space="preserve"> = this </w:t>
      </w:r>
      <w:proofErr w:type="gramStart"/>
      <w:r>
        <w:rPr>
          <w:i/>
          <w:iCs/>
          <w:color w:val="555555"/>
          <w:sz w:val="19"/>
          <w:szCs w:val="19"/>
        </w:rPr>
        <w:t>week  ·</w:t>
      </w:r>
      <w:proofErr w:type="gramEnd"/>
      <w:r>
        <w:rPr>
          <w:i/>
          <w:iCs/>
          <w:color w:val="555555"/>
          <w:sz w:val="19"/>
          <w:szCs w:val="19"/>
        </w:rPr>
        <w:t xml:space="preserve">  Planned = within 30 </w:t>
      </w:r>
      <w:proofErr w:type="gramStart"/>
      <w:r>
        <w:rPr>
          <w:i/>
          <w:iCs/>
          <w:color w:val="555555"/>
          <w:sz w:val="19"/>
          <w:szCs w:val="19"/>
        </w:rPr>
        <w:t>days  ·</w:t>
      </w:r>
      <w:proofErr w:type="gramEnd"/>
      <w:r>
        <w:rPr>
          <w:i/>
          <w:iCs/>
          <w:color w:val="555555"/>
          <w:sz w:val="19"/>
          <w:szCs w:val="19"/>
        </w:rPr>
        <w:t xml:space="preserve">  Scheduled = 90 days</w:t>
      </w:r>
    </w:p>
    <w:p w14:paraId="044579FD" w14:textId="77777777" w:rsidR="001A1E2D" w:rsidRDefault="00000000">
      <w:r>
        <w:br w:type="page"/>
      </w:r>
    </w:p>
    <w:p w14:paraId="044579FE" w14:textId="77777777" w:rsidR="001A1E2D" w:rsidRDefault="00000000">
      <w:pPr>
        <w:shd w:val="clear" w:color="auto" w:fill="1B2A3B"/>
        <w:spacing w:before="240" w:after="80"/>
        <w:ind w:left="120"/>
      </w:pPr>
      <w:r>
        <w:rPr>
          <w:b/>
          <w:bCs/>
          <w:color w:val="FFFFFF"/>
          <w:sz w:val="24"/>
          <w:szCs w:val="24"/>
        </w:rPr>
        <w:lastRenderedPageBreak/>
        <w:t>Task 3 — Compensating Control for Finding C (</w:t>
      </w:r>
      <w:proofErr w:type="spellStart"/>
      <w:r>
        <w:rPr>
          <w:b/>
          <w:bCs/>
          <w:color w:val="FFFFFF"/>
          <w:sz w:val="24"/>
          <w:szCs w:val="24"/>
        </w:rPr>
        <w:t>PrintNightmare</w:t>
      </w:r>
      <w:proofErr w:type="spellEnd"/>
      <w:r>
        <w:rPr>
          <w:b/>
          <w:bCs/>
          <w:color w:val="FFFFFF"/>
          <w:sz w:val="24"/>
          <w:szCs w:val="24"/>
        </w:rPr>
        <w:t>)</w:t>
      </w:r>
    </w:p>
    <w:p w14:paraId="044579FF" w14:textId="77777777" w:rsidR="001A1E2D" w:rsidRDefault="00000000">
      <w:pPr>
        <w:spacing w:before="40" w:after="60"/>
      </w:pPr>
      <w:r>
        <w:t>You cannot patch 12 nurse workstations tonight. What compensating control reduces risk until you can schedule the patches? Be specific — name the control, how to implement it, and the risk it addresses.</w:t>
      </w:r>
    </w:p>
    <w:p w14:paraId="04457A00" w14:textId="77777777" w:rsidR="001A1E2D" w:rsidRDefault="001A1E2D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1E2D" w14:paraId="04457A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A01" w14:textId="4E852491" w:rsidR="001A1E2D" w:rsidRDefault="00BA1CBC">
            <w:r>
              <w:t>Disable the Windows Print Spooler service on all 12 nurse workstations tonight using Group Policy or remote PowerShell</w:t>
            </w:r>
            <w:r w:rsidR="007F4CB4">
              <w:t xml:space="preserve">. Since </w:t>
            </w:r>
            <w:proofErr w:type="spellStart"/>
            <w:r w:rsidR="007F4CB4">
              <w:t>PrintNightmare</w:t>
            </w:r>
            <w:proofErr w:type="spellEnd"/>
            <w:r w:rsidR="007F4CB4">
              <w:t xml:space="preserve"> exploits the Spooler service directly, disabling it eliminates the attack surface without requiring a reboot patch. This is Microsoft’s own recommended mitigation. Nurses temporarily lose local printing but can still use server-based print que</w:t>
            </w:r>
            <w:r w:rsidR="00E515B7">
              <w:t>ues. The patch should be applied within the week.</w:t>
            </w:r>
          </w:p>
        </w:tc>
      </w:tr>
      <w:tr w:rsidR="001A1E2D" w14:paraId="04457A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A03" w14:textId="77777777" w:rsidR="001A1E2D" w:rsidRDefault="001A1E2D"/>
        </w:tc>
      </w:tr>
      <w:tr w:rsidR="001A1E2D" w14:paraId="04457A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A05" w14:textId="77777777" w:rsidR="001A1E2D" w:rsidRDefault="001A1E2D"/>
        </w:tc>
      </w:tr>
      <w:tr w:rsidR="001A1E2D" w14:paraId="04457A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A07" w14:textId="77777777" w:rsidR="001A1E2D" w:rsidRDefault="001A1E2D"/>
        </w:tc>
      </w:tr>
      <w:tr w:rsidR="001A1E2D" w14:paraId="04457A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A09" w14:textId="77777777" w:rsidR="001A1E2D" w:rsidRDefault="001A1E2D"/>
        </w:tc>
      </w:tr>
    </w:tbl>
    <w:p w14:paraId="04457A0B" w14:textId="77777777" w:rsidR="001A1E2D" w:rsidRDefault="00000000">
      <w:pPr>
        <w:shd w:val="clear" w:color="auto" w:fill="1B2A3B"/>
        <w:spacing w:before="240" w:after="80"/>
        <w:ind w:left="120"/>
      </w:pPr>
      <w:r>
        <w:rPr>
          <w:b/>
          <w:bCs/>
          <w:color w:val="FFFFFF"/>
          <w:sz w:val="24"/>
          <w:szCs w:val="24"/>
        </w:rPr>
        <w:t>Debrief Notes</w:t>
      </w:r>
    </w:p>
    <w:p w14:paraId="04457A0C" w14:textId="77777777" w:rsidR="001A1E2D" w:rsidRDefault="00000000">
      <w:pPr>
        <w:spacing w:before="40" w:after="60"/>
      </w:pPr>
      <w:r>
        <w:t>Use this space to capture key discussion points from the class debrief:</w:t>
      </w:r>
    </w:p>
    <w:p w14:paraId="04457A0D" w14:textId="77777777" w:rsidR="001A1E2D" w:rsidRDefault="001A1E2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1E2D" w14:paraId="04457A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A0E" w14:textId="77777777" w:rsidR="001A1E2D" w:rsidRDefault="001A1E2D"/>
        </w:tc>
      </w:tr>
      <w:tr w:rsidR="001A1E2D" w14:paraId="04457A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A10" w14:textId="77777777" w:rsidR="001A1E2D" w:rsidRDefault="001A1E2D"/>
        </w:tc>
      </w:tr>
      <w:tr w:rsidR="001A1E2D" w14:paraId="04457A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A12" w14:textId="77777777" w:rsidR="001A1E2D" w:rsidRDefault="001A1E2D"/>
        </w:tc>
      </w:tr>
      <w:tr w:rsidR="001A1E2D" w14:paraId="04457A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A14" w14:textId="77777777" w:rsidR="001A1E2D" w:rsidRDefault="001A1E2D"/>
        </w:tc>
      </w:tr>
      <w:tr w:rsidR="001A1E2D" w14:paraId="04457A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A16" w14:textId="77777777" w:rsidR="001A1E2D" w:rsidRDefault="001A1E2D"/>
        </w:tc>
      </w:tr>
      <w:tr w:rsidR="001A1E2D" w14:paraId="04457A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7A18" w14:textId="77777777" w:rsidR="001A1E2D" w:rsidRDefault="001A1E2D"/>
        </w:tc>
      </w:tr>
    </w:tbl>
    <w:p w14:paraId="04457A1A" w14:textId="77777777" w:rsidR="00FB049B" w:rsidRDefault="00FB049B"/>
    <w:sectPr w:rsidR="00FB049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63A4C" w14:textId="77777777" w:rsidR="00FB049B" w:rsidRDefault="00FB049B">
      <w:r>
        <w:separator/>
      </w:r>
    </w:p>
  </w:endnote>
  <w:endnote w:type="continuationSeparator" w:id="0">
    <w:p w14:paraId="2F2B610A" w14:textId="77777777" w:rsidR="00FB049B" w:rsidRDefault="00FB0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57A1B" w14:textId="757E3448" w:rsidR="001A1E2D" w:rsidRDefault="00000000">
    <w:pPr>
      <w:pBdr>
        <w:top w:val="single" w:sz="4" w:space="1" w:color="2D9E63"/>
      </w:pBdr>
      <w:tabs>
        <w:tab w:val="right" w:pos="9360"/>
      </w:tabs>
    </w:pPr>
    <w:r>
      <w:rPr>
        <w:color w:val="666666"/>
        <w:sz w:val="18"/>
        <w:szCs w:val="18"/>
      </w:rPr>
      <w:t>Prof. Mark Maine · mainem@evangel.edu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82826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F04B2" w14:textId="77777777" w:rsidR="00FB049B" w:rsidRDefault="00FB049B">
      <w:r>
        <w:separator/>
      </w:r>
    </w:p>
  </w:footnote>
  <w:footnote w:type="continuationSeparator" w:id="0">
    <w:p w14:paraId="11E9EE40" w14:textId="77777777" w:rsidR="00FB049B" w:rsidRDefault="00FB0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57A1A" w14:textId="77777777" w:rsidR="001A1E2D" w:rsidRDefault="00000000">
    <w:pPr>
      <w:pBdr>
        <w:bottom w:val="single" w:sz="4" w:space="1" w:color="2D9E63"/>
      </w:pBdr>
      <w:tabs>
        <w:tab w:val="right" w:pos="9360"/>
      </w:tabs>
    </w:pPr>
    <w:r>
      <w:rPr>
        <w:color w:val="666666"/>
        <w:sz w:val="18"/>
        <w:szCs w:val="18"/>
      </w:rPr>
      <w:t>CPSC 250 · Cybersecurity Fundamentals · Evangel University</w:t>
    </w:r>
    <w:r>
      <w:rPr>
        <w:color w:val="666666"/>
        <w:sz w:val="18"/>
        <w:szCs w:val="18"/>
      </w:rPr>
      <w:tab/>
      <w:t>Vulnerability Triage Challenge – Student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E080D"/>
    <w:multiLevelType w:val="hybridMultilevel"/>
    <w:tmpl w:val="CEAE960E"/>
    <w:lvl w:ilvl="0" w:tplc="39ACE308">
      <w:start w:val="1"/>
      <w:numFmt w:val="bullet"/>
      <w:lvlText w:val="●"/>
      <w:lvlJc w:val="left"/>
      <w:pPr>
        <w:ind w:left="720" w:hanging="360"/>
      </w:pPr>
    </w:lvl>
    <w:lvl w:ilvl="1" w:tplc="4600F9F2">
      <w:start w:val="1"/>
      <w:numFmt w:val="bullet"/>
      <w:lvlText w:val="○"/>
      <w:lvlJc w:val="left"/>
      <w:pPr>
        <w:ind w:left="1440" w:hanging="360"/>
      </w:pPr>
    </w:lvl>
    <w:lvl w:ilvl="2" w:tplc="66EE35D0">
      <w:start w:val="1"/>
      <w:numFmt w:val="bullet"/>
      <w:lvlText w:val="■"/>
      <w:lvlJc w:val="left"/>
      <w:pPr>
        <w:ind w:left="2160" w:hanging="360"/>
      </w:pPr>
    </w:lvl>
    <w:lvl w:ilvl="3" w:tplc="CF604154">
      <w:start w:val="1"/>
      <w:numFmt w:val="bullet"/>
      <w:lvlText w:val="●"/>
      <w:lvlJc w:val="left"/>
      <w:pPr>
        <w:ind w:left="2880" w:hanging="360"/>
      </w:pPr>
    </w:lvl>
    <w:lvl w:ilvl="4" w:tplc="A15E10D4">
      <w:start w:val="1"/>
      <w:numFmt w:val="bullet"/>
      <w:lvlText w:val="○"/>
      <w:lvlJc w:val="left"/>
      <w:pPr>
        <w:ind w:left="3600" w:hanging="360"/>
      </w:pPr>
    </w:lvl>
    <w:lvl w:ilvl="5" w:tplc="FEE65D70">
      <w:start w:val="1"/>
      <w:numFmt w:val="bullet"/>
      <w:lvlText w:val="■"/>
      <w:lvlJc w:val="left"/>
      <w:pPr>
        <w:ind w:left="4320" w:hanging="360"/>
      </w:pPr>
    </w:lvl>
    <w:lvl w:ilvl="6" w:tplc="EB2C80BE">
      <w:start w:val="1"/>
      <w:numFmt w:val="bullet"/>
      <w:lvlText w:val="●"/>
      <w:lvlJc w:val="left"/>
      <w:pPr>
        <w:ind w:left="5040" w:hanging="360"/>
      </w:pPr>
    </w:lvl>
    <w:lvl w:ilvl="7" w:tplc="9E36292C">
      <w:start w:val="1"/>
      <w:numFmt w:val="bullet"/>
      <w:lvlText w:val="●"/>
      <w:lvlJc w:val="left"/>
      <w:pPr>
        <w:ind w:left="5760" w:hanging="360"/>
      </w:pPr>
    </w:lvl>
    <w:lvl w:ilvl="8" w:tplc="DCC28F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EB5D8C"/>
    <w:multiLevelType w:val="hybridMultilevel"/>
    <w:tmpl w:val="F6DAC57E"/>
    <w:lvl w:ilvl="0" w:tplc="0EC4F9EA">
      <w:start w:val="1"/>
      <w:numFmt w:val="bullet"/>
      <w:lvlText w:val="•"/>
      <w:lvlJc w:val="left"/>
      <w:pPr>
        <w:ind w:left="720" w:hanging="360"/>
      </w:pPr>
    </w:lvl>
    <w:lvl w:ilvl="1" w:tplc="288CF8E8">
      <w:numFmt w:val="decimal"/>
      <w:lvlText w:val=""/>
      <w:lvlJc w:val="left"/>
    </w:lvl>
    <w:lvl w:ilvl="2" w:tplc="67825034">
      <w:numFmt w:val="decimal"/>
      <w:lvlText w:val=""/>
      <w:lvlJc w:val="left"/>
    </w:lvl>
    <w:lvl w:ilvl="3" w:tplc="54301150">
      <w:numFmt w:val="decimal"/>
      <w:lvlText w:val=""/>
      <w:lvlJc w:val="left"/>
    </w:lvl>
    <w:lvl w:ilvl="4" w:tplc="6804E42C">
      <w:numFmt w:val="decimal"/>
      <w:lvlText w:val=""/>
      <w:lvlJc w:val="left"/>
    </w:lvl>
    <w:lvl w:ilvl="5" w:tplc="1FD213C8">
      <w:numFmt w:val="decimal"/>
      <w:lvlText w:val=""/>
      <w:lvlJc w:val="left"/>
    </w:lvl>
    <w:lvl w:ilvl="6" w:tplc="52D6311A">
      <w:numFmt w:val="decimal"/>
      <w:lvlText w:val=""/>
      <w:lvlJc w:val="left"/>
    </w:lvl>
    <w:lvl w:ilvl="7" w:tplc="1E806C80">
      <w:numFmt w:val="decimal"/>
      <w:lvlText w:val=""/>
      <w:lvlJc w:val="left"/>
    </w:lvl>
    <w:lvl w:ilvl="8" w:tplc="C714D8DC">
      <w:numFmt w:val="decimal"/>
      <w:lvlText w:val=""/>
      <w:lvlJc w:val="left"/>
    </w:lvl>
  </w:abstractNum>
  <w:num w:numId="1" w16cid:durableId="861629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E2D"/>
    <w:rsid w:val="0007695F"/>
    <w:rsid w:val="00124F33"/>
    <w:rsid w:val="001A1E2D"/>
    <w:rsid w:val="002217FB"/>
    <w:rsid w:val="00582826"/>
    <w:rsid w:val="005A4C2D"/>
    <w:rsid w:val="0060655D"/>
    <w:rsid w:val="00787415"/>
    <w:rsid w:val="007F4CB4"/>
    <w:rsid w:val="00B779E5"/>
    <w:rsid w:val="00BA1CBC"/>
    <w:rsid w:val="00BE14C8"/>
    <w:rsid w:val="00C154EE"/>
    <w:rsid w:val="00C323F4"/>
    <w:rsid w:val="00E515B7"/>
    <w:rsid w:val="00E72884"/>
    <w:rsid w:val="00F02F4C"/>
    <w:rsid w:val="00FB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57966"/>
  <w15:docId w15:val="{A43C25ED-141C-46C4-8603-41E930608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Milos Petrovic</cp:lastModifiedBy>
  <cp:revision>16</cp:revision>
  <dcterms:created xsi:type="dcterms:W3CDTF">2026-03-23T02:44:00Z</dcterms:created>
  <dcterms:modified xsi:type="dcterms:W3CDTF">2026-03-26T19:28:00Z</dcterms:modified>
</cp:coreProperties>
</file>