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AGENTS</w:t>
      </w:r>
    </w:p>
    <w:bookmarkStart w:id="10" w:name="inherited-from-helix-constitution"/>
    <w:p>
      <w:pPr>
        <w:pStyle w:val="Heading2"/>
      </w:pPr>
      <w:r>
        <w:t xml:space="preserve">INHERITED FROM Helix Constitution</w:t>
      </w:r>
    </w:p>
    <w:p>
      <w:pPr>
        <w:pStyle w:val="BlockText"/>
      </w:pPr>
      <w:r>
        <w:t xml:space="preserve">Base agent rules live in the Helix Constitution submodule at the</w:t>
      </w:r>
      <w:r>
        <w:t xml:space="preserve"> </w:t>
      </w:r>
      <w:r>
        <w:t xml:space="preserve">parent project's</w:t>
      </w:r>
      <w:r>
        <w:t xml:space="preserve"> </w:t>
      </w:r>
      <w:r>
        <w:rPr>
          <w:rStyle w:val="VerbatimChar"/>
        </w:rPr>
        <w:t xml:space="preserve">constitution/AGENTS.md</w:t>
      </w:r>
      <w:r>
        <w:t xml:space="preserve"> </w:t>
      </w:r>
      <w:r>
        <w:t xml:space="preserve">and the universal</w:t>
      </w:r>
      <w:r>
        <w:t xml:space="preserve"> </w:t>
      </w:r>
      <w:r>
        <w:rPr>
          <w:rStyle w:val="VerbatimChar"/>
        </w:rPr>
        <w:t xml:space="preserve">constitution/Constitution.md</w:t>
      </w:r>
      <w:r>
        <w:t xml:space="preserve"> </w:t>
      </w:r>
      <w:r>
        <w:t xml:space="preserve">it references.</w:t>
      </w:r>
      <w:r>
        <w:t xml:space="preserve"> </w:t>
      </w:r>
      <w:r>
        <w:rPr>
          <w:b/>
          <w:bCs/>
        </w:rPr>
        <w:t xml:space="preserve">READ THOSE FIRST.</w:t>
      </w:r>
      <w:r>
        <w:t xml:space="preserve"> </w:t>
      </w:r>
      <w:r>
        <w:t xml:space="preserve">The base file is authoritative for any topic not covered here.</w:t>
      </w:r>
      <w:r>
        <w:t xml:space="preserve"> </w:t>
      </w:r>
      <w:r>
        <w:t xml:space="preserve">Module-specific rules below extend them; they never weaken them.</w:t>
      </w:r>
    </w:p>
    <w:p>
      <w:pPr>
        <w:pStyle w:val="FirstParagraph"/>
      </w:pPr>
      <w:r>
        <w:t xml:space="preserve">Critical universal rules every CLI agent (Claude Code, Cursor, Aider,</w:t>
      </w:r>
      <w:r>
        <w:t xml:space="preserve"> </w:t>
      </w:r>
      <w:r>
        <w:t xml:space="preserve">Codex, Gemini CLI) MUST honour while working in this module:</w:t>
      </w:r>
    </w:p>
    <w:p>
      <w:pPr>
        <w:pStyle w:val="Compact"/>
        <w:numPr>
          <w:ilvl w:val="0"/>
          <w:numId w:val="1001"/>
        </w:numPr>
      </w:pPr>
      <w:r>
        <w:rPr>
          <w:b/>
          <w:bCs/>
        </w:rPr>
        <w:t xml:space="preserve">No bluffing.</w:t>
      </w:r>
      <w:r>
        <w:t xml:space="preserve"> </w:t>
      </w:r>
      <w:r>
        <w:t xml:space="preserve">Every PASS carries positive evidence. Constitution §11.4.</w:t>
      </w:r>
    </w:p>
    <w:p>
      <w:pPr>
        <w:pStyle w:val="Compact"/>
        <w:numPr>
          <w:ilvl w:val="0"/>
          <w:numId w:val="1001"/>
        </w:numPr>
      </w:pPr>
      <w:r>
        <w:rPr>
          <w:b/>
          <w:bCs/>
        </w:rPr>
        <w:t xml:space="preserve">Mutation-paired gates.</w:t>
      </w:r>
      <w:r>
        <w:t xml:space="preserve"> </w:t>
      </w:r>
      <w:r>
        <w:t xml:space="preserve">Every new gate has a paired mutation</w:t>
      </w:r>
      <w:r>
        <w:t xml:space="preserve"> </w:t>
      </w:r>
      <w:r>
        <w:t xml:space="preserve">proving it catches regressions. Constitution §1.1.</w:t>
      </w:r>
    </w:p>
    <w:p>
      <w:pPr>
        <w:pStyle w:val="Compact"/>
        <w:numPr>
          <w:ilvl w:val="0"/>
          <w:numId w:val="1001"/>
        </w:numPr>
      </w:pPr>
      <w:r>
        <w:rPr>
          <w:b/>
          <w:bCs/>
        </w:rPr>
        <w:t xml:space="preserve">No guessing language</w:t>
      </w:r>
      <w:r>
        <w:t xml:space="preserve"> </w:t>
      </w:r>
      <w:r>
        <w:t xml:space="preserve">(</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seems</w:t>
      </w:r>
      <w:r>
        <w:t xml:space="preserve">).</w:t>
      </w:r>
      <w:r>
        <w:t xml:space="preserve"> </w:t>
      </w:r>
      <w:r>
        <w:t xml:space="preserve">Constitution §11.4.6.</w:t>
      </w:r>
    </w:p>
    <w:p>
      <w:pPr>
        <w:pStyle w:val="Compact"/>
        <w:numPr>
          <w:ilvl w:val="0"/>
          <w:numId w:val="1001"/>
        </w:numPr>
      </w:pPr>
      <w:r>
        <w:rPr>
          <w:b/>
          <w:bCs/>
        </w:rPr>
        <w:t xml:space="preserve">Credentials never tracked.</w:t>
      </w:r>
      <w:r>
        <w:t xml:space="preserve"> </w:t>
      </w:r>
      <w:r>
        <w:rPr>
          <w:rStyle w:val="VerbatimChar"/>
        </w:rPr>
        <w:t xml:space="preserve">.env</w:t>
      </w:r>
      <w:r>
        <w:t xml:space="preserve"> </w:t>
      </w:r>
      <w:r>
        <w:t xml:space="preserve">patterns git-ignored; runtime-load</w:t>
      </w:r>
      <w:r>
        <w:t xml:space="preserve"> </w:t>
      </w:r>
      <w:r>
        <w:t xml:space="preserve">only. Constitution §11.4.10.</w:t>
      </w:r>
    </w:p>
    <w:p>
      <w:pPr>
        <w:pStyle w:val="Compact"/>
        <w:numPr>
          <w:ilvl w:val="0"/>
          <w:numId w:val="1001"/>
        </w:numPr>
      </w:pPr>
      <w:r>
        <w:rPr>
          <w:b/>
          <w:bCs/>
        </w:rPr>
        <w:t xml:space="preserve">Never force-push.</w:t>
      </w:r>
      <w:r>
        <w:t xml:space="preserve"> </w:t>
      </w:r>
      <w:r>
        <w:t xml:space="preserve">Force-push requires explicit per-session</w:t>
      </w:r>
      <w:r>
        <w:t xml:space="preserve"> </w:t>
      </w:r>
      <w:r>
        <w:t xml:space="preserve">authorization AND a green §9.1.5 post-op gate. Constitution §9.</w:t>
      </w:r>
    </w:p>
    <w:p>
      <w:pPr>
        <w:pStyle w:val="Compact"/>
        <w:numPr>
          <w:ilvl w:val="0"/>
          <w:numId w:val="1001"/>
        </w:numPr>
      </w:pPr>
      <w:r>
        <w:rPr>
          <w:b/>
          <w:bCs/>
        </w:rPr>
        <w:t xml:space="preserve">CONTINUATION.md kept in sync</w:t>
      </w:r>
      <w:r>
        <w:t xml:space="preserve"> </w:t>
      </w:r>
      <w:r>
        <w:t xml:space="preserve">in every non-trivial commit.</w:t>
      </w:r>
      <w:r>
        <w:t xml:space="preserve"> </w:t>
      </w:r>
      <w:r>
        <w:t xml:space="preserve">Constitution §12.10.</w:t>
      </w:r>
    </w:p>
    <w:p>
      <w:pPr>
        <w:pStyle w:val="Compact"/>
        <w:numPr>
          <w:ilvl w:val="0"/>
          <w:numId w:val="1001"/>
        </w:numPr>
      </w:pPr>
      <w:r>
        <w:rPr>
          <w:b/>
          <w:bCs/>
        </w:rPr>
        <w:t xml:space="preserve">60% RAM cap.</w:t>
      </w:r>
      <w:r>
        <w:t xml:space="preserve"> </w:t>
      </w:r>
      <w:r>
        <w:t xml:space="preserve">Heavy work wrapped in bounded execution scope.</w:t>
      </w:r>
      <w:r>
        <w:t xml:space="preserve"> </w:t>
      </w:r>
      <w:r>
        <w:t xml:space="preserve">Constitution §12.6.</w:t>
      </w:r>
    </w:p>
    <w:p>
      <w:pPr>
        <w:pStyle w:val="FirstParagraph"/>
      </w:pPr>
      <w:r>
        <w:t xml:space="preserve">Canonical reference:</w:t>
      </w:r>
      <w:r>
        <w:t xml:space="preserve"> </w:t>
      </w:r>
      <w:hyperlink r:id="rId9">
        <w:r>
          <w:rPr>
            <w:rStyle w:val="Hyperlink"/>
          </w:rPr>
          <w:t xml:space="preserve">https://github.com/HelixDevelopment/HelixConstitution</w:t>
        </w:r>
      </w:hyperlink>
    </w:p>
    <w:p>
      <w:r>
        <w:pict>
          <v:rect style="width:0;height:1.5pt" o:hralign="center" o:hrstd="t" o:hr="t"/>
        </w:pict>
      </w:r>
    </w:p>
    <w:bookmarkEnd w:id="10"/>
    <w:bookmarkStart w:id="32" w:name="X5a9efae57b4bab7fd2294f7484cc465695a3e34"/>
    <w:p>
      <w:pPr>
        <w:pStyle w:val="Heading1"/>
      </w:pPr>
      <w:r>
        <w:t xml:space="preserve">AGENTS.md — nova-player submodule (ATMOSphere 1.1.3-dev-0.0.6+)</w:t>
      </w:r>
    </w:p>
    <w:p>
      <w:pPr>
        <w:pStyle w:val="FirstParagraph"/>
      </w:pPr>
      <w:r>
        <w:t xml:space="preserve">Every AI agent working in this submodule MUST comply with the canonical</w:t>
      </w:r>
      <w:r>
        <w:t xml:space="preserve"> </w:t>
      </w:r>
      <w:hyperlink r:id="rId11">
        <w:r>
          <w:rPr>
            <w:rStyle w:val="Hyperlink"/>
          </w:rPr>
          <w:t xml:space="preserve">ATMOSphere Constitution</w:t>
        </w:r>
      </w:hyperlink>
      <w:r>
        <w:t xml:space="preserve"> </w:t>
      </w:r>
      <w:r>
        <w:t xml:space="preserve">in the parent repo.</w:t>
      </w:r>
    </w:p>
    <w:bookmarkStart w:id="12" w:name="non-negotiable-summary"/>
    <w:p>
      <w:pPr>
        <w:pStyle w:val="Heading2"/>
      </w:pPr>
      <w:r>
        <w:t xml:space="preserve">Non-negotiable summary</w:t>
      </w:r>
    </w:p>
    <w:p>
      <w:pPr>
        <w:pStyle w:val="Compact"/>
        <w:numPr>
          <w:ilvl w:val="0"/>
          <w:numId w:val="1002"/>
        </w:numPr>
      </w:pPr>
      <w:r>
        <w:rPr>
          <w:b/>
          <w:bCs/>
        </w:rPr>
        <w:t xml:space="preserve">Tests for every change</w:t>
      </w:r>
      <w:r>
        <w:t xml:space="preserve">: pre-build</w:t>
      </w:r>
      <w:r>
        <w:t xml:space="preserve"> </w:t>
      </w:r>
      <w:r>
        <w:rPr>
          <w:rStyle w:val="VerbatimChar"/>
        </w:rPr>
        <w:t xml:space="preserve">CM-MC*</w:t>
      </w:r>
      <w:r>
        <w:t xml:space="preserve"> </w:t>
      </w:r>
      <w:r>
        <w:t xml:space="preserve">gate, post-build gate,</w:t>
      </w:r>
      <w:r>
        <w:t xml:space="preserve"> </w:t>
      </w:r>
      <w:r>
        <w:t xml:space="preserve">on-device test, and a mutation entry in</w:t>
      </w:r>
      <w:r>
        <w:t xml:space="preserve"> </w:t>
      </w:r>
      <w:r>
        <w:rPr>
          <w:rStyle w:val="VerbatimChar"/>
        </w:rPr>
        <w:t xml:space="preserve">scripts/testing/meta_test_false_positive_proof.sh</w:t>
      </w:r>
      <w:r>
        <w:t xml:space="preserve"> </w:t>
      </w:r>
      <w:r>
        <w:t xml:space="preserve">proving the gate</w:t>
      </w:r>
      <w:r>
        <w:t xml:space="preserve"> </w:t>
      </w:r>
      <w:r>
        <w:t xml:space="preserve">catches regressions.</w:t>
      </w:r>
    </w:p>
    <w:p>
      <w:pPr>
        <w:pStyle w:val="Compact"/>
        <w:numPr>
          <w:ilvl w:val="0"/>
          <w:numId w:val="1002"/>
        </w:numPr>
      </w:pPr>
      <w:r>
        <w:rPr>
          <w:b/>
          <w:bCs/>
        </w:rPr>
        <w:t xml:space="preserve">Both devices flashed and green</w:t>
      </w:r>
      <w:r>
        <w:t xml:space="preserve"> </w:t>
      </w:r>
      <w:r>
        <w:t xml:space="preserve">before any tag.</w:t>
      </w:r>
    </w:p>
    <w:p>
      <w:pPr>
        <w:pStyle w:val="Compact"/>
        <w:numPr>
          <w:ilvl w:val="0"/>
          <w:numId w:val="1002"/>
        </w:numPr>
      </w:pPr>
      <w:r>
        <w:rPr>
          <w:b/>
          <w:bCs/>
        </w:rPr>
        <w:t xml:space="preserve">Commit + push via</w:t>
      </w:r>
      <w:r>
        <w:rPr>
          <w:b/>
          <w:bCs/>
        </w:rPr>
        <w:t xml:space="preserve"> </w:t>
      </w:r>
      <w:r>
        <w:rPr>
          <w:rStyle w:val="VerbatimChar"/>
          <w:b/>
          <w:bCs/>
        </w:rPr>
        <w:t xml:space="preserve">bash scripts/commit_all.sh "…"</w:t>
      </w:r>
      <w:r>
        <w:rPr>
          <w:b/>
          <w:bCs/>
        </w:rPr>
        <w:t xml:space="preserve"> </w:t>
      </w:r>
      <w:r>
        <w:rPr>
          <w:b/>
          <w:bCs/>
        </w:rPr>
        <w:t xml:space="preserve">from the</w:t>
      </w:r>
      <w:r>
        <w:rPr>
          <w:b/>
          <w:bCs/>
        </w:rPr>
        <w:t xml:space="preserve"> </w:t>
      </w:r>
      <w:r>
        <w:rPr>
          <w:b/>
          <w:bCs/>
        </w:rPr>
        <w:t xml:space="preserve">parent repo root.</w:t>
      </w:r>
      <w:r>
        <w:t xml:space="preserve"> </w:t>
      </w:r>
      <w:r>
        <w:t xml:space="preserve">For submodule source changes: commit inside the</w:t>
      </w:r>
      <w:r>
        <w:t xml:space="preserve"> </w:t>
      </w:r>
      <w:r>
        <w:t xml:space="preserve">submodule first, push to every submodule remote, THEN run parent's</w:t>
      </w:r>
      <w:r>
        <w:t xml:space="preserve"> </w:t>
      </w:r>
      <w:r>
        <w:rPr>
          <w:rStyle w:val="VerbatimChar"/>
        </w:rPr>
        <w:t xml:space="preserve">commit_all.sh</w:t>
      </w:r>
      <w:r>
        <w:t xml:space="preserve"> </w:t>
      </w:r>
      <w:r>
        <w:t xml:space="preserve">to capture the updated pointer.</w:t>
      </w:r>
    </w:p>
    <w:p>
      <w:pPr>
        <w:pStyle w:val="Compact"/>
        <w:numPr>
          <w:ilvl w:val="0"/>
          <w:numId w:val="1002"/>
        </w:numPr>
      </w:pPr>
      <w:r>
        <w:rPr>
          <w:b/>
          <w:bCs/>
        </w:rPr>
        <w:t xml:space="preserve">Tags cascade</w:t>
      </w:r>
      <w:r>
        <w:t xml:space="preserve">: every main-repo tag mirrored on this submodule at</w:t>
      </w:r>
      <w:r>
        <w:t xml:space="preserve"> </w:t>
      </w:r>
      <w:r>
        <w:t xml:space="preserve">its current HEAD, across every remote this submodule publishes to.</w:t>
      </w:r>
      <w:r>
        <w:t xml:space="preserve"> </w:t>
      </w:r>
      <w:r>
        <w:t xml:space="preserve">Use</w:t>
      </w:r>
      <w:r>
        <w:t xml:space="preserve"> </w:t>
      </w:r>
      <w:r>
        <w:rPr>
          <w:rStyle w:val="VerbatimChar"/>
        </w:rPr>
        <w:t xml:space="preserve">scripts/testing/release_tag.sh &lt;tag&gt;</w:t>
      </w:r>
      <w:r>
        <w:t xml:space="preserve"> </w:t>
      </w:r>
      <w:r>
        <w:t xml:space="preserve">from the parent.</w:t>
      </w:r>
    </w:p>
    <w:p>
      <w:pPr>
        <w:pStyle w:val="Compact"/>
        <w:numPr>
          <w:ilvl w:val="0"/>
          <w:numId w:val="1002"/>
        </w:numPr>
      </w:pPr>
      <w:r>
        <w:rPr>
          <w:b/>
          <w:bCs/>
        </w:rPr>
        <w:t xml:space="preserve">Changelog discipline</w:t>
      </w:r>
      <w:r>
        <w:t xml:space="preserve">: every tag has</w:t>
      </w:r>
      <w:r>
        <w:t xml:space="preserve"> </w:t>
      </w:r>
      <w:r>
        <w:rPr>
          <w:rStyle w:val="VerbatimChar"/>
        </w:rPr>
        <w:t xml:space="preserve">docs/changelogs/&lt;tag&gt;.md</w:t>
      </w:r>
    </w:p>
    <w:p>
      <w:pPr>
        <w:pStyle w:val="Compact"/>
        <w:numPr>
          <w:ilvl w:val="1"/>
          <w:numId w:val="1003"/>
        </w:numPr>
      </w:pPr>
      <w:r>
        <w:t xml:space="preserve">HTML + JSON + TXT exports (</w:t>
      </w:r>
      <w:r>
        <w:rPr>
          <w:rStyle w:val="VerbatimChar"/>
        </w:rPr>
        <w:t xml:space="preserve">scripts/testing/export_changelog.sh</w:t>
      </w:r>
      <w:r>
        <w:t xml:space="preserve">).</w:t>
      </w:r>
    </w:p>
    <w:p>
      <w:pPr>
        <w:pStyle w:val="Compact"/>
        <w:numPr>
          <w:ilvl w:val="0"/>
          <w:numId w:val="1002"/>
        </w:numPr>
      </w:pPr>
      <w:r>
        <w:rPr>
          <w:b/>
          <w:bCs/>
        </w:rPr>
        <w:t xml:space="preserve">False-success results are literally impossible</w:t>
      </w:r>
      <w:r>
        <w:t xml:space="preserve">: every gate has a</w:t>
      </w:r>
      <w:r>
        <w:t xml:space="preserve"> </w:t>
      </w:r>
      <w:r>
        <w:t xml:space="preserve">mutation-test pair; any always-PASS gate is immediately rewritten.</w:t>
      </w:r>
    </w:p>
    <w:p>
      <w:pPr>
        <w:pStyle w:val="Compact"/>
        <w:numPr>
          <w:ilvl w:val="0"/>
          <w:numId w:val="1002"/>
        </w:numPr>
      </w:pPr>
      <w:r>
        <w:rPr>
          <w:b/>
          <w:bCs/>
        </w:rPr>
        <w:t xml:space="preserve">Flock is sacred</w:t>
      </w:r>
      <w:r>
        <w:t xml:space="preserve">:</w:t>
      </w:r>
      <w:r>
        <w:t xml:space="preserve"> </w:t>
      </w:r>
      <w:r>
        <w:rPr>
          <w:rStyle w:val="VerbatimChar"/>
        </w:rPr>
        <w:t xml:space="preserve">commit_all.sh</w:t>
      </w:r>
      <w:r>
        <w:t xml:space="preserve"> </w:t>
      </w:r>
      <w:r>
        <w:t xml:space="preserve">and</w:t>
      </w:r>
      <w:r>
        <w:t xml:space="preserve"> </w:t>
      </w:r>
      <w:r>
        <w:rPr>
          <w:rStyle w:val="VerbatimChar"/>
        </w:rPr>
        <w:t xml:space="preserve">push_all.sh</w:t>
      </w:r>
      <w:r>
        <w:t xml:space="preserve"> </w:t>
      </w:r>
      <w:r>
        <w:t xml:space="preserve">are</w:t>
      </w:r>
      <w:r>
        <w:t xml:space="preserve"> </w:t>
      </w:r>
      <w:r>
        <w:t xml:space="preserve">serialised via</w:t>
      </w:r>
      <w:r>
        <w:t xml:space="preserve"> </w:t>
      </w:r>
      <w:r>
        <w:rPr>
          <w:rStyle w:val="VerbatimChar"/>
        </w:rPr>
        <w:t xml:space="preserve">.git/.commit_all.lock</w:t>
      </w:r>
      <w:r>
        <w:t xml:space="preserve"> </w:t>
      </w:r>
      <w:r>
        <w:t xml:space="preserve">/</w:t>
      </w:r>
      <w:r>
        <w:t xml:space="preserve"> </w:t>
      </w:r>
      <w:r>
        <w:rPr>
          <w:rStyle w:val="VerbatimChar"/>
        </w:rPr>
        <w:t xml:space="preserve">.git/.push_all.lock</w:t>
      </w:r>
      <w:r>
        <w:t xml:space="preserve">.</w:t>
      </w:r>
      <w:r>
        <w:t xml:space="preserve"> </w:t>
      </w:r>
      <w:r>
        <w:t xml:space="preserve">Never bypass — concurrent invocations corrupt the split-archive</w:t>
      </w:r>
      <w:r>
        <w:t xml:space="preserve"> </w:t>
      </w:r>
      <w:r>
        <w:t xml:space="preserve">temp-branch workflow.</w:t>
      </w:r>
    </w:p>
    <w:p>
      <w:pPr>
        <w:pStyle w:val="FirstParagraph"/>
      </w:pPr>
      <w:r>
        <w:t xml:space="preserve">Non-compliance is a blocker regardless of context. Refer to the</w:t>
      </w:r>
      <w:r>
        <w:t xml:space="preserve"> </w:t>
      </w:r>
      <w:r>
        <w:t xml:space="preserve">Constitution for full definitions, enforcement notes, and the canonical</w:t>
      </w:r>
      <w:r>
        <w:t xml:space="preserve"> </w:t>
      </w:r>
      <w:r>
        <w:t xml:space="preserve">commit / push / tag sequence.</w:t>
      </w:r>
    </w:p>
    <w:bookmarkEnd w:id="12"/>
    <w:bookmarkStart w:id="17" w:name="X1d09420df572ef82dadcf71d826d865dd173029"/>
    <w:p>
      <w:pPr>
        <w:pStyle w:val="Heading2"/>
      </w:pPr>
      <w:r>
        <w:t xml:space="preserve">MANDATORY HOST-SESSION SAFETY (Constitution §12)</w:t>
      </w:r>
    </w:p>
    <w:p>
      <w:pPr>
        <w:pStyle w:val="FirstParagraph"/>
      </w:pPr>
      <w:r>
        <w:rPr>
          <w:b/>
          <w:bCs/>
        </w:rPr>
        <w:t xml:space="preserve">Forensic incident, 2026-04-27 22:22:14 (MSK):</w:t>
      </w:r>
      <w:r>
        <w:t xml:space="preserve"> </w:t>
      </w:r>
      <w:r>
        <w:t xml:space="preserve">the developer's</w:t>
      </w:r>
      <w:r>
        <w:t xml:space="preserve"> </w:t>
      </w:r>
      <w:r>
        <w:rPr>
          <w:rStyle w:val="VerbatimChar"/>
        </w:rPr>
        <w:t xml:space="preserve">user@1000.service</w:t>
      </w:r>
      <w:r>
        <w:t xml:space="preserve"> </w:t>
      </w:r>
      <w:r>
        <w:t xml:space="preserve">was SIGKILLed under an OOM cascade triggered by</w:t>
      </w:r>
      <w:r>
        <w:t xml:space="preserve"> </w:t>
      </w:r>
      <w:r>
        <w:rPr>
          <w:rStyle w:val="VerbatimChar"/>
        </w:rPr>
        <w:t xml:space="preserve">pip3 install --user openai-whisper</w:t>
      </w:r>
      <w:r>
        <w:t xml:space="preserve"> </w:t>
      </w:r>
      <w:r>
        <w:t xml:space="preserve">running on top of chronic</w:t>
      </w:r>
      <w:r>
        <w:t xml:space="preserve"> </w:t>
      </w:r>
      <w:r>
        <w:t xml:space="preserve">podman-pod memory pressure. The cascade SIGKILLed gnome-shell, every</w:t>
      </w:r>
      <w:r>
        <w:t xml:space="preserve"> </w:t>
      </w:r>
      <w:r>
        <w:t xml:space="preserve">ssh session, claude-code, tmux, btop, npm, node, java, pip3 — full</w:t>
      </w:r>
      <w:r>
        <w:t xml:space="preserve"> </w:t>
      </w:r>
      <w:r>
        <w:t xml:space="preserve">session loss. Evidence:</w:t>
      </w:r>
      <w:r>
        <w:t xml:space="preserve"> </w:t>
      </w:r>
      <w:r>
        <w:rPr>
          <w:rStyle w:val="VerbatimChar"/>
        </w:rPr>
        <w:t xml:space="preserve">journalctl --since "2026-04-27 22:00" --until "2026-04-27 22:23"</w:t>
      </w:r>
      <w:r>
        <w:t xml:space="preserve">.</w:t>
      </w:r>
    </w:p>
    <w:p>
      <w:pPr>
        <w:pStyle w:val="BodyText"/>
      </w:pPr>
      <w:r>
        <w:t xml:space="preserve">This invariant applies to</w:t>
      </w:r>
      <w:r>
        <w:t xml:space="preserve"> </w:t>
      </w:r>
      <w:r>
        <w:rPr>
          <w:b/>
          <w:bCs/>
        </w:rPr>
        <w:t xml:space="preserve">every script, test, helper, and AI agent</w:t>
      </w:r>
      <w:r>
        <w:t xml:space="preserve"> </w:t>
      </w:r>
      <w:r>
        <w:t xml:space="preserve">in this submodule. Non-compliance is a release blocker.</w:t>
      </w:r>
    </w:p>
    <w:bookmarkStart w:id="13" w:name="forbidden--directly-or-indirectly"/>
    <w:p>
      <w:pPr>
        <w:pStyle w:val="Heading3"/>
      </w:pPr>
      <w:r>
        <w:t xml:space="preserve">Forbidden — directly OR indirectly</w:t>
      </w:r>
    </w:p>
    <w:p>
      <w:pPr>
        <w:pStyle w:val="Compact"/>
        <w:numPr>
          <w:ilvl w:val="0"/>
          <w:numId w:val="1004"/>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w:t>
      </w:r>
      <w:r>
        <w:t xml:space="preserve"> </w:t>
      </w:r>
      <w:r>
        <w:t xml:space="preserve">GNOME idle-suspend, lid-close handler.</w:t>
      </w:r>
    </w:p>
    <w:p>
      <w:pPr>
        <w:pStyle w:val="Compact"/>
        <w:numPr>
          <w:ilvl w:val="0"/>
          <w:numId w:val="1004"/>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004"/>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004"/>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GB RSS MUST be</w:t>
      </w:r>
      <w:r>
        <w:t xml:space="preserve"> </w:t>
      </w:r>
      <w:r>
        <w:t xml:space="preserve">wrapped in</w:t>
      </w:r>
      <w:r>
        <w:t xml:space="preserve"> </w:t>
      </w:r>
      <w:r>
        <w:rPr>
          <w:rStyle w:val="VerbatimChar"/>
        </w:rPr>
        <w:t xml:space="preserve">bounded_run</w:t>
      </w:r>
      <w:r>
        <w:t xml:space="preserve"> </w:t>
      </w:r>
      <w:r>
        <w:t xml:space="preserve">(defined in</w:t>
      </w:r>
      <w:r>
        <w:t xml:space="preserve"> </w:t>
      </w:r>
      <w:r>
        <w:rPr>
          <w:rStyle w:val="VerbatimChar"/>
        </w:rPr>
        <w:t xml:space="preserve">scripts/lib/host_session_safety.sh</w:t>
      </w:r>
      <w:r>
        <w:t xml:space="preserve">, parent repo).</w:t>
      </w:r>
    </w:p>
    <w:p>
      <w:pPr>
        <w:pStyle w:val="Compact"/>
        <w:numPr>
          <w:ilvl w:val="0"/>
          <w:numId w:val="1004"/>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004"/>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 to</w:t>
      </w:r>
      <w:r>
        <w:t xml:space="preserve"> </w:t>
      </w:r>
      <w:r>
        <w:t xml:space="preserve">recover the user session.</w:t>
      </w:r>
    </w:p>
    <w:bookmarkEnd w:id="13"/>
    <w:bookmarkStart w:id="14" w:name="required-safeguards"/>
    <w:p>
      <w:pPr>
        <w:pStyle w:val="Heading3"/>
      </w:pPr>
      <w:r>
        <w:t xml:space="preserve">Required safeguards</w:t>
      </w:r>
    </w:p>
    <w:p>
      <w:pPr>
        <w:pStyle w:val="FirstParagraph"/>
      </w:pPr>
      <w:r>
        <w:t xml:space="preserve">Every script in this submodule that performs heavy work (build,</w:t>
      </w:r>
      <w:r>
        <w:t xml:space="preserve"> </w:t>
      </w:r>
      <w:r>
        <w:t xml:space="preserve">transcription, model inference, large compression, multi-GB git op)</w:t>
      </w:r>
      <w:r>
        <w:t xml:space="preserve"> </w:t>
      </w:r>
      <w:r>
        <w:t xml:space="preserve">MUST:</w:t>
      </w:r>
    </w:p>
    <w:p>
      <w:pPr>
        <w:pStyle w:val="Compact"/>
        <w:numPr>
          <w:ilvl w:val="0"/>
          <w:numId w:val="1005"/>
        </w:numPr>
      </w:pPr>
      <w:r>
        <w:t xml:space="preserve">Source</w:t>
      </w:r>
      <w:r>
        <w:t xml:space="preserve"> </w:t>
      </w:r>
      <w:r>
        <w:rPr>
          <w:rStyle w:val="VerbatimChar"/>
        </w:rPr>
        <w:t xml:space="preserve">scripts/lib/host_session_safety.sh</w:t>
      </w:r>
      <w:r>
        <w:t xml:space="preserve"> </w:t>
      </w:r>
      <w:r>
        <w:t xml:space="preserve">from the parent repo.</w:t>
      </w:r>
    </w:p>
    <w:p>
      <w:pPr>
        <w:pStyle w:val="Compact"/>
        <w:numPr>
          <w:ilvl w:val="0"/>
          <w:numId w:val="1005"/>
        </w:numPr>
      </w:pPr>
      <w:r>
        <w:t xml:space="preserve">Call</w:t>
      </w:r>
      <w:r>
        <w:t xml:space="preserve"> </w:t>
      </w:r>
      <w:r>
        <w:rPr>
          <w:rStyle w:val="VerbatimChar"/>
        </w:rPr>
        <w:t xml:space="preserve">host_check_safety</w:t>
      </w:r>
      <w:r>
        <w:t xml:space="preserve"> </w:t>
      </w:r>
      <w:r>
        <w:t xml:space="preserve">at the top and</w:t>
      </w:r>
      <w:r>
        <w:t xml:space="preserve"> </w:t>
      </w:r>
      <w:r>
        <w:rPr>
          <w:b/>
          <w:bCs/>
        </w:rPr>
        <w:t xml:space="preserve">abort if it fails</w:t>
      </w:r>
      <w:r>
        <w:t xml:space="preserve">.</w:t>
      </w:r>
    </w:p>
    <w:p>
      <w:pPr>
        <w:pStyle w:val="Compact"/>
        <w:numPr>
          <w:ilvl w:val="0"/>
          <w:numId w:val="1005"/>
        </w:numPr>
      </w:pPr>
      <w:r>
        <w:t xml:space="preserve">Wrap any subprocess expected to exceed ~4 GB RSS in</w:t>
      </w:r>
      <w:r>
        <w:t xml:space="preserve"> </w:t>
      </w:r>
      <w:r>
        <w:rPr>
          <w:rStyle w:val="VerbatimChar"/>
        </w:rPr>
        <w:t xml:space="preserve">bounded_run "&lt;name&gt;" &lt;max-mem&gt; &lt;max-time&gt; -- &lt;cmd...&gt;</w:t>
      </w:r>
      <w:r>
        <w:t xml:space="preserve"> </w:t>
      </w:r>
      <w:r>
        <w:t xml:space="preserve">so the</w:t>
      </w:r>
      <w:r>
        <w:t xml:space="preserve"> </w:t>
      </w:r>
      <w:r>
        <w:t xml:space="preserve">kernel OOM killer is contained to that scope and cannot escalate</w:t>
      </w:r>
      <w:r>
        <w:t xml:space="preserve"> </w:t>
      </w:r>
      <w:r>
        <w:t xml:space="preserve">to user.slice.</w:t>
      </w:r>
    </w:p>
    <w:p>
      <w:pPr>
        <w:pStyle w:val="Compact"/>
        <w:numPr>
          <w:ilvl w:val="0"/>
          <w:numId w:val="1005"/>
        </w:numPr>
      </w:pPr>
      <w:r>
        <w:t xml:space="preserve">Cap parallelism (</w:t>
      </w:r>
      <w:r>
        <w:rPr>
          <w:rStyle w:val="VerbatimChar"/>
        </w:rPr>
        <w:t xml:space="preserve">-j</w:t>
      </w:r>
      <w:r>
        <w:t xml:space="preserve">) to fit available RAM (each AOSP job ≈ 5 GB</w:t>
      </w:r>
      <w:r>
        <w:t xml:space="preserve"> </w:t>
      </w:r>
      <w:r>
        <w:t xml:space="preserve">peak RSS).</w:t>
      </w:r>
    </w:p>
    <w:bookmarkEnd w:id="14"/>
    <w:bookmarkStart w:id="15" w:name="container-hygiene"/>
    <w:p>
      <w:pPr>
        <w:pStyle w:val="Heading3"/>
      </w:pPr>
      <w:r>
        <w:t xml:space="preserve">Container hygiene</w:t>
      </w:r>
    </w:p>
    <w:p>
      <w:pPr>
        <w:pStyle w:val="FirstParagraph"/>
      </w:pPr>
      <w:r>
        <w:t xml:space="preserve">Containers (Docker / Podman) we own or rely on MUST:</w:t>
      </w:r>
    </w:p>
    <w:p>
      <w:pPr>
        <w:pStyle w:val="Compact"/>
        <w:numPr>
          <w:ilvl w:val="0"/>
          <w:numId w:val="1006"/>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006"/>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006"/>
        </w:numPr>
      </w:pPr>
      <w:r>
        <w:t xml:space="preserve">Use exponential-backoff restart policies, never immediate retry.</w:t>
      </w:r>
    </w:p>
    <w:p>
      <w:pPr>
        <w:pStyle w:val="Compact"/>
        <w:numPr>
          <w:ilvl w:val="0"/>
          <w:numId w:val="1006"/>
        </w:numPr>
      </w:pPr>
      <w:r>
        <w:t xml:space="preserve">Be clean-slate destroyed (</w:t>
      </w:r>
      <w:r>
        <w:rPr>
          <w:rStyle w:val="VerbatimChar"/>
        </w:rPr>
        <w:t xml:space="preserve">podman pod stop &amp;&amp; rm</w:t>
      </w:r>
      <w:r>
        <w:t xml:space="preserve">,</w:t>
      </w:r>
      <w:r>
        <w:t xml:space="preserve"> </w:t>
      </w:r>
      <w:r>
        <w:rPr>
          <w:rStyle w:val="VerbatimChar"/>
        </w:rPr>
        <w:t xml:space="preserve">podman volume prune</w:t>
      </w:r>
      <w:r>
        <w:t xml:space="preserve">) and rebuilt after any host crash or session loss</w:t>
      </w:r>
      <w:r>
        <w:t xml:space="preserve"> </w:t>
      </w:r>
      <w:r>
        <w:t xml:space="preserve">so stale lock files don't keep producing failures.</w:t>
      </w:r>
    </w:p>
    <w:bookmarkEnd w:id="15"/>
    <w:bookmarkStart w:id="16" w:name="when-in-doubt"/>
    <w:p>
      <w:pPr>
        <w:pStyle w:val="Heading3"/>
      </w:pPr>
      <w:r>
        <w:t xml:space="preserve">When in doubt</w:t>
      </w:r>
    </w:p>
    <w:p>
      <w:pPr>
        <w:pStyle w:val="FirstParagraph"/>
      </w:pPr>
      <w:r>
        <w:t xml:space="preserve">Don't run heavy work blind. Check</w:t>
      </w:r>
      <w:r>
        <w:t xml:space="preserve"> </w:t>
      </w:r>
      <w:r>
        <w:rPr>
          <w:rStyle w:val="VerbatimChar"/>
        </w:rPr>
        <w:t xml:space="preserve">journalctl -k --since "1 hour ago" | grep -c oom-kill</w:t>
      </w:r>
      <w:r>
        <w:t xml:space="preserve">. If it's non-zero,</w:t>
      </w:r>
      <w:r>
        <w:t xml:space="preserve"> </w:t>
      </w:r>
      <w:r>
        <w:rPr>
          <w:b/>
          <w:bCs/>
        </w:rPr>
        <w:t xml:space="preserve">fix the offending workload</w:t>
      </w:r>
      <w:r>
        <w:rPr>
          <w:b/>
          <w:bCs/>
        </w:rPr>
        <w:t xml:space="preserve"> </w:t>
      </w:r>
      <w:r>
        <w:rPr>
          <w:b/>
          <w:bCs/>
        </w:rPr>
        <w:t xml:space="preserve">first</w:t>
      </w:r>
      <w:r>
        <w:t xml:space="preserve">. Do not stack new work on a host already in distress.</w:t>
      </w:r>
    </w:p>
    <w:p>
      <w:pPr>
        <w:pStyle w:val="BodyText"/>
      </w:pPr>
      <w:r>
        <w:rPr>
          <w:b/>
          <w:bCs/>
        </w:rPr>
        <w:t xml:space="preserve">Cross-reference:</w:t>
      </w:r>
      <w:r>
        <w:t xml:space="preserve"> </w:t>
      </w:r>
      <w:r>
        <w:t xml:space="preserve">parent</w:t>
      </w:r>
      <w:r>
        <w:t xml:space="preserve"> </w:t>
      </w:r>
      <w:r>
        <w:rPr>
          <w:rStyle w:val="VerbatimChar"/>
        </w:rPr>
        <w:t xml:space="preserve">docs/guides/ATMOSPHERE_CONSTITUTION.md</w:t>
      </w:r>
      <w:r>
        <w:t xml:space="preserve"> </w:t>
      </w:r>
      <w:r>
        <w:t xml:space="preserve">§12 (full forensic, library API, operator directives) +</w:t>
      </w:r>
      <w:r>
        <w:t xml:space="preserve"> </w:t>
      </w:r>
      <w:r>
        <w:t xml:space="preserve">parent</w:t>
      </w:r>
      <w:r>
        <w:t xml:space="preserve"> </w:t>
      </w:r>
      <w:r>
        <w:rPr>
          <w:rStyle w:val="VerbatimChar"/>
        </w:rPr>
        <w:t xml:space="preserve">scripts/lib/host_session_safety.sh</w:t>
      </w:r>
      <w:r>
        <w:t xml:space="preserve">.</w:t>
      </w:r>
    </w:p>
    <w:bookmarkEnd w:id="16"/>
    <w:bookmarkEnd w:id="17"/>
    <w:bookmarkStart w:id="18" w:name="Xdbd0a05a8fec4fbd779e8ca4d915f1c9356c98b"/>
    <w:p>
      <w:pPr>
        <w:pStyle w:val="Heading2"/>
      </w:pPr>
      <w:r>
        <w:t xml:space="preserve">MANDATORY ANTI-BLUFF VALIDATION (Constitution §8.1 + §11)</w:t>
      </w:r>
    </w:p>
    <w:p>
      <w:pPr>
        <w:pStyle w:val="FirstParagraph"/>
      </w:pPr>
      <w:r>
        <w:rPr>
          <w:b/>
          <w:bCs/>
        </w:rPr>
        <w:t xml:space="preserve">This submodule inherits the parent ATMOSphere project's anti-bluff covenant.</w:t>
      </w:r>
      <w:r>
        <w:rPr>
          <w:b/>
          <w:bCs/>
        </w:rPr>
        <w:t xml:space="preserve"> </w:t>
      </w:r>
      <w:r>
        <w:rPr>
          <w:b/>
          <w:bCs/>
        </w:rPr>
        <w:t xml:space="preserve">A test that PASSes while the feature it claims to validate is unusable to an</w:t>
      </w:r>
      <w:r>
        <w:rPr>
          <w:b/>
          <w:bCs/>
        </w:rPr>
        <w:t xml:space="preserve"> </w:t>
      </w:r>
      <w:r>
        <w:rPr>
          <w:b/>
          <w:bCs/>
        </w:rPr>
        <w:t xml:space="preserve">end user is the single most damaging failure mode in this codebase. It has</w:t>
      </w:r>
      <w:r>
        <w:rPr>
          <w:b/>
          <w:bCs/>
        </w:rPr>
        <w:t xml:space="preserve"> </w:t>
      </w:r>
      <w:r>
        <w:rPr>
          <w:b/>
          <w:bCs/>
        </w:rPr>
        <w:t xml:space="preserve">shipped working-on-paper / broken-on-device builds before, and that MUST NOT</w:t>
      </w:r>
      <w:r>
        <w:rPr>
          <w:b/>
          <w:bCs/>
        </w:rPr>
        <w:t xml:space="preserve"> </w:t>
      </w:r>
      <w:r>
        <w:rPr>
          <w:b/>
          <w:bCs/>
        </w:rPr>
        <w:t xml:space="preserve">happen again.</w:t>
      </w:r>
    </w:p>
    <w:p>
      <w:pPr>
        <w:pStyle w:val="BodyText"/>
      </w:pPr>
      <w:r>
        <w:t xml:space="preserve">The canonical authority is</w:t>
      </w:r>
      <w:r>
        <w:t xml:space="preserve"> </w:t>
      </w:r>
      <w:r>
        <w:rPr>
          <w:rStyle w:val="VerbatimChar"/>
        </w:rPr>
        <w:t xml:space="preserve">docs/guides/ATMOSPHERE_CONSTITUTION.md</w:t>
      </w:r>
      <w:r>
        <w:t xml:space="preserve"> </w:t>
      </w:r>
      <w:r>
        <w:t xml:space="preserve">§8.1</w:t>
      </w:r>
      <w:r>
        <w:t xml:space="preserve"> </w:t>
      </w:r>
      <w:r>
        <w:t xml:space="preserve">("NO BLUFF — positive-evidence-only validation") and §11 ("Bleeding-edge</w:t>
      </w:r>
      <w:r>
        <w:t xml:space="preserve"> </w:t>
      </w:r>
      <w:r>
        <w:t xml:space="preserve">ultra-perfection") in the parent repo. Every contribution to THIS submodule</w:t>
      </w:r>
      <w:r>
        <w:t xml:space="preserve"> </w:t>
      </w:r>
      <w:r>
        <w:t xml:space="preserve">is bound by it. Summarised non-negotiables:</w:t>
      </w:r>
    </w:p>
    <w:p>
      <w:pPr>
        <w:pStyle w:val="Compact"/>
        <w:numPr>
          <w:ilvl w:val="0"/>
          <w:numId w:val="1007"/>
        </w:numPr>
      </w:pPr>
      <w:r>
        <w:rPr>
          <w:b/>
          <w:bCs/>
        </w:rPr>
        <w:t xml:space="preserve">Tests MUST validate user-visible behaviour, not just metadata.</w:t>
      </w:r>
      <w:r>
        <w:t xml:space="preserve"> </w:t>
      </w:r>
      <w:r>
        <w:t xml:space="preserve">A gate</w:t>
      </w:r>
      <w:r>
        <w:t xml:space="preserve"> </w:t>
      </w:r>
      <w:r>
        <w:t xml:space="preserve">that greps for a string in a config XML, an XML attribute, a manifest</w:t>
      </w:r>
      <w:r>
        <w:t xml:space="preserve"> </w:t>
      </w:r>
      <w:r>
        <w:t xml:space="preserve">entry, or a build-time symbol is METADATA — not evidence the feature</w:t>
      </w:r>
      <w:r>
        <w:t xml:space="preserve"> </w:t>
      </w:r>
      <w:r>
        <w:t xml:space="preserve">works for the end user. Such a gate is allowed ONLY when paired with a</w:t>
      </w:r>
      <w:r>
        <w:t xml:space="preserve"> </w:t>
      </w:r>
      <w:r>
        <w:t xml:space="preserve">runtime / on-device test that exercises the user-visible path and reads</w:t>
      </w:r>
      <w:r>
        <w:t xml:space="preserve"> </w:t>
      </w:r>
      <w:r>
        <w:t xml:space="preserve">POSITIVE EVIDENCE that the behaviour actually occurred (kernel</w:t>
      </w:r>
      <w:r>
        <w:t xml:space="preserve"> </w:t>
      </w:r>
      <w:r>
        <w:rPr>
          <w:rStyle w:val="VerbatimChar"/>
        </w:rPr>
        <w:t xml:space="preserve">/proc/*</w:t>
      </w:r>
      <w:r>
        <w:t xml:space="preserve"> </w:t>
      </w:r>
      <w:r>
        <w:t xml:space="preserve">runtime state, captured audio/video, dumpsys output produced</w:t>
      </w:r>
      <w:r>
        <w:t xml:space="preserve"> </w:t>
      </w:r>
      <w:r>
        <w:rPr>
          <w:i/>
          <w:iCs/>
        </w:rPr>
        <w:t xml:space="preserve">during</w:t>
      </w:r>
      <w:r>
        <w:t xml:space="preserve"> </w:t>
      </w:r>
      <w:r>
        <w:t xml:space="preserve">playback, real input-event delivery, real surface composition, etc).</w:t>
      </w:r>
    </w:p>
    <w:p>
      <w:pPr>
        <w:pStyle w:val="Compact"/>
        <w:numPr>
          <w:ilvl w:val="0"/>
          <w:numId w:val="1007"/>
        </w:numPr>
      </w:pPr>
      <w:r>
        <w:rPr>
          <w:b/>
          <w:bCs/>
        </w:rPr>
        <w:t xml:space="preserve">PASS / FAIL / SKIP must be mechanically distinguishable.</w:t>
      </w:r>
      <w:r>
        <w:t xml:space="preserve"> </w:t>
      </w:r>
      <w:r>
        <w:t xml:space="preserve">SKIP is for</w:t>
      </w:r>
      <w:r>
        <w:t xml:space="preserve"> </w:t>
      </w:r>
      <w:r>
        <w:t xml:space="preserve">environment limitations (no HDMI sink, no USB mic, geo-restricted endpoint</w:t>
      </w:r>
      <w:r>
        <w:t xml:space="preserve"> </w:t>
      </w:r>
      <w:r>
        <w:t xml:space="preserve">unreachable) and MUST always carry an explicit reason. PASS is reserved</w:t>
      </w:r>
      <w:r>
        <w:t xml:space="preserve"> </w:t>
      </w:r>
      <w:r>
        <w:t xml:space="preserve">for cases where positive evidence was observed. A test that completes</w:t>
      </w:r>
      <w:r>
        <w:t xml:space="preserve"> </w:t>
      </w:r>
      <w:r>
        <w:t xml:space="preserve">without observing evidence MUST NOT report PASS.</w:t>
      </w:r>
    </w:p>
    <w:p>
      <w:pPr>
        <w:pStyle w:val="Compact"/>
        <w:numPr>
          <w:ilvl w:val="0"/>
          <w:numId w:val="1007"/>
        </w:numPr>
      </w:pPr>
      <w:r>
        <w:rPr>
          <w:b/>
          <w:bCs/>
        </w:rPr>
        <w:t xml:space="preserve">Every gate MUST have a paired mutation test in</w:t>
      </w:r>
      <w:r>
        <w:rPr>
          <w:b/>
          <w:bCs/>
        </w:rPr>
        <w:t xml:space="preserve"> </w:t>
      </w:r>
      <w:r>
        <w:rPr>
          <w:rStyle w:val="VerbatimChar"/>
          <w:b/>
          <w:bCs/>
        </w:rPr>
        <w:t xml:space="preserve">scripts/testing/meta_test_false_positive_proof.sh</w:t>
      </w:r>
      <w:r>
        <w:rPr>
          <w:b/>
          <w:bCs/>
        </w:rPr>
        <w:t xml:space="preserve"> </w:t>
      </w:r>
      <w:r>
        <w:rPr>
          <w:b/>
          <w:bCs/>
        </w:rPr>
        <w:t xml:space="preserve">(parent repo).</w:t>
      </w:r>
      <w:r>
        <w:t xml:space="preserve"> </w:t>
      </w:r>
      <w:r>
        <w:t xml:space="preserve">The</w:t>
      </w:r>
      <w:r>
        <w:t xml:space="preserve"> </w:t>
      </w:r>
      <w:r>
        <w:t xml:space="preserve">mutation deliberately breaks the feature and the gate MUST then FAIL.</w:t>
      </w:r>
      <w:r>
        <w:t xml:space="preserve"> </w:t>
      </w:r>
      <w:r>
        <w:t xml:space="preserve">A gate without a paired mutation is a BLUFF gate and is a Constitution</w:t>
      </w:r>
      <w:r>
        <w:t xml:space="preserve"> </w:t>
      </w:r>
      <w:r>
        <w:t xml:space="preserve">violation regardless of how many checks it appears to make.</w:t>
      </w:r>
    </w:p>
    <w:p>
      <w:pPr>
        <w:pStyle w:val="Compact"/>
        <w:numPr>
          <w:ilvl w:val="0"/>
          <w:numId w:val="1007"/>
        </w:numPr>
      </w:pPr>
      <w:r>
        <w:rPr>
          <w:b/>
          <w:bCs/>
        </w:rPr>
        <w:t xml:space="preserve">Challenges (HelixQA) and tests are in the same boat.</w:t>
      </w:r>
      <w:r>
        <w:t xml:space="preserve"> </w:t>
      </w:r>
      <w:r>
        <w:t xml:space="preserve">A Challenge that</w:t>
      </w:r>
      <w:r>
        <w:t xml:space="preserve"> </w:t>
      </w:r>
      <w:r>
        <w:t xml:space="preserve">reports "completed" by checking the test runner exited 0, without</w:t>
      </w:r>
      <w:r>
        <w:t xml:space="preserve"> </w:t>
      </w:r>
      <w:r>
        <w:t xml:space="preserve">observing the system behaviour the Challenge is supposed to verify, is a</w:t>
      </w:r>
      <w:r>
        <w:t xml:space="preserve"> </w:t>
      </w:r>
      <w:r>
        <w:t xml:space="preserve">bluff. Challenge runners MUST cross-reference real device telemetry</w:t>
      </w:r>
      <w:r>
        <w:t xml:space="preserve"> </w:t>
      </w:r>
      <w:r>
        <w:t xml:space="preserve">(logcat, captured frames, network probes, kernel state) to confirm the</w:t>
      </w:r>
      <w:r>
        <w:t xml:space="preserve"> </w:t>
      </w:r>
      <w:r>
        <w:t xml:space="preserve">user-visible promise was kept.</w:t>
      </w:r>
    </w:p>
    <w:p>
      <w:pPr>
        <w:pStyle w:val="Compact"/>
        <w:numPr>
          <w:ilvl w:val="0"/>
          <w:numId w:val="1007"/>
        </w:numPr>
      </w:pPr>
      <w:r>
        <w:rPr>
          <w:b/>
          <w:bCs/>
        </w:rPr>
        <w:t xml:space="preserve">The bar for shipping is not "tests pass" but "users can use the feature."</w:t>
      </w:r>
      <w:r>
        <w:t xml:space="preserve"> </w:t>
      </w:r>
      <w:r>
        <w:t xml:space="preserve">If the on-device experience does not match what the test claims, the test</w:t>
      </w:r>
      <w:r>
        <w:t xml:space="preserve"> </w:t>
      </w:r>
      <w:r>
        <w:t xml:space="preserve">is the bug. Fix the test (positive-evidence harder), do not silence it.</w:t>
      </w:r>
    </w:p>
    <w:p>
      <w:pPr>
        <w:pStyle w:val="Compact"/>
        <w:numPr>
          <w:ilvl w:val="0"/>
          <w:numId w:val="1007"/>
        </w:numPr>
      </w:pPr>
      <w:r>
        <w:rPr>
          <w:b/>
          <w:bCs/>
        </w:rPr>
        <w:t xml:space="preserve">No false-success results are tolerable.</w:t>
      </w:r>
      <w:r>
        <w:t xml:space="preserve"> </w:t>
      </w:r>
      <w:r>
        <w:t xml:space="preserve">A green test suite combined</w:t>
      </w:r>
      <w:r>
        <w:t xml:space="preserve"> </w:t>
      </w:r>
      <w:r>
        <w:t xml:space="preserve">with a broken feature is a worse outcome than an honest red one — it</w:t>
      </w:r>
      <w:r>
        <w:t xml:space="preserve"> </w:t>
      </w:r>
      <w:r>
        <w:t xml:space="preserve">silently destroys trust in the entire suite. Anti-bluff discipline is</w:t>
      </w:r>
      <w:r>
        <w:t xml:space="preserve"> </w:t>
      </w:r>
      <w:r>
        <w:t xml:space="preserve">the line between a real engineering project and a theatre of one.</w:t>
      </w:r>
    </w:p>
    <w:p>
      <w:pPr>
        <w:pStyle w:val="FirstParagraph"/>
      </w:pPr>
      <w:r>
        <w:t xml:space="preserve">When in doubt: capture runtime evidence, attach it to the test result, and</w:t>
      </w:r>
      <w:r>
        <w:t xml:space="preserve"> </w:t>
      </w:r>
      <w:r>
        <w:t xml:space="preserve">let a hostile reviewer (i.e. yourself, in six months) try to disprove that</w:t>
      </w:r>
      <w:r>
        <w:t xml:space="preserve"> </w:t>
      </w:r>
      <w:r>
        <w:t xml:space="preserve">the feature really worked. If they can, the test is bluff and must be hardened.</w:t>
      </w:r>
    </w:p>
    <w:p>
      <w:pPr>
        <w:pStyle w:val="BodyText"/>
      </w:pPr>
      <w:r>
        <w:rPr>
          <w:b/>
          <w:bCs/>
        </w:rPr>
        <w:t xml:space="preserve">Cross-references:</w:t>
      </w:r>
      <w:r>
        <w:t xml:space="preserve"> </w:t>
      </w:r>
      <w:r>
        <w:t xml:space="preserve">parent CLAUDE.md "MANDATORY DEVELOPMENT PRINCIPLES",</w:t>
      </w:r>
      <w:r>
        <w:t xml:space="preserve"> </w:t>
      </w:r>
      <w:r>
        <w:t xml:space="preserve">parent AGENTS.md "NO BLUFF" section, parent</w:t>
      </w:r>
      <w:r>
        <w:t xml:space="preserve"> </w:t>
      </w:r>
      <w:r>
        <w:rPr>
          <w:rStyle w:val="VerbatimChar"/>
        </w:rPr>
        <w:t xml:space="preserve">scripts/testing/meta_test_false_positive_proof.sh</w:t>
      </w:r>
      <w:r>
        <w:t xml:space="preserve">.</w:t>
      </w:r>
    </w:p>
    <w:bookmarkEnd w:id="18"/>
    <w:bookmarkStart w:id="19" w:name="X598866f64054013f26458bfd53dcffd46b8eeff"/>
    <w:p>
      <w:pPr>
        <w:pStyle w:val="Heading2"/>
      </w:pPr>
      <w:r>
        <w:t xml:space="preserve">MANDATORY ABSOLUTE DATA SAFETY — ZERO RISK (Constitution §9)</w:t>
      </w:r>
    </w:p>
    <w:p>
      <w:pPr>
        <w:pStyle w:val="FirstParagraph"/>
      </w:pPr>
      <w:r>
        <w:rPr>
          <w:b/>
          <w:bCs/>
        </w:rPr>
        <w:t xml:space="preserve">EVERY destructive repository operation</w:t>
      </w:r>
      <w:r>
        <w:t xml:space="preserve"> </w:t>
      </w:r>
      <w:r>
        <w:t xml:space="preserve">(history rewrite, force-push,</w:t>
      </w:r>
      <w:r>
        <w:t xml:space="preserve"> </w:t>
      </w:r>
      <w:r>
        <w:t xml:space="preserve">branch deletion, bulk file removal, submodule de-init, object pruning) MUST</w:t>
      </w:r>
      <w:r>
        <w:t xml:space="preserve"> </w:t>
      </w:r>
      <w:r>
        <w:t xml:space="preserve">follow Constitution §9 without exception:</w:t>
      </w:r>
    </w:p>
    <w:p>
      <w:pPr>
        <w:pStyle w:val="Compact"/>
        <w:numPr>
          <w:ilvl w:val="0"/>
          <w:numId w:val="1008"/>
        </w:numPr>
      </w:pPr>
      <w:r>
        <w:rPr>
          <w:b/>
          <w:bCs/>
        </w:rPr>
        <w:t xml:space="preserve">Hardlinked backup first</w:t>
      </w:r>
      <w:r>
        <w:t xml:space="preserve"> </w:t>
      </w:r>
      <w:r>
        <w:t xml:space="preserve">— near-instant (</w:t>
      </w:r>
      <w:r>
        <w:rPr>
          <w:rStyle w:val="VerbatimChar"/>
        </w:rPr>
        <w:t xml:space="preserve">cp -al .git &lt;backup&gt;/repo.git.mirror</w:t>
      </w:r>
      <w:r>
        <w:t xml:space="preserve">),</w:t>
      </w:r>
      <w:r>
        <w:t xml:space="preserve"> </w:t>
      </w:r>
      <w:r>
        <w:t xml:space="preserve">zero extra disk. No excuse to skip. Parent-repo helper:</w:t>
      </w:r>
      <w:r>
        <w:t xml:space="preserve"> </w:t>
      </w:r>
      <w:r>
        <w:rPr>
          <w:rStyle w:val="VerbatimChar"/>
        </w:rPr>
        <w:t xml:space="preserve">scripts/testing/safe_history_rewrite.sh --pre-op</w:t>
      </w:r>
      <w:r>
        <w:t xml:space="preserve">.</w:t>
      </w:r>
    </w:p>
    <w:p>
      <w:pPr>
        <w:pStyle w:val="Compact"/>
        <w:numPr>
          <w:ilvl w:val="0"/>
          <w:numId w:val="1008"/>
        </w:numPr>
      </w:pPr>
      <w:r>
        <w:rPr>
          <w:b/>
          <w:bCs/>
        </w:rPr>
        <w:t xml:space="preserve">Record pre-op metadata</w:t>
      </w:r>
      <w:r>
        <w:t xml:space="preserve"> </w:t>
      </w:r>
      <w:r>
        <w:t xml:space="preserve">— refs, tags, submodule pointers, HEAD commit,</w:t>
      </w:r>
      <w:r>
        <w:t xml:space="preserve"> </w:t>
      </w:r>
      <w:r>
        <w:t xml:space="preserve">HEAD tree hash, HEAD tree content sha256.</w:t>
      </w:r>
    </w:p>
    <w:p>
      <w:pPr>
        <w:pStyle w:val="Compact"/>
        <w:numPr>
          <w:ilvl w:val="0"/>
          <w:numId w:val="1008"/>
        </w:numPr>
      </w:pPr>
      <w:r>
        <w:rPr>
          <w:b/>
          <w:bCs/>
        </w:rPr>
        <w:t xml:space="preserve">Run the operation</w:t>
      </w:r>
      <w:r>
        <w:t xml:space="preserve"> </w:t>
      </w:r>
      <w:r>
        <w:t xml:space="preserve">— never with hook-bypassing flags unless the user</w:t>
      </w:r>
      <w:r>
        <w:t xml:space="preserve"> </w:t>
      </w:r>
      <w:r>
        <w:t xml:space="preserve">has explicitly authorized them for that exact operation.</w:t>
      </w:r>
    </w:p>
    <w:p>
      <w:pPr>
        <w:pStyle w:val="Compact"/>
        <w:numPr>
          <w:ilvl w:val="0"/>
          <w:numId w:val="1008"/>
        </w:numPr>
      </w:pPr>
      <w:r>
        <w:rPr>
          <w:b/>
          <w:bCs/>
        </w:rPr>
        <w:t xml:space="preserve">Post-op gate</w:t>
      </w:r>
      <w:r>
        <w:t xml:space="preserve"> </w:t>
      </w:r>
      <w:r>
        <w:t xml:space="preserve">— HEAD tree byte-identical (unless explicitly expected</w:t>
      </w:r>
      <w:r>
        <w:t xml:space="preserve"> </w:t>
      </w:r>
      <w:r>
        <w:t xml:space="preserve">to change), all tags preserved, all submodule pointers intact, all</w:t>
      </w:r>
      <w:r>
        <w:t xml:space="preserve"> </w:t>
      </w:r>
      <w:r>
        <w:t xml:space="preserve">domain-specific integrity checks pass. ANY failure → restore immediately</w:t>
      </w:r>
      <w:r>
        <w:t xml:space="preserve"> </w:t>
      </w:r>
      <w:r>
        <w:t xml:space="preserve">from the hardlinked backup.</w:t>
      </w:r>
    </w:p>
    <w:p>
      <w:pPr>
        <w:pStyle w:val="Compact"/>
        <w:numPr>
          <w:ilvl w:val="0"/>
          <w:numId w:val="1008"/>
        </w:numPr>
      </w:pPr>
      <w:r>
        <w:rPr>
          <w:b/>
          <w:bCs/>
        </w:rPr>
        <w:t xml:space="preserve">Force-push is NEVER automatic</w:t>
      </w:r>
      <w:r>
        <w:t xml:space="preserve"> </w:t>
      </w:r>
      <w:r>
        <w:t xml:space="preserve">—</w:t>
      </w:r>
      <w:r>
        <w:t xml:space="preserve"> </w:t>
      </w:r>
      <w:r>
        <w:rPr>
          <w:rStyle w:val="VerbatimChar"/>
        </w:rPr>
        <w:t xml:space="preserve">push_all.sh</w:t>
      </w:r>
      <w:r>
        <w:t xml:space="preserve"> </w:t>
      </w:r>
      <w:r>
        <w:t xml:space="preserve">(in parent repo) must</w:t>
      </w:r>
      <w:r>
        <w:t xml:space="preserve"> </w:t>
      </w:r>
      <w:r>
        <w:t xml:space="preserve">not force-push as a failure-recovery path. Every force-push requires</w:t>
      </w:r>
      <w:r>
        <w:t xml:space="preserve"> </w:t>
      </w:r>
      <w:r>
        <w:t xml:space="preserve">explicit per-session human authorization AND a passing §9 post-op gate.</w:t>
      </w:r>
    </w:p>
    <w:p>
      <w:pPr>
        <w:pStyle w:val="Compact"/>
        <w:numPr>
          <w:ilvl w:val="0"/>
          <w:numId w:val="1008"/>
        </w:numPr>
      </w:pPr>
      <w:r>
        <w:rPr>
          <w:b/>
          <w:bCs/>
        </w:rPr>
        <w:t xml:space="preserve">Audit trail</w:t>
      </w:r>
      <w:r>
        <w:t xml:space="preserve"> </w:t>
      </w:r>
      <w:r>
        <w:t xml:space="preserve">— force-push events recorded in parent repo</w:t>
      </w:r>
      <w:r>
        <w:t xml:space="preserve"> </w:t>
      </w:r>
      <w:r>
        <w:rPr>
          <w:rStyle w:val="VerbatimChar"/>
        </w:rPr>
        <w:t xml:space="preserve">docs/changelogs/&lt;tag&gt;.md</w:t>
      </w:r>
      <w:r>
        <w:t xml:space="preserve">.</w:t>
      </w:r>
    </w:p>
    <w:p>
      <w:pPr>
        <w:pStyle w:val="FirstParagraph"/>
      </w:pPr>
      <w:r>
        <w:t xml:space="preserve">Data-safety violations are catastrophic (irreversible once the remote GCs</w:t>
      </w:r>
      <w:r>
        <w:t xml:space="preserve"> </w:t>
      </w:r>
      <w:r>
        <w:t xml:space="preserve">dangling objects) and block the release cycle until fully remediated.</w:t>
      </w:r>
    </w:p>
    <w:bookmarkEnd w:id="19"/>
    <w:bookmarkStart w:id="22"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in this codebase</w:t>
      </w:r>
      <w:r>
        <w:t xml:space="preserve"> </w:t>
      </w:r>
      <w:r>
        <w:t xml:space="preserve">MUST carry positive evidence captured during execution that the</w:t>
      </w:r>
      <w:r>
        <w:t xml:space="preserve"> </w:t>
      </w:r>
      <w:r>
        <w:t xml:space="preserve">feature works for the end user. Metadata-only PASS, configuration-</w:t>
      </w:r>
      <w:r>
        <w:t xml:space="preserve"> </w:t>
      </w:r>
      <w:r>
        <w:t xml:space="preserve">only PASS, "absence-of-error" PASS, and grep-based PASS without</w:t>
      </w:r>
      <w:r>
        <w:t xml:space="preserve"> </w:t>
      </w:r>
      <w:r>
        <w:t xml:space="preserve">runtime evidence are all critical defects regardless of how green</w:t>
      </w:r>
      <w:r>
        <w:t xml:space="preserve"> </w:t>
      </w:r>
      <w:r>
        <w:t xml:space="preserve">the summary line looks.</w:t>
      </w:r>
    </w:p>
    <w:p>
      <w:pPr>
        <w:pStyle w:val="BodyText"/>
      </w:pPr>
      <w:r>
        <w:rPr>
          <w:b/>
          <w:bCs/>
        </w:rPr>
        <w:t xml:space="preserve">Tests AND Challenges (HelixQA) are bound equally</w:t>
      </w:r>
      <w:r>
        <w:t xml:space="preserve"> </w:t>
      </w:r>
      <w:r>
        <w:t xml:space="preserve">— a Challenge</w:t>
      </w:r>
      <w:r>
        <w:t xml:space="preserve"> </w:t>
      </w:r>
      <w:r>
        <w:t xml:space="preserve">that scores PASS on a non-functional feature is the same class of</w:t>
      </w:r>
      <w:r>
        <w:t xml:space="preserve"> </w:t>
      </w:r>
      <w:r>
        <w:t xml:space="preserve">defect as a unit test that does. Both must produce positive end-</w:t>
      </w:r>
      <w:r>
        <w:t xml:space="preserve"> </w:t>
      </w:r>
      <w:r>
        <w:t xml:space="preserve">user evidence; both are subject to the §8.1 five-constraint rule</w:t>
      </w:r>
      <w:r>
        <w:t xml:space="preserve"> </w:t>
      </w:r>
      <w:r>
        <w:t xml:space="preserve">and §11 captured-evidence requirement.</w:t>
      </w:r>
    </w:p>
    <w:p>
      <w:pPr>
        <w:pStyle w:val="BodyText"/>
      </w:pPr>
      <w:r>
        <w:rPr>
          <w:b/>
          <w:bCs/>
        </w:rPr>
        <w:t xml:space="preserve">Canonical authority:</w:t>
      </w:r>
      <w:r>
        <w:t xml:space="preserve"> </w:t>
      </w:r>
      <w:r>
        <w:t xml:space="preserve">parent</w:t>
      </w:r>
      <w:r>
        <w:t xml:space="preserve"> </w:t>
      </w:r>
      <w:hyperlink r:id="rId20">
        <w:r>
          <w:rPr>
            <w:rStyle w:val="VerbatimChar"/>
          </w:rPr>
          <w:t xml:space="preserve">docs/guides/ATMOSPHERE_CONSTITUTION.md</w:t>
        </w:r>
      </w:hyperlink>
      <w:r>
        <w:t xml:space="preserve"> </w:t>
      </w:r>
      <w:r>
        <w:t xml:space="preserve">§8.1 (positive-evidence-only validation) + §11 (bleeding-edge</w:t>
      </w:r>
      <w:r>
        <w:t xml:space="preserve"> </w:t>
      </w:r>
      <w:r>
        <w:t xml:space="preserve">ultra-perfection quality bar) + §11.3 (the "no bluff" CLAUDE.md /</w:t>
      </w:r>
      <w:r>
        <w:t xml:space="preserve"> </w:t>
      </w:r>
      <w:r>
        <w:t xml:space="preserve">AGENTS.md mandate) +</w:t>
      </w:r>
      <w:r>
        <w:t xml:space="preserve"> </w:t>
      </w:r>
      <w:r>
        <w:rPr>
          <w:b/>
          <w:bCs/>
        </w:rPr>
        <w:t xml:space="preserve">§11.4 (this end-user-quality-guarantee</w:t>
      </w:r>
      <w:r>
        <w:rPr>
          <w:b/>
          <w:bCs/>
        </w:rPr>
        <w:t xml:space="preserve"> </w:t>
      </w:r>
      <w:r>
        <w:rPr>
          <w:b/>
          <w:bCs/>
        </w:rPr>
        <w:t xml:space="preserve">forensic anchor — propagation requirement enforced by pre-build</w:t>
      </w:r>
      <w:r>
        <w:rPr>
          <w:b/>
          <w:bCs/>
        </w:rPr>
        <w:t xml:space="preserve"> </w:t>
      </w:r>
      <w:r>
        <w:rPr>
          <w:b/>
          <w:bCs/>
        </w:rPr>
        <w:t xml:space="preserve">gate</w:t>
      </w:r>
      <w:r>
        <w:rPr>
          <w:b/>
          <w:bCs/>
        </w:rPr>
        <w:t xml:space="preserve"> </w:t>
      </w:r>
      <w:r>
        <w:rPr>
          <w:rStyle w:val="VerbatimChar"/>
          <w:b/>
          <w:bCs/>
        </w:rPr>
        <w:t xml:space="preserve">CM-COVENANT-PROPAGATION</w:t>
      </w:r>
      <w:r>
        <w:rPr>
          <w:b/>
          <w:bCs/>
        </w:rPr>
        <w:t xml:space="preserve">)</w:t>
      </w:r>
      <w:r>
        <w:t xml:space="preserve">.</w:t>
      </w:r>
    </w:p>
    <w:p>
      <w:pPr>
        <w:pStyle w:val="BodyText"/>
      </w:pPr>
      <w:r>
        <w:rPr>
          <w:b/>
          <w:bCs/>
        </w:rPr>
        <w:t xml:space="preserve">§11.4.1 extension (Phase 33, 2026-05-05) — FAIL-bluffs equally</w:t>
      </w:r>
      <w:r>
        <w:rPr>
          <w:b/>
          <w:bCs/>
        </w:rPr>
        <w:t xml:space="preserve"> </w:t>
      </w:r>
      <w:r>
        <w:rPr>
          <w:b/>
          <w:bCs/>
        </w:rPr>
        <w:t xml:space="preserve">forbidden.</w:t>
      </w:r>
      <w:r>
        <w:t xml:space="preserve"> </w:t>
      </w:r>
      <w:r>
        <w:t xml:space="preserve">A test that crashes for a script-internal reason</w:t>
      </w:r>
      <w:r>
        <w:t xml:space="preserve"> </w:t>
      </w:r>
      <w:r>
        <w:t xml:space="preserve">(undefined variable under</w:t>
      </w:r>
      <w:r>
        <w:t xml:space="preserve"> </w:t>
      </w:r>
      <w:r>
        <w:rPr>
          <w:rStyle w:val="VerbatimChar"/>
        </w:rPr>
        <w:t xml:space="preserve">set -u</w:t>
      </w:r>
      <w:r>
        <w:t xml:space="preserve">, regex error, malformed assertion,</w:t>
      </w:r>
      <w:r>
        <w:t xml:space="preserve"> </w:t>
      </w:r>
      <w:r>
        <w:t xml:space="preserve">missing argument) and produces a FAIL exit code is just as misleading</w:t>
      </w:r>
      <w:r>
        <w:t xml:space="preserve"> </w:t>
      </w:r>
      <w:r>
        <w:t xml:space="preserve">as a PASS-bluff. Both let real defects ship undetected. Per parent</w:t>
      </w:r>
      <w:r>
        <w:t xml:space="preserve"> </w:t>
      </w:r>
      <w:hyperlink r:id="rId21">
        <w:r>
          <w:rPr>
            <w:rStyle w:val="Hyperlink"/>
          </w:rPr>
          <w:t xml:space="preserve">Constitution §11.4.1</w:t>
        </w:r>
      </w:hyperlink>
      <w:r>
        <w:t xml:space="preserve">,</w:t>
      </w:r>
      <w:r>
        <w:t xml:space="preserve"> </w:t>
      </w:r>
      <w:r>
        <w:t xml:space="preserve">every test MUST fail ONLY for genuine product defects — script-bug</w:t>
      </w:r>
      <w:r>
        <w:t xml:space="preserve"> </w:t>
      </w:r>
      <w:r>
        <w:t xml:space="preserve">failures must be fixed at the source layer (helper library, shared</w:t>
      </w:r>
      <w:r>
        <w:t xml:space="preserve"> </w:t>
      </w:r>
      <w:r>
        <w:t xml:space="preserve">lib, test source), not patched in individual call sites.</w:t>
      </w:r>
    </w:p>
    <w:p>
      <w:pPr>
        <w:pStyle w:val="BodyText"/>
      </w:pPr>
      <w:r>
        <w:t xml:space="preserve">Non-compliance is a release blocker regardless of context.</w:t>
      </w:r>
    </w:p>
    <w:p>
      <w:pPr>
        <w:pStyle w:val="BodyText"/>
      </w:pPr>
      <w:r>
        <w:rPr>
          <w:b/>
          <w:bCs/>
        </w:rPr>
        <w:t xml:space="preserve">§11.4.2 extension (Phase 34, 2026-05-06) — Recorded-evidence</w:t>
      </w:r>
      <w:r>
        <w:rPr>
          <w:b/>
          <w:bCs/>
        </w:rPr>
        <w:t xml:space="preserve"> </w:t>
      </w:r>
      <w:r>
        <w:rPr>
          <w:b/>
          <w:bCs/>
        </w:rPr>
        <w:t xml:space="preserve">requirement.</w:t>
      </w:r>
      <w:r>
        <w:t xml:space="preserve"> </w:t>
      </w:r>
      <w:r>
        <w:t xml:space="preserve">A test that emits PASS without captured visual or</w:t>
      </w:r>
      <w:r>
        <w:t xml:space="preserve"> </w:t>
      </w:r>
      <w:r>
        <w:t xml:space="preserve">audio evidence of the user-visible feature actually working on the</w:t>
      </w:r>
      <w:r>
        <w:t xml:space="preserve"> </w:t>
      </w:r>
      <w:r>
        <w:t xml:space="preserve">screen the user would see is a §11.4 PASS-bluff. Bug #13 (VK Video</w:t>
      </w:r>
      <w:r>
        <w:t xml:space="preserve"> </w:t>
      </w:r>
      <w:r>
        <w:t xml:space="preserve">on PRIMARY display while a passing test claimed playback PASS)</w:t>
      </w:r>
      <w:r>
        <w:t xml:space="preserve"> </w:t>
      </w:r>
      <w:r>
        <w:t xml:space="preserve">demonstrated the gap exactly. Closing it requires the recording +</w:t>
      </w:r>
      <w:r>
        <w:t xml:space="preserve"> </w:t>
      </w:r>
      <w:r>
        <w:t xml:space="preserve">analyzer infrastructure (Bug #14 —</w:t>
      </w:r>
      <w:r>
        <w:t xml:space="preserve"> </w:t>
      </w:r>
      <w:r>
        <w:rPr>
          <w:rStyle w:val="VerbatimChar"/>
        </w:rPr>
        <w:t xml:space="preserve">dual_display_record.sh</w:t>
      </w:r>
      <w:r>
        <w:t xml:space="preserve"> </w:t>
      </w:r>
      <w:r>
        <w:t xml:space="preserve">/</w:t>
      </w:r>
      <w:r>
        <w:t xml:space="preserve"> </w:t>
      </w:r>
      <w:r>
        <w:rPr>
          <w:rStyle w:val="VerbatimChar"/>
        </w:rPr>
        <w:t xml:space="preserve">action_timeline.sh</w:t>
      </w:r>
      <w:r>
        <w:t xml:space="preserve"> </w:t>
      </w:r>
      <w:r>
        <w:t xml:space="preserve">/ Go</w:t>
      </w:r>
      <w:r>
        <w:t xml:space="preserve"> </w:t>
      </w:r>
      <w:r>
        <w:rPr>
          <w:rStyle w:val="VerbatimChar"/>
        </w:rPr>
        <w:t xml:space="preserve">recording-analyzer</w:t>
      </w:r>
      <w:r>
        <w:t xml:space="preserve"> </w:t>
      </w:r>
      <w:r>
        <w:t xml:space="preserve">/</w:t>
      </w:r>
      <w:r>
        <w:t xml:space="preserve"> </w:t>
      </w:r>
      <w:r>
        <w:rPr>
          <w:rStyle w:val="VerbatimChar"/>
        </w:rPr>
        <w:t xml:space="preserve">helixqa-bridge</w:t>
      </w:r>
      <w:r>
        <w:t xml:space="preserve">).</w:t>
      </w:r>
      <w:r>
        <w:t xml:space="preserve"> </w:t>
      </w:r>
      <w:r>
        <w:t xml:space="preserve">Per Constitution §11.4.2 every PASS for a user-visible feature</w:t>
      </w:r>
      <w:r>
        <w:t xml:space="preserve"> </w:t>
      </w:r>
      <w:r>
        <w:t xml:space="preserve">MUST be cross-checked by the analyzer against the dual-display</w:t>
      </w:r>
      <w:r>
        <w:t xml:space="preserve"> </w:t>
      </w:r>
      <w:r>
        <w:t xml:space="preserve">recording + action timeline. A PASS that lacks at least one matched</w:t>
      </w:r>
      <w:r>
        <w:t xml:space="preserve"> </w:t>
      </w:r>
      <w:r>
        <w:t xml:space="preserve">timeline event in the analyzer findings is treated as a §11.4</w:t>
      </w:r>
      <w:r>
        <w:t xml:space="preserve"> </w:t>
      </w:r>
      <w:r>
        <w:t xml:space="preserve">PASS-bluff.</w:t>
      </w:r>
    </w:p>
    <w:p>
      <w:pPr>
        <w:pStyle w:val="BodyText"/>
      </w:pPr>
      <w:r>
        <w:t xml:space="preserve">Non-compliance is a release blocker regardless of context.</w:t>
      </w:r>
    </w:p>
    <w:p>
      <w:pPr>
        <w:pStyle w:val="BodyText"/>
      </w:pPr>
      <w:r>
        <w:rPr>
          <w:b/>
          <w:bCs/>
        </w:rPr>
        <w:t xml:space="preserve">§11.4.3 extension (Phase 34, 2026-05-06) — Per-device-topology</w:t>
      </w:r>
      <w:r>
        <w:rPr>
          <w:b/>
          <w:bCs/>
        </w:rPr>
        <w:t xml:space="preserve"> </w:t>
      </w:r>
      <w:r>
        <w:rPr>
          <w:b/>
          <w:bCs/>
        </w:rPr>
        <w:t xml:space="preserve">test dispatch.</w:t>
      </w:r>
      <w:r>
        <w:t xml:space="preserve"> </w:t>
      </w:r>
      <w:r>
        <w:t xml:space="preserve">Tests that depend on hardware topology (secondary</w:t>
      </w:r>
      <w:r>
        <w:t xml:space="preserve"> </w:t>
      </w:r>
      <w:r>
        <w:t xml:space="preserve">HDMI present/absent, microphone present/absent, etc.) MUST detect</w:t>
      </w:r>
      <w:r>
        <w:t xml:space="preserve"> </w:t>
      </w:r>
      <w:r>
        <w:t xml:space="preserve">topology at test entry and dispatch the topology-appropriate</w:t>
      </w:r>
      <w:r>
        <w:t xml:space="preserve"> </w:t>
      </w:r>
      <w:r>
        <w:t xml:space="preserve">variant. A test running the wrong variant for the actual topology</w:t>
      </w:r>
      <w:r>
        <w:t xml:space="preserve"> </w:t>
      </w:r>
      <w:r>
        <w:t xml:space="preserve">and PASSing is a §11.4 PASS-bluff. Bug #18 (Lampa+TorrServe E2E)</w:t>
      </w:r>
      <w:r>
        <w:t xml:space="preserve"> </w:t>
      </w:r>
      <w:r>
        <w:t xml:space="preserve">demonstrated the pattern: D1 (secondary HDMI) and D2 (primary only)</w:t>
      </w:r>
      <w:r>
        <w:t xml:space="preserve"> </w:t>
      </w:r>
      <w:r>
        <w:t xml:space="preserve">get separate test variants behind a</w:t>
      </w:r>
      <w:r>
        <w:t xml:space="preserve"> </w:t>
      </w:r>
      <w:r>
        <w:rPr>
          <w:rStyle w:val="VerbatimChar"/>
        </w:rPr>
        <w:t xml:space="preserve">dumpsys display</w:t>
      </w:r>
      <w:r>
        <w:t xml:space="preserve">-based</w:t>
      </w:r>
      <w:r>
        <w:t xml:space="preserve"> </w:t>
      </w:r>
      <w:r>
        <w:t xml:space="preserve">dispatcher. Per Constitution §11.4.3 every topology-touching test</w:t>
      </w:r>
      <w:r>
        <w:t xml:space="preserve"> </w:t>
      </w:r>
      <w:r>
        <w:t xml:space="preserve">MUST have such a dispatcher OR explicit topology gates with</w:t>
      </w:r>
      <w:r>
        <w:t xml:space="preserve"> </w:t>
      </w:r>
      <w:r>
        <w:t xml:space="preserve">SKIP-with-reason fallback.</w:t>
      </w:r>
    </w:p>
    <w:p>
      <w:pPr>
        <w:pStyle w:val="BodyText"/>
      </w:pPr>
      <w:r>
        <w:t xml:space="preserve">Non-compliance is a release blocker regardless of context.</w:t>
      </w:r>
    </w:p>
    <w:p>
      <w:pPr>
        <w:pStyle w:val="BodyText"/>
      </w:pPr>
      <w:r>
        <w:rPr>
          <w:b/>
          <w:bCs/>
        </w:rPr>
        <w:t xml:space="preserve">§11.4.4 extension (User mandate, 2026-05-06) —</w:t>
      </w:r>
      <w:r>
        <w:rPr>
          <w:b/>
          <w:bCs/>
        </w:rPr>
        <w:t xml:space="preserve"> </w:t>
      </w:r>
      <w:r>
        <w:rPr>
          <w:b/>
          <w:bCs/>
        </w:rPr>
        <w:t xml:space="preserve">Test-interrupt-on-discovery + retest-from-clean-baseline.</w:t>
      </w:r>
      <w:r>
        <w:t xml:space="preserve"> </w:t>
      </w:r>
      <w:r>
        <w:t xml:space="preserve">A test</w:t>
      </w:r>
      <w:r>
        <w:t xml:space="preserve"> </w:t>
      </w:r>
      <w:r>
        <w:t xml:space="preserve">cycle that continues running past a freshly discovered defect is</w:t>
      </w:r>
      <w:r>
        <w:t xml:space="preserve"> </w:t>
      </w:r>
      <w:r>
        <w:t xml:space="preserve">itself a §11.4 PASS-bluff: it produces "all green" summaries while</w:t>
      </w:r>
      <w:r>
        <w:t xml:space="preserve"> </w:t>
      </w:r>
      <w:r>
        <w:t xml:space="preserve">the codebase under test is known-broken at the moment those greens</w:t>
      </w:r>
      <w:r>
        <w:t xml:space="preserve"> </w:t>
      </w:r>
      <w:r>
        <w:t xml:space="preserve">were recorded. Phase 34.S' D1 demonstrated the violation when Bug</w:t>
      </w:r>
      <w:r>
        <w:t xml:space="preserve"> </w:t>
      </w:r>
      <w:r>
        <w:t xml:space="preserve">#26 (hard-floor probe lifecycle) and Bug #27 (analyzer FAIL-bluff</w:t>
      </w:r>
      <w:r>
        <w:t xml:space="preserve"> </w:t>
      </w:r>
      <w:r>
        <w:t xml:space="preserve">on non-video tests) were discovered mid-cycle and the cycle was</w:t>
      </w:r>
      <w:r>
        <w:t xml:space="preserve"> </w:t>
      </w:r>
      <w:r>
        <w:t xml:space="preserve">allowed to continue, accumulating 13+ false-positive ANALYZER FAIL</w:t>
      </w:r>
      <w:r>
        <w:t xml:space="preserve"> </w:t>
      </w:r>
      <w:r>
        <w:t xml:space="preserve">banners. Per Constitution §11.4.4 the moment any defect is re-</w:t>
      </w:r>
      <w:r>
        <w:t xml:space="preserve"> </w:t>
      </w:r>
      <w:r>
        <w:t xml:space="preserve">discovered, re-produced, or newly identified during a test cycle,</w:t>
      </w:r>
      <w:r>
        <w:t xml:space="preserve"> </w:t>
      </w:r>
      <w:r>
        <w:t xml:space="preserve">the cycle MUST stop on both devices.</w:t>
      </w:r>
      <w:r>
        <w:t xml:space="preserve"> </w:t>
      </w:r>
      <w:r>
        <w:rPr>
          <w:b/>
          <w:bCs/>
        </w:rPr>
        <w:t xml:space="preserve">Then</w:t>
      </w:r>
      <w:r>
        <w:t xml:space="preserve">: (1) fix at root cause</w:t>
      </w:r>
      <w:r>
        <w:t xml:space="preserve"> </w:t>
      </w:r>
      <w:r>
        <w:t xml:space="preserve">per §11.4.1, (2) land validation/verification tests for the fix —</w:t>
      </w:r>
      <w:r>
        <w:t xml:space="preserve"> </w:t>
      </w:r>
      <w:r>
        <w:t xml:space="preserve">pre-build gate AND on-device test AND paired meta-test mutation,</w:t>
      </w:r>
      <w:r>
        <w:t xml:space="preserve"> </w:t>
      </w:r>
      <w:r>
        <w:t xml:space="preserve">(3) full rebuild via</w:t>
      </w:r>
      <w:r>
        <w:t xml:space="preserve"> </w:t>
      </w:r>
      <w:r>
        <w:rPr>
          <w:rStyle w:val="VerbatimChar"/>
        </w:rPr>
        <w:t xml:space="preserve">scripts/build.sh</w:t>
      </w:r>
      <w:r>
        <w:t xml:space="preserve"> </w:t>
      </w:r>
      <w:r>
        <w:t xml:space="preserve">(regardless of whether the</w:t>
      </w:r>
      <w:r>
        <w:t xml:space="preserve"> </w:t>
      </w:r>
      <w:r>
        <w:t xml:space="preserve">fix touched host script / Go binary / firmware — host-only fixes</w:t>
      </w:r>
      <w:r>
        <w:t xml:space="preserve"> </w:t>
      </w:r>
      <w:r>
        <w:t xml:space="preserve">still get a full rebuild for retest baseline integrity),</w:t>
      </w:r>
      <w:r>
        <w:t xml:space="preserve"> </w:t>
      </w:r>
      <w:r>
        <w:t xml:space="preserve">(4) re-flash D1 + D2, (5) repeat full</w:t>
      </w:r>
      <w:r>
        <w:t xml:space="preserve"> </w:t>
      </w:r>
      <w:r>
        <w:rPr>
          <w:rStyle w:val="VerbatimChar"/>
        </w:rPr>
        <w:t xml:space="preserve">test_all_fixes.sh</w:t>
      </w:r>
      <w:r>
        <w:t xml:space="preserve"> </w:t>
      </w:r>
      <w:r>
        <w:t xml:space="preserve">from the</w:t>
      </w:r>
      <w:r>
        <w:t xml:space="preserve"> </w:t>
      </w:r>
      <w:r>
        <w:t xml:space="preserve">beginning sequentially per §12.6, (6) end the cycle with</w:t>
      </w:r>
      <w:r>
        <w:t xml:space="preserve"> </w:t>
      </w:r>
      <w:r>
        <w:rPr>
          <w:rStyle w:val="VerbatimChar"/>
        </w:rPr>
        <w:t xml:space="preserve">meta_test_false_positive_proof.sh</w:t>
      </w:r>
      <w:r>
        <w:t xml:space="preserve"> </w:t>
      </w:r>
      <w:r>
        <w:t xml:space="preserve">proving no gate is itself a</w:t>
      </w:r>
      <w:r>
        <w:t xml:space="preserve"> </w:t>
      </w:r>
      <w:r>
        <w:t xml:space="preserve">bluff gate. Tests AND HelixQA Challenges are bound equally —</w:t>
      </w:r>
      <w:r>
        <w:t xml:space="preserve"> </w:t>
      </w:r>
      <w:r>
        <w:t xml:space="preserve">Challenges that score PASS on a non-functional feature are the same</w:t>
      </w:r>
      <w:r>
        <w:t xml:space="preserve"> </w:t>
      </w:r>
      <w:r>
        <w:t xml:space="preserve">class of defect as PASS-bluff unit tests; both must produce</w:t>
      </w:r>
      <w:r>
        <w:t xml:space="preserve"> </w:t>
      </w:r>
      <w:r>
        <w:t xml:space="preserve">positive end-user evidence per §11.4.2 + §11.4.3.</w:t>
      </w:r>
    </w:p>
    <w:p>
      <w:pPr>
        <w:pStyle w:val="BodyText"/>
      </w:pPr>
      <w:r>
        <w:t xml:space="preserve">Non-compliance is a release blocker regardless of context.</w:t>
      </w:r>
    </w:p>
    <w:p>
      <w:pPr>
        <w:pStyle w:val="BodyText"/>
      </w:pPr>
      <w:r>
        <w:rPr>
          <w:b/>
          <w:bCs/>
        </w:rPr>
        <w:t xml:space="preserve">§11.4.4 expansion (User mandate, 2026-05-06) — Systematic</w:t>
      </w:r>
      <w:r>
        <w:rPr>
          <w:b/>
          <w:bCs/>
        </w:rPr>
        <w:t xml:space="preserve"> </w:t>
      </w:r>
      <w:r>
        <w:rPr>
          <w:b/>
          <w:bCs/>
        </w:rPr>
        <w:t xml:space="preserve">debugging + four-layer test coverage + documentation + no-bluff</w:t>
      </w:r>
      <w:r>
        <w:rPr>
          <w:b/>
          <w:bCs/>
        </w:rPr>
        <w:t xml:space="preserve"> </w:t>
      </w:r>
      <w:r>
        <w:rPr>
          <w:b/>
          <w:bCs/>
        </w:rPr>
        <w:t xml:space="preserve">certification.</w:t>
      </w:r>
      <w:r>
        <w:t xml:space="preserve"> </w:t>
      </w:r>
      <w:r>
        <w:t xml:space="preserve">Augments the §11.4.4 base covenant with four</w:t>
      </w:r>
      <w:r>
        <w:t xml:space="preserve"> </w:t>
      </w:r>
      <w:r>
        <w:t xml:space="preserve">non-negotiable additional requirements per the User mandate of</w:t>
      </w:r>
      <w:r>
        <w:t xml:space="preserve"> </w:t>
      </w:r>
      <w:r>
        <w:t xml:space="preserve">2026-05-06: (a)</w:t>
      </w:r>
      <w:r>
        <w:t xml:space="preserve"> </w:t>
      </w:r>
      <w:r>
        <w:rPr>
          <w:b/>
          <w:bCs/>
        </w:rPr>
        <w:t xml:space="preserve">Systematic debugging via superpowers skills.</w:t>
      </w:r>
      <w:r>
        <w:t xml:space="preserve"> </w:t>
      </w:r>
      <w:r>
        <w:t xml:space="preserve">Before applying any fix, run in-depth systematic debugging using the</w:t>
      </w:r>
      <w:r>
        <w:t xml:space="preserve"> </w:t>
      </w:r>
      <w:r>
        <w:t xml:space="preserve">available</w:t>
      </w:r>
      <w:r>
        <w:t xml:space="preserve"> </w:t>
      </w:r>
      <w:r>
        <w:rPr>
          <w:rStyle w:val="VerbatimChar"/>
        </w:rPr>
        <w:t xml:space="preserve">superpowers:*</w:t>
      </w:r>
      <w:r>
        <w:t xml:space="preserve"> </w:t>
      </w:r>
      <w:r>
        <w:t xml:space="preserve">skills (debugging, root-cause analysis,</w:t>
      </w:r>
      <w:r>
        <w:t xml:space="preserve"> </w:t>
      </w:r>
      <w:r>
        <w:t xml:space="preserve">architectural-impact). Symptom patches are forbidden. The debugging</w:t>
      </w:r>
      <w:r>
        <w:t xml:space="preserve"> </w:t>
      </w:r>
      <w:r>
        <w:t xml:space="preserve">output MUST identify root cause at source layer, blast radius across</w:t>
      </w:r>
      <w:r>
        <w:t xml:space="preserve"> </w:t>
      </w:r>
      <w:r>
        <w:t xml:space="preserve">related tests/features/subsystems, and the regression-protection</w:t>
      </w:r>
      <w:r>
        <w:t xml:space="preserve"> </w:t>
      </w:r>
      <w:r>
        <w:t xml:space="preserve">seam. (b)</w:t>
      </w:r>
      <w:r>
        <w:t xml:space="preserve"> </w:t>
      </w:r>
      <w:r>
        <w:rPr>
          <w:b/>
          <w:bCs/>
        </w:rPr>
        <w:t xml:space="preserve">Four-layer test coverage per fix.</w:t>
      </w:r>
      <w:r>
        <w:t xml:space="preserve"> </w:t>
      </w:r>
      <w:r>
        <w:t xml:space="preserve">Every fix lands with</w:t>
      </w:r>
      <w:r>
        <w:t xml:space="preserve"> </w:t>
      </w:r>
      <w:r>
        <w:t xml:space="preserve">positive evidence in</w:t>
      </w:r>
      <w:r>
        <w:t xml:space="preserve"> </w:t>
      </w:r>
      <w:r>
        <w:rPr>
          <w:b/>
          <w:bCs/>
        </w:rPr>
        <w:t xml:space="preserve">every applicable layer</w:t>
      </w:r>
      <w:r>
        <w:t xml:space="preserve">: pre-build gate</w:t>
      </w:r>
      <w:r>
        <w:t xml:space="preserve"> </w:t>
      </w:r>
      <w:r>
        <w:t xml:space="preserve">(catches at source), post-build gate (catches in assembled image —</w:t>
      </w:r>
      <w:r>
        <w:t xml:space="preserve"> </w:t>
      </w:r>
      <w:r>
        <w:t xml:space="preserve">proves bytes landed, cf. Fix #122 APK_LIB_MAP misroute), post-flash</w:t>
      </w:r>
      <w:r>
        <w:t xml:space="preserve"> </w:t>
      </w:r>
      <w:r>
        <w:t xml:space="preserve">on-device test (fully automated, anti-bluff per §8.1, captured-</w:t>
      </w:r>
      <w:r>
        <w:t xml:space="preserve"> </w:t>
      </w:r>
      <w:r>
        <w:t xml:space="preserve">evidence per §11.4.2, topology-dispatched per §11.4.3, orchestrator-</w:t>
      </w:r>
      <w:r>
        <w:t xml:space="preserve"> </w:t>
      </w:r>
      <w:r>
        <w:t xml:space="preserve">wired in</w:t>
      </w:r>
      <w:r>
        <w:t xml:space="preserve"> </w:t>
      </w:r>
      <w:r>
        <w:rPr>
          <w:rStyle w:val="VerbatimChar"/>
        </w:rPr>
        <w:t xml:space="preserve">test_all_fixes.sh</w:t>
      </w:r>
      <w:r>
        <w:t xml:space="preserve">), HelixQA test bank entry</w:t>
      </w:r>
      <w:r>
        <w:t xml:space="preserve"> </w:t>
      </w:r>
      <w:r>
        <w:t xml:space="preserve">(</w:t>
      </w:r>
      <w:r>
        <w:rPr>
          <w:rStyle w:val="VerbatimChar"/>
        </w:rPr>
        <w:t xml:space="preserve">banks/atmosphere.yaml</w:t>
      </w:r>
      <w:r>
        <w:t xml:space="preserve"> </w:t>
      </w:r>
      <w:r>
        <w:t xml:space="preserve">+ per-feature additions), HelixQA full QA</w:t>
      </w:r>
      <w:r>
        <w:t xml:space="preserve"> </w:t>
      </w:r>
      <w:r>
        <w:t xml:space="preserve">session coverage (Challenge-driven dispatch — bank entry without</w:t>
      </w:r>
      <w:r>
        <w:t xml:space="preserve"> </w:t>
      </w:r>
      <w:r>
        <w:t xml:space="preserve">Challenge coverage is a §11.4 PASS-bluff), and meta-test paired</w:t>
      </w:r>
      <w:r>
        <w:t xml:space="preserve"> </w:t>
      </w:r>
      <w:r>
        <w:t xml:space="preserve">mutation. Skipping a layer because "this fix only touches X" is</w:t>
      </w:r>
      <w:r>
        <w:t xml:space="preserve"> </w:t>
      </w:r>
      <w:r>
        <w:t xml:space="preserve">forbidden. (c)</w:t>
      </w:r>
      <w:r>
        <w:t xml:space="preserve"> </w:t>
      </w:r>
      <w:r>
        <w:rPr>
          <w:b/>
          <w:bCs/>
        </w:rPr>
        <w:t xml:space="preserve">Documentation update for every fix.</w:t>
      </w:r>
      <w:r>
        <w:t xml:space="preserve"> </w:t>
      </w:r>
      <w:r>
        <w:t xml:space="preserve">Required:</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 on closure, parent</w:t>
      </w:r>
      <w:r>
        <w:t xml:space="preserve"> </w:t>
      </w:r>
      <w:r>
        <w:t xml:space="preserve">CLAUDE.md Applied Fixes Reference row, affected user-facing guides</w:t>
      </w:r>
      <w:r>
        <w:t xml:space="preserve"> </w:t>
      </w:r>
      <w:r>
        <w:t xml:space="preserve">(</w:t>
      </w:r>
      <w:r>
        <w:rPr>
          <w:rStyle w:val="VerbatimChar"/>
        </w:rPr>
        <w:t xml:space="preserve">docs/guides/*.md</w:t>
      </w:r>
      <w:r>
        <w:t xml:space="preserve">), affected diagrams/flowcharts/architecture</w:t>
      </w:r>
      <w:r>
        <w:t xml:space="preserve"> </w:t>
      </w:r>
      <w:r>
        <w:t xml:space="preserve">docs, per-version</w:t>
      </w:r>
      <w:r>
        <w:t xml:space="preserve"> </w:t>
      </w:r>
      <w:r>
        <w:rPr>
          <w:rStyle w:val="VerbatimChar"/>
        </w:rPr>
        <w:t xml:space="preserve">docs/changelogs/&lt;tag&gt;.md</w:t>
      </w:r>
      <w:r>
        <w:t xml:space="preserve"> </w:t>
      </w:r>
      <w:r>
        <w:t xml:space="preserve">entry. Documentation</w:t>
      </w:r>
      <w:r>
        <w:t xml:space="preserve"> </w:t>
      </w:r>
      <w:r>
        <w:t xml:space="preserve">drift after a fix is itself a §11.4 violation. (d)</w:t>
      </w:r>
      <w:r>
        <w:t xml:space="preserve"> </w:t>
      </w:r>
      <w:r>
        <w:rPr>
          <w:b/>
          <w:bCs/>
        </w:rPr>
        <w:t xml:space="preserve">No-bluff</w:t>
      </w:r>
      <w:r>
        <w:rPr>
          <w:b/>
          <w:bCs/>
        </w:rPr>
        <w:t xml:space="preserve"> </w:t>
      </w:r>
      <w:r>
        <w:rPr>
          <w:b/>
          <w:bCs/>
        </w:rPr>
        <w:t xml:space="preserve">certification per cycle.</w:t>
      </w:r>
      <w:r>
        <w:t xml:space="preserve"> </w:t>
      </w:r>
      <w:r>
        <w:t xml:space="preserve">Before tagging:</w:t>
      </w:r>
      <w:r>
        <w:t xml:space="preserve"> </w:t>
      </w:r>
      <w:r>
        <w:rPr>
          <w:rStyle w:val="VerbatimChar"/>
        </w:rPr>
        <w:t xml:space="preserve">meta_test_false_positive _proof.sh</w:t>
      </w:r>
      <w:r>
        <w:t xml:space="preserve"> </w:t>
      </w:r>
      <w:r>
        <w:t xml:space="preserve">returns all gates green AND every gate's paired mutation</w:t>
      </w:r>
      <w:r>
        <w:t xml:space="preserve"> </w:t>
      </w:r>
      <w:r>
        <w:t xml:space="preserve">FAILs (no bluff gates);</w:t>
      </w:r>
      <w:r>
        <w:t xml:space="preserve"> </w:t>
      </w:r>
      <w:r>
        <w:rPr>
          <w:rStyle w:val="VerbatimChar"/>
        </w:rPr>
        <w:t xml:space="preserve">docs/Issues.md</w:t>
      </w:r>
      <w:r>
        <w:t xml:space="preserve"> </w:t>
      </w:r>
      <w:r>
        <w:t xml:space="preserve">open-set is empty or every</w:t>
      </w:r>
      <w:r>
        <w:t xml:space="preserve"> </w:t>
      </w:r>
      <w:r>
        <w:t xml:space="preserve">entry explicitly classified out-of-scope-for-this-tag with operator</w:t>
      </w:r>
      <w:r>
        <w:t xml:space="preserve"> </w:t>
      </w:r>
      <w:r>
        <w:t xml:space="preserve">sign-off (no known issues hidden); full suite returns zero new FAILs</w:t>
      </w:r>
      <w:r>
        <w:t xml:space="preserve"> </w:t>
      </w:r>
      <w:r>
        <w:t xml:space="preserve">on either device (no working feature regressed); every gate has a</w:t>
      </w:r>
      <w:r>
        <w:t xml:space="preserve"> </w:t>
      </w:r>
      <w:r>
        <w:t xml:space="preserve">paired mutation; every test produces positive evidence; every</w:t>
      </w:r>
      <w:r>
        <w:t xml:space="preserve"> </w:t>
      </w:r>
      <w:r>
        <w:t xml:space="preserve">assertion catches its own negation (no error-prone or bluff-proof</w:t>
      </w:r>
      <w:r>
        <w:t xml:space="preserve"> </w:t>
      </w:r>
      <w:r>
        <w:t xml:space="preserve">leftover).</w:t>
      </w:r>
    </w:p>
    <w:p>
      <w:pPr>
        <w:pStyle w:val="BodyText"/>
      </w:pPr>
      <w:r>
        <w:t xml:space="preserve">Non-compliance is a release blocker regardless of context.</w:t>
      </w:r>
    </w:p>
    <w:p>
      <w:pPr>
        <w:pStyle w:val="BodyText"/>
      </w:pPr>
      <w:r>
        <w:rPr>
          <w:b/>
          <w:bCs/>
        </w:rPr>
        <w:t xml:space="preserve">§11.4.5 — Audio + video quality analysis comprehensiveness (User mandate, 2026-05-07)</w:t>
      </w:r>
    </w:p>
    <w:p>
      <w:pPr>
        <w:pStyle w:val="BodyText"/>
      </w:pPr>
      <w:r>
        <w:rPr>
          <w:b/>
          <w:bCs/>
        </w:rPr>
        <w:t xml:space="preserve">Forensic anchor — direct user mandate (verbatim, 2026-05-07):</w:t>
      </w:r>
    </w:p>
    <w:p>
      <w:pPr>
        <w:pStyle w:val="BlockText"/>
      </w:pPr>
      <w:r>
        <w:t xml:space="preserve">"We MUST HAVE still analyzing of recorded materials and comprehensive</w:t>
      </w:r>
      <w:r>
        <w:t xml:space="preserve"> </w:t>
      </w:r>
      <w:r>
        <w:t xml:space="preserve">validation and verification for issues we used to test! For example</w:t>
      </w:r>
      <w:r>
        <w:t xml:space="preserve"> </w:t>
      </w:r>
      <w:r>
        <w:t xml:space="preserve">if there is audio at all or video, if so, is it good and proper or</w:t>
      </w:r>
      <w:r>
        <w:t xml:space="preserve"> </w:t>
      </w:r>
      <w:r>
        <w:t xml:space="preserve">is it faulty? Does it have glitches, frame issues and other possible</w:t>
      </w:r>
      <w:r>
        <w:t xml:space="preserve"> </w:t>
      </w:r>
      <w:r>
        <w:t xml:space="preserve">obstructions? IMPORTANT: Make sure that all existing tests and</w:t>
      </w:r>
      <w:r>
        <w:t xml:space="preserve"> </w:t>
      </w:r>
      <w:r>
        <w:t xml:space="preserve">Challenges do work in anti-bluff manner — they MUST confirm that all</w:t>
      </w:r>
      <w:r>
        <w:t xml:space="preserve"> </w:t>
      </w:r>
      <w:r>
        <w:t xml:space="preserve">tested codebase really works as expected!"</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 A</w:t>
      </w:r>
      <w:r>
        <w:t xml:space="preserve"> </w:t>
      </w:r>
      <w:r>
        <w:t xml:space="preserve">test that captures a 0-byte mp4 (Bug #24) and PASSes because "the</w:t>
      </w:r>
      <w:r>
        <w:t xml:space="preserve"> </w:t>
      </w:r>
      <w:r>
        <w:t xml:space="preserve">recording file exists" is the exact PASS-bluff pattern §11.4 forbids.</w:t>
      </w:r>
      <w:r>
        <w:t xml:space="preserve"> </w:t>
      </w:r>
      <w:r>
        <w:t xml:space="preserve">Content-quality analysis is what closes that gap.</w:t>
      </w:r>
    </w:p>
    <w:p>
      <w:pPr>
        <w:pStyle w:val="BodyText"/>
      </w:pPr>
      <w:r>
        <w:rPr>
          <w:b/>
          <w:bCs/>
        </w:rPr>
        <w:t xml:space="preserve">Audio quality analysis — every audio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non-trivial RMS amplitude in captured</w:t>
      </w:r>
      <w:r>
        <w:t xml:space="preserve"> </w:t>
      </w:r>
      <w:r>
        <w:t xml:space="preserve">WAV /</w:t>
      </w:r>
      <w:r>
        <w:t xml:space="preserve"> </w:t>
      </w:r>
      <w:r>
        <w:rPr>
          <w:rStyle w:val="VerbatimChar"/>
        </w:rPr>
        <w:t xml:space="preserve">/proc/asound/.../pcm*p/sub0/hw_params</w:t>
      </w:r>
      <w:r>
        <w:t xml:space="preserve">. (2)</w:t>
      </w:r>
      <w:r>
        <w:t xml:space="preserve"> </w:t>
      </w:r>
      <w:r>
        <w:rPr>
          <w:b/>
          <w:bCs/>
        </w:rPr>
        <w:t xml:space="preserve">Channel count</w:t>
      </w:r>
      <w:r>
        <w:t xml:space="preserve"> </w:t>
      </w:r>
      <w:r>
        <w:t xml:space="preserve">—</w:t>
      </w:r>
      <w:r>
        <w:t xml:space="preserve"> </w:t>
      </w:r>
      <w:r>
        <w:rPr>
          <w:rStyle w:val="VerbatimChar"/>
        </w:rPr>
        <w:t xml:space="preserve">ffprobe -show_streams</w:t>
      </w:r>
      <w:r>
        <w:t xml:space="preserve"> </w:t>
      </w:r>
      <w:r>
        <w:t xml:space="preserve">matches the test's claim (2.0 / 5.1 / 7.1).</w:t>
      </w:r>
      <w:r>
        <w:t xml:space="preserve"> </w:t>
      </w:r>
      <w:r>
        <w:t xml:space="preserve">(3)</w:t>
      </w:r>
      <w:r>
        <w:t xml:space="preserve"> </w:t>
      </w:r>
      <w:r>
        <w:rPr>
          <w:b/>
          <w:bCs/>
        </w:rPr>
        <w:t xml:space="preserve">Sample rate + bit depth</w:t>
      </w:r>
      <w:r>
        <w:t xml:space="preserve"> </w:t>
      </w:r>
      <w:r>
        <w:t xml:space="preserve">— match the codec / pipeline under</w:t>
      </w:r>
      <w:r>
        <w:t xml:space="preserve"> </w:t>
      </w:r>
      <w:r>
        <w:t xml:space="preserve">test. (4)</w:t>
      </w:r>
      <w:r>
        <w:t xml:space="preserve"> </w:t>
      </w:r>
      <w:r>
        <w:rPr>
          <w:b/>
          <w:bCs/>
        </w:rPr>
        <w:t xml:space="preserve">Glitch census</w:t>
      </w:r>
      <w:r>
        <w:t xml:space="preserve"> </w:t>
      </w:r>
      <w:r>
        <w:t xml:space="preserve">— XRUN / FastMixer underrun-overrun-partial</w:t>
      </w:r>
      <w:r>
        <w:t xml:space="preserve"> </w:t>
      </w:r>
      <w:r>
        <w:t xml:space="preserve">/ AudioFlinger writeError counts above tolerance MUST classify</w:t>
      </w:r>
      <w:r>
        <w:t xml:space="preserve"> </w:t>
      </w:r>
      <w:r>
        <w:t xml:space="preserve">explicitly (PASS within budget, WARN above, FAIL on hard limits per</w:t>
      </w:r>
      <w:r>
        <w:t xml:space="preserve"> </w:t>
      </w:r>
      <w:r>
        <w:t xml:space="preserve">§11.4.1 SKIP-vs-FAIL decision tree). (5)</w:t>
      </w:r>
      <w:r>
        <w:t xml:space="preserve"> </w:t>
      </w:r>
      <w:r>
        <w:rPr>
          <w:b/>
          <w:bCs/>
        </w:rPr>
        <w:t xml:space="preserve">Coexistence-artifact</w:t>
      </w:r>
      <w:r>
        <w:rPr>
          <w:b/>
          <w:bCs/>
        </w:rPr>
        <w:t xml:space="preserve"> </w:t>
      </w:r>
      <w:r>
        <w:rPr>
          <w:b/>
          <w:bCs/>
        </w:rPr>
        <w:t xml:space="preserve">census</w:t>
      </w:r>
      <w:r>
        <w:t xml:space="preserve"> </w:t>
      </w:r>
      <w:r>
        <w:t xml:space="preserve">— for tests that exercise WiFi/BT alongside audio: BT TX</w:t>
      </w:r>
      <w:r>
        <w:t xml:space="preserve"> </w:t>
      </w:r>
      <w:r>
        <w:t xml:space="preserve">queue overflow, A2DP src underflow, coex notification storms, 2.4 GHz</w:t>
      </w:r>
      <w:r>
        <w:t xml:space="preserve"> </w:t>
      </w:r>
      <w:r>
        <w:t xml:space="preserve">radio contention.</w:t>
      </w:r>
    </w:p>
    <w:p>
      <w:pPr>
        <w:pStyle w:val="BodyText"/>
      </w:pPr>
      <w:r>
        <w:rPr>
          <w:b/>
          <w:bCs/>
        </w:rPr>
        <w:t xml:space="preserve">Video quality analysis — every video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captured screen recording has non-zero</w:t>
      </w:r>
      <w:r>
        <w:t xml:space="preserve"> </w:t>
      </w:r>
      <w:r>
        <w:t xml:space="preserve">file size AND</w:t>
      </w:r>
      <w:r>
        <w:t xml:space="preserve"> </w:t>
      </w:r>
      <w:r>
        <w:rPr>
          <w:rStyle w:val="VerbatimChar"/>
        </w:rPr>
        <w:t xml:space="preserve">ffprobe -count_frames</w:t>
      </w:r>
      <w:r>
        <w:t xml:space="preserve"> </w:t>
      </w:r>
      <w:r>
        <w:t xml:space="preserve">reports decoded-frame total &gt; 0.</w:t>
      </w:r>
      <w:r>
        <w:t xml:space="preserve"> </w:t>
      </w:r>
      <w:r>
        <w:t xml:space="preserve">0-byte mp4 (Bug #24) is the canonical PASS-bluff and triggers §11.4.4</w:t>
      </w:r>
      <w:r>
        <w:t xml:space="preserve"> </w:t>
      </w:r>
      <w:r>
        <w:t xml:space="preserve">STOP. (2)</w:t>
      </w:r>
      <w:r>
        <w:t xml:space="preserve"> </w:t>
      </w:r>
      <w:r>
        <w:rPr>
          <w:b/>
          <w:bCs/>
        </w:rPr>
        <w:t xml:space="preserve">Routing target</w:t>
      </w:r>
      <w:r>
        <w:t xml:space="preserve"> </w:t>
      </w:r>
      <w:r>
        <w:t xml:space="preserve">— analyzer + action-timeline confirms</w:t>
      </w:r>
      <w:r>
        <w:t xml:space="preserve"> </w:t>
      </w:r>
      <w:r>
        <w:t xml:space="preserve">video appeared on the</w:t>
      </w:r>
      <w:r>
        <w:t xml:space="preserve"> </w:t>
      </w:r>
      <w:r>
        <w:rPr>
          <w:i/>
          <w:iCs/>
        </w:rPr>
        <w:t xml:space="preserve">intended</w:t>
      </w:r>
      <w:r>
        <w:t xml:space="preserve"> </w:t>
      </w:r>
      <w:r>
        <w:t xml:space="preserve">display (primary vs secondary HDMI;</w:t>
      </w:r>
      <w:r>
        <w:t xml:space="preserve"> </w:t>
      </w:r>
      <w:r>
        <w:t xml:space="preserve">Bug #13 pattern). (3)</w:t>
      </w:r>
      <w:r>
        <w:t xml:space="preserve"> </w:t>
      </w:r>
      <w:r>
        <w:rPr>
          <w:b/>
          <w:bCs/>
        </w:rPr>
        <w:t xml:space="preserve">Frame health</w:t>
      </w:r>
      <w:r>
        <w:t xml:space="preserve"> </w:t>
      </w:r>
      <w:r>
        <w:t xml:space="preserve">— drop count, frame-time</w:t>
      </w:r>
      <w:r>
        <w:t xml:space="preserve"> </w:t>
      </w:r>
      <w:r>
        <w:t xml:space="preserve">variance (jitter), freeze detection (SSIM &gt; 0.99 for ≥ 1 s), tearing.</w:t>
      </w:r>
      <w:r>
        <w:t xml:space="preserve"> </w:t>
      </w:r>
      <w:r>
        <w:t xml:space="preserve">(4)</w:t>
      </w:r>
      <w:r>
        <w:t xml:space="preserve"> </w:t>
      </w:r>
      <w:r>
        <w:rPr>
          <w:b/>
          <w:bCs/>
        </w:rPr>
        <w:t xml:space="preserve">Obstruction census</w:t>
      </w:r>
      <w:r>
        <w:t xml:space="preserve"> </w:t>
      </w:r>
      <w:r>
        <w:t xml:space="preserve">— Tesseract OCR scan for hostile overlays</w:t>
      </w:r>
      <w:r>
        <w:t xml:space="preserve"> </w:t>
      </w:r>
      <w:r>
        <w:t xml:space="preserve">(</w:t>
      </w:r>
      <w:r>
        <w:rPr>
          <w:rStyle w:val="VerbatimChar"/>
        </w:rPr>
        <w:t xml:space="preserve">Application not responding</w:t>
      </w:r>
      <w:r>
        <w:t xml:space="preserve">,</w:t>
      </w:r>
      <w:r>
        <w:t xml:space="preserve"> </w:t>
      </w:r>
      <w:r>
        <w:rPr>
          <w:rStyle w:val="VerbatimChar"/>
        </w:rPr>
        <w:t xml:space="preserve">Force close</w:t>
      </w:r>
      <w:r>
        <w:t xml:space="preserve">, sign-in dialog,</w:t>
      </w:r>
      <w:r>
        <w:t xml:space="preserve"> </w:t>
      </w:r>
      <w:r>
        <w:t xml:space="preserve">geo-restriction overlay, ad break, paywall,</w:t>
      </w:r>
      <w:r>
        <w:t xml:space="preserve"> </w:t>
      </w:r>
      <w:r>
        <w:rPr>
          <w:rStyle w:val="VerbatimChar"/>
        </w:rPr>
        <w:t xml:space="preserve">App is not certified</w:t>
      </w:r>
      <w:r>
        <w:t xml:space="preserve">).</w:t>
      </w:r>
      <w:r>
        <w:t xml:space="preserve"> </w:t>
      </w:r>
      <w:r>
        <w:t xml:space="preserve">(5)</w:t>
      </w:r>
      <w:r>
        <w:t xml:space="preserve"> </w:t>
      </w:r>
      <w:r>
        <w:rPr>
          <w:b/>
          <w:bCs/>
        </w:rPr>
        <w:t xml:space="preserve">Resolution + codec</w:t>
      </w:r>
      <w:r>
        <w:t xml:space="preserve"> </w:t>
      </w:r>
      <w:r>
        <w:t xml:space="preserve">— captured frame dimensions match the</w:t>
      </w:r>
      <w:r>
        <w:t xml:space="preserve"> </w:t>
      </w:r>
      <w:r>
        <w:t xml:space="preserve">test's claim; downgrade is a PASS-bluff.</w:t>
      </w:r>
    </w:p>
    <w:p>
      <w:pPr>
        <w:pStyle w:val="BodyText"/>
      </w:pPr>
      <w:r>
        <w:rPr>
          <w:b/>
          <w:bCs/>
        </w:rPr>
        <w:t xml:space="preserve">Challenges (HelixQA) are bound equally</w:t>
      </w:r>
      <w:r>
        <w:t xml:space="preserve"> </w:t>
      </w:r>
      <w:r>
        <w:t xml:space="preserve">— every Challenge that</w:t>
      </w:r>
      <w:r>
        <w:t xml:space="preserve"> </w:t>
      </w:r>
      <w:r>
        <w:t xml:space="preserve">asserts PASS MUST run all five audio + five video layers. A Challenge</w:t>
      </w:r>
      <w:r>
        <w:t xml:space="preserve"> </w:t>
      </w:r>
      <w:r>
        <w:t xml:space="preserve">that scores PASS without applicable analysis is the same class of</w:t>
      </w:r>
      <w:r>
        <w:t xml:space="preserve"> </w:t>
      </w:r>
      <w:r>
        <w:t xml:space="preserve">defect as a unit test that does.</w:t>
      </w:r>
    </w:p>
    <w:p>
      <w:pPr>
        <w:pStyle w:val="BodyText"/>
      </w:pPr>
      <w:r>
        <w:rPr>
          <w:b/>
          <w:bCs/>
        </w:rPr>
        <w:t xml:space="preserve">Tooling guarantee:</w:t>
      </w:r>
      <w:r>
        <w:t xml:space="preserve"> </w:t>
      </w:r>
      <w:r>
        <w:t xml:space="preserve">audio =</w:t>
      </w:r>
      <w:r>
        <w:t xml:space="preserve"> </w:t>
      </w:r>
      <w:r>
        <w:rPr>
          <w:rStyle w:val="VerbatimChar"/>
        </w:rPr>
        <w:t xml:space="preserve">tinycap</w:t>
      </w:r>
      <w:r>
        <w:t xml:space="preserve"> </w:t>
      </w:r>
      <w:r>
        <w:t xml:space="preserve">+</w:t>
      </w:r>
      <w:r>
        <w:t xml:space="preserve"> </w:t>
      </w:r>
      <w:r>
        <w:rPr>
          <w:rStyle w:val="VerbatimChar"/>
        </w:rPr>
        <w:t xml:space="preserve">aplay --dump-hw-params</w:t>
      </w:r>
      <w:r>
        <w:t xml:space="preserve"> </w:t>
      </w:r>
      <w:r>
        <w:t xml:space="preserve">+</w:t>
      </w:r>
      <w:r>
        <w:t xml:space="preserve"> </w:t>
      </w:r>
      <w:r>
        <w:rPr>
          <w:rStyle w:val="VerbatimChar"/>
        </w:rPr>
        <w:t xml:space="preserve">ffprobe</w:t>
      </w:r>
      <w:r>
        <w:t xml:space="preserve"> </w:t>
      </w:r>
      <w:r>
        <w:t xml:space="preserve">+</w:t>
      </w:r>
      <w:r>
        <w:t xml:space="preserve"> </w:t>
      </w:r>
      <w:r>
        <w:rPr>
          <w:rStyle w:val="VerbatimChar"/>
        </w:rPr>
        <w:t xml:space="preserve">/proc/asound</w:t>
      </w:r>
      <w:r>
        <w:t xml:space="preserve"> </w:t>
      </w:r>
      <w:r>
        <w:t xml:space="preserve">parsers (</w:t>
      </w:r>
      <w:r>
        <w:rPr>
          <w:rStyle w:val="VerbatimChar"/>
        </w:rPr>
        <w:t xml:space="preserve">lib/audio_validation.sh</w:t>
      </w:r>
      <w:r>
        <w:t xml:space="preserve"> </w:t>
      </w:r>
      <w:r>
        <w:t xml:space="preserve">per</w:t>
      </w:r>
      <w:r>
        <w:t xml:space="preserve"> </w:t>
      </w:r>
      <w:r>
        <w:t xml:space="preserve">§11.2.5). Video =</w:t>
      </w:r>
      <w:r>
        <w:t xml:space="preserve"> </w:t>
      </w:r>
      <w:r>
        <w:rPr>
          <w:rStyle w:val="VerbatimChar"/>
        </w:rPr>
        <w:t xml:space="preserve">screenrecord</w:t>
      </w:r>
      <w:r>
        <w:t xml:space="preserve"> </w:t>
      </w:r>
      <w:r>
        <w:t xml:space="preserve">+</w:t>
      </w:r>
      <w:r>
        <w:t xml:space="preserve"> </w:t>
      </w:r>
      <w:r>
        <w:rPr>
          <w:rStyle w:val="VerbatimChar"/>
        </w:rPr>
        <w:t xml:space="preserve">ffprobe -count_frames</w:t>
      </w:r>
      <w:r>
        <w:t xml:space="preserve"> </w:t>
      </w:r>
      <w:r>
        <w:t xml:space="preserve">+</w:t>
      </w:r>
      <w:r>
        <w:t xml:space="preserve"> </w:t>
      </w:r>
      <w:r>
        <w:rPr>
          <w:rStyle w:val="VerbatimChar"/>
        </w:rPr>
        <w:t xml:space="preserve">recording-analyzer</w:t>
      </w:r>
      <w:r>
        <w:t xml:space="preserve"> </w:t>
      </w:r>
      <w:r>
        <w:t xml:space="preserve">+ Tesseract OCR (</w:t>
      </w:r>
      <w:r>
        <w:rPr>
          <w:rStyle w:val="VerbatimChar"/>
        </w:rPr>
        <w:t xml:space="preserve">scripts/dual_display_record.sh</w:t>
      </w:r>
    </w:p>
    <w:p>
      <w:pPr>
        <w:pStyle w:val="Compact"/>
        <w:numPr>
          <w:ilvl w:val="0"/>
          <w:numId w:val="1009"/>
        </w:numPr>
      </w:pPr>
      <w:r>
        <w:rPr>
          <w:rStyle w:val="VerbatimChar"/>
        </w:rPr>
        <w:t xml:space="preserve">cmd/recording-analyzer/</w:t>
      </w:r>
      <w:r>
        <w:t xml:space="preserve"> </w:t>
      </w:r>
      <w:r>
        <w:t xml:space="preserve">per §11.4.2.A and §11.4.2.C). Tests</w:t>
      </w:r>
      <w:r>
        <w:t xml:space="preserve"> </w:t>
      </w:r>
      <w:r>
        <w:t xml:space="preserve">dispatched against video evidence MUST honor §11.4.4</w:t>
      </w:r>
      <w:r>
        <w:t xml:space="preserve"> </w:t>
      </w:r>
      <w:r>
        <w:t xml:space="preserve">test-interrupt-on-discovery when the analyzer reports empty input —</w:t>
      </w:r>
      <w:r>
        <w:t xml:space="preserve"> </w:t>
      </w:r>
      <w:r>
        <w:t xml:space="preserve">do not silently absorb that as a generic PASS-bluff banner.</w:t>
      </w:r>
    </w:p>
    <w:p>
      <w:pPr>
        <w:pStyle w:val="FirstParagraph"/>
      </w:pPr>
      <w:r>
        <w:t xml:space="preserve">Non-compliance is a release blocker regardless of context.</w:t>
      </w:r>
    </w:p>
    <w:bookmarkEnd w:id="22"/>
    <w:bookmarkStart w:id="24" w:name="Xdd5dc7be1cb6d0d85ab0782542d804b5285d18a"/>
    <w:p>
      <w:pPr>
        <w:pStyle w:val="Heading2"/>
      </w:pPr>
      <w:r>
        <w:t xml:space="preserve">MANDATORY §12 HOST-SESSION SAFETY — INCIDENT #2 ANCHOR (2026-04-28)</w:t>
      </w:r>
    </w:p>
    <w:p>
      <w:pPr>
        <w:pStyle w:val="FirstParagraph"/>
      </w:pPr>
      <w:r>
        <w:rPr>
          <w:b/>
          <w:bCs/>
        </w:rPr>
        <w:t xml:space="preserve">Second forensic incident:</w:t>
      </w:r>
      <w:r>
        <w:t xml:space="preserve"> </w:t>
      </w:r>
      <w:r>
        <w:t xml:space="preserve">on 2026-04-28 18:36:35 MSK the user's</w:t>
      </w:r>
      <w:r>
        <w:t xml:space="preserve"> </w:t>
      </w:r>
      <w:r>
        <w:rPr>
          <w:rStyle w:val="VerbatimChar"/>
        </w:rPr>
        <w:t xml:space="preserve">user@1000.service</w:t>
      </w:r>
      <w:r>
        <w:t xml:space="preserve"> </w:t>
      </w:r>
      <w:r>
        <w:t xml:space="preserve">was again SIGKILLed (</w:t>
      </w:r>
      <w:r>
        <w:rPr>
          <w:rStyle w:val="VerbatimChar"/>
        </w:rPr>
        <w:t xml:space="preserve">status=9/KILL</w:t>
      </w:r>
      <w:r>
        <w:t xml:space="preserve">), this time</w:t>
      </w:r>
      <w:r>
        <w:t xml:space="preserve"> </w:t>
      </w:r>
      <w:r>
        <w:t xml:space="preserve">WITHOUT a kernel OOM kill (systemd-oomd inactive,</w:t>
      </w:r>
      <w:r>
        <w:t xml:space="preserve"> </w:t>
      </w:r>
      <w:r>
        <w:rPr>
          <w:rStyle w:val="VerbatimChar"/>
        </w:rPr>
        <w:t xml:space="preserve">MemoryMax=infinity</w:t>
      </w:r>
      <w:r>
        <w:t xml:space="preserve">)</w:t>
      </w:r>
      <w:r>
        <w:t xml:space="preserve"> </w:t>
      </w:r>
      <w:r>
        <w:t xml:space="preserve">— a different vector than Incident #1. Cascade killed</w:t>
      </w:r>
      <w:r>
        <w:t xml:space="preserve"> </w:t>
      </w:r>
      <w:r>
        <w:rPr>
          <w:rStyle w:val="VerbatimChar"/>
        </w:rPr>
        <w:t xml:space="preserve">claude</w:t>
      </w:r>
      <w:r>
        <w:t xml:space="preserve">,</w:t>
      </w:r>
      <w:r>
        <w:t xml:space="preserve"> </w:t>
      </w:r>
      <w:r>
        <w:rPr>
          <w:rStyle w:val="VerbatimChar"/>
        </w:rPr>
        <w:t xml:space="preserve">tmux</w:t>
      </w:r>
      <w:r>
        <w:t xml:space="preserve">, the in-flight ATMOSphere build, and 20+ npm MCP server</w:t>
      </w:r>
      <w:r>
        <w:t xml:space="preserve"> </w:t>
      </w:r>
      <w:r>
        <w:t xml:space="preserve">processes. Likely cumulative cgroup pressure + external watchdog.</w:t>
      </w:r>
    </w:p>
    <w:p>
      <w:pPr>
        <w:pStyle w:val="BodyText"/>
      </w:pPr>
      <w:r>
        <w:rPr>
          <w:b/>
          <w:bCs/>
        </w:rPr>
        <w:t xml:space="preserve">Mandatory safeguards effective 2026-04-28</w:t>
      </w:r>
      <w:r>
        <w:t xml:space="preserve"> </w:t>
      </w:r>
      <w:r>
        <w:t xml:space="preserve">(full text in parent</w:t>
      </w:r>
      <w:r>
        <w:t xml:space="preserve"> </w:t>
      </w:r>
      <w:hyperlink r:id="rId23">
        <w:r>
          <w:rPr>
            <w:rStyle w:val="VerbatimChar"/>
          </w:rPr>
          <w:t xml:space="preserve">docs/guides/ATMOSPHERE_CONSTITUTION.md</w:t>
        </w:r>
      </w:hyperlink>
      <w:r>
        <w:t xml:space="preserve"> </w:t>
      </w:r>
      <w:r>
        <w:t xml:space="preserve">§12 Incident #2):</w:t>
      </w:r>
    </w:p>
    <w:p>
      <w:pPr>
        <w:pStyle w:val="Compact"/>
        <w:numPr>
          <w:ilvl w:val="0"/>
          <w:numId w:val="1010"/>
        </w:numPr>
      </w:pPr>
      <w:r>
        <w:rPr>
          <w:rStyle w:val="VerbatimChar"/>
        </w:rPr>
        <w:t xml:space="preserve">scripts/build.sh</w:t>
      </w:r>
      <w:r>
        <w:t xml:space="preserve"> </w:t>
      </w:r>
      <w:r>
        <w:t xml:space="preserve">MUST source</w:t>
      </w:r>
      <w:r>
        <w:t xml:space="preserve"> </w:t>
      </w:r>
      <w:r>
        <w:rPr>
          <w:rStyle w:val="VerbatimChar"/>
        </w:rPr>
        <w:t xml:space="preserve">lib/host_session_safety.sh</w:t>
      </w:r>
      <w:r>
        <w:t xml:space="preserve"> </w:t>
      </w:r>
      <w:r>
        <w:t xml:space="preserve">and</w:t>
      </w:r>
      <w:r>
        <w:t xml:space="preserve"> </w:t>
      </w:r>
      <w:r>
        <w:t xml:space="preserve">call</w:t>
      </w:r>
      <w:r>
        <w:t xml:space="preserve"> </w:t>
      </w:r>
      <w:r>
        <w:rPr>
          <w:rStyle w:val="VerbatimChar"/>
        </w:rPr>
        <w:t xml:space="preserve">host_check_safety</w:t>
      </w:r>
      <w:r>
        <w:t xml:space="preserve"> </w:t>
      </w:r>
      <w:r>
        <w:t xml:space="preserve">BEFORE any heavy step.</w:t>
      </w:r>
    </w:p>
    <w:p>
      <w:pPr>
        <w:pStyle w:val="Compact"/>
        <w:numPr>
          <w:ilvl w:val="0"/>
          <w:numId w:val="1010"/>
        </w:numPr>
      </w:pPr>
      <w:r>
        <w:rPr>
          <w:rStyle w:val="VerbatimChar"/>
        </w:rPr>
        <w:t xml:space="preserve">host_check_safety</w:t>
      </w:r>
      <w:r>
        <w:t xml:space="preserve"> </w:t>
      </w:r>
      <w:r>
        <w:t xml:space="preserve">has 7 distress detectors including conmon</w:t>
      </w:r>
      <w:r>
        <w:t xml:space="preserve"> </w:t>
      </w:r>
      <w:r>
        <w:t xml:space="preserve">cgroup-events warnings (#6) and current-boot session-kill events</w:t>
      </w:r>
      <w:r>
        <w:t xml:space="preserve"> </w:t>
      </w:r>
      <w:r>
        <w:t xml:space="preserve">(#7).</w:t>
      </w:r>
    </w:p>
    <w:p>
      <w:pPr>
        <w:pStyle w:val="Compact"/>
        <w:numPr>
          <w:ilvl w:val="0"/>
          <w:numId w:val="1010"/>
        </w:numPr>
      </w:pPr>
      <w:r>
        <w:t xml:space="preserve">Containers MUST be clean-slate destroyed + rebuilt after any</w:t>
      </w:r>
      <w:r>
        <w:t xml:space="preserve"> </w:t>
      </w:r>
      <w:r>
        <w:t xml:space="preserve">suspected §12 incident.</w:t>
      </w:r>
      <w:r>
        <w:t xml:space="preserve"> </w:t>
      </w:r>
      <w:r>
        <w:rPr>
          <w:rStyle w:val="VerbatimChar"/>
        </w:rPr>
        <w:t xml:space="preserve">mem_limit</w:t>
      </w:r>
      <w:r>
        <w:t xml:space="preserve"> </w:t>
      </w:r>
      <w:r>
        <w:t xml:space="preserve">is per-container, not</w:t>
      </w:r>
      <w:r>
        <w:t xml:space="preserve"> </w:t>
      </w:r>
      <w:r>
        <w:t xml:space="preserve">per-user-slice — operator MUST cap Σ</w:t>
      </w:r>
      <w:r>
        <w:t xml:space="preserve"> </w:t>
      </w:r>
      <w:r>
        <w:rPr>
          <w:rStyle w:val="VerbatimChar"/>
        </w:rPr>
        <w:t xml:space="preserve">mem_limit</w:t>
      </w:r>
      <w:r>
        <w:t xml:space="preserve"> </w:t>
      </w:r>
      <w:r>
        <w:t xml:space="preserve">≤ physical RAM</w:t>
      </w:r>
      <w:r>
        <w:t xml:space="preserve"> </w:t>
      </w:r>
      <w:r>
        <w:t xml:space="preserve">− user-session overhead.</w:t>
      </w:r>
    </w:p>
    <w:p>
      <w:pPr>
        <w:pStyle w:val="Compact"/>
        <w:numPr>
          <w:ilvl w:val="0"/>
          <w:numId w:val="1010"/>
        </w:numPr>
      </w:pPr>
      <w:r>
        <w:t xml:space="preserve">20+ npm-spawned MCP server processes are a known memory multiplier;</w:t>
      </w:r>
      <w:r>
        <w:t xml:space="preserve"> </w:t>
      </w:r>
      <w:r>
        <w:t xml:space="preserve">stop non-essential MCPs before heavy ATMOSphere work.</w:t>
      </w:r>
    </w:p>
    <w:p>
      <w:pPr>
        <w:pStyle w:val="Compact"/>
        <w:numPr>
          <w:ilvl w:val="0"/>
          <w:numId w:val="1010"/>
        </w:numPr>
      </w:pPr>
      <w:r>
        <w:rPr>
          <w:b/>
          <w:bCs/>
        </w:rPr>
        <w:t xml:space="preserve">Investigation: Docker/Podman as session-loss vector.</w:t>
      </w:r>
      <w:r>
        <w:t xml:space="preserve"> </w:t>
      </w:r>
      <w:r>
        <w:t xml:space="preserve">Per-container</w:t>
      </w:r>
      <w:r>
        <w:t xml:space="preserve"> </w:t>
      </w:r>
      <w:r>
        <w:t xml:space="preserve">cgroups don't prevent cumulative user-slice pressure; conmon</w:t>
      </w:r>
      <w:r>
        <w:t xml:space="preserve"> </w:t>
      </w:r>
      <w:r>
        <w:rPr>
          <w:rStyle w:val="VerbatimChar"/>
        </w:rPr>
        <w:t xml:space="preserve">Failed to open cgroups file: /sys/fs/cgroup/memory.events</w:t>
      </w:r>
      <w:r>
        <w:t xml:space="preserve"> </w:t>
      </w:r>
      <w:r>
        <w:t xml:space="preserve">warnings preceded the 18:36:35 SIGKILL by 6 min — likely correlated.</w:t>
      </w:r>
    </w:p>
    <w:p>
      <w:pPr>
        <w:pStyle w:val="FirstParagraph"/>
      </w:pPr>
      <w:r>
        <w:t xml:space="preserve">This directive applies to every owned ATMOSphere repo and every</w:t>
      </w:r>
      <w:r>
        <w:t xml:space="preserve"> </w:t>
      </w:r>
      <w:r>
        <w:t xml:space="preserve">HelixQA dependency. Non-compliance is a Constitution §12 violation.</w:t>
      </w:r>
    </w:p>
    <w:bookmarkEnd w:id="24"/>
    <w:bookmarkStart w:id="25" w:name="Xab8fb03d6ec599199118ff495ad0af0dfee225b"/>
    <w:p>
      <w:pPr>
        <w:pStyle w:val="Heading2"/>
      </w:pPr>
      <w:r>
        <w:t xml:space="preserve">MANDATORY §12.6 MEMORY-BUDGET CEILING — 60% MAXIMUM (User mandate, 2026-04-30)</w:t>
      </w:r>
    </w:p>
    <w:p>
      <w:pPr>
        <w:pStyle w:val="FirstParagraph"/>
      </w:pPr>
      <w:r>
        <w:rPr>
          <w:b/>
          <w:bCs/>
        </w:rPr>
        <w:t xml:space="preserve">Forensic anchor — direct user mandate (verbatim):</w:t>
      </w:r>
    </w:p>
    <w:p>
      <w:pPr>
        <w:pStyle w:val="BlockText"/>
      </w:pPr>
      <w:r>
        <w:t xml:space="preserve">"We had to restart this session 3rd time in a row! The system of</w:t>
      </w:r>
      <w:r>
        <w:t xml:space="preserve"> </w:t>
      </w:r>
      <w:r>
        <w:t xml:space="preserve">the host stays with no RAM memory for some reason! First make sure</w:t>
      </w:r>
      <w:r>
        <w:t xml:space="preserve"> </w:t>
      </w:r>
      <w:r>
        <w:t xml:space="preserve">that whatever we do through our procedures related to this project</w:t>
      </w:r>
      <w:r>
        <w:t xml:space="preserve"> </w:t>
      </w:r>
      <w:r>
        <w:t xml:space="preserve">MUST NOT use more than 60% of total system memory! All processes</w:t>
      </w:r>
      <w:r>
        <w:t xml:space="preserve"> </w:t>
      </w:r>
      <w:r>
        <w:t xml:space="preserve">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w:t>
      </w:r>
      <w:r>
        <w:t xml:space="preserve">(</w:t>
      </w:r>
      <w:r>
        <w:rPr>
          <w:rStyle w:val="VerbatimChar"/>
        </w:rPr>
        <w:t xml:space="preserve">HOST_SAFETY_MAX_MEM_PCT</w:t>
      </w:r>
      <w:r>
        <w:t xml:space="preserve">). The remaining</w:t>
      </w:r>
      <w:r>
        <w:t xml:space="preserve"> </w:t>
      </w:r>
      <w:r>
        <w:t xml:space="preserve">40% is reserved for the operator's other workloads so the host can</w:t>
      </w:r>
      <w:r>
        <w:t xml:space="preserve"> </w:t>
      </w:r>
      <w:r>
        <w:t xml:space="preserve">keep serving them while project work proceeds.</w:t>
      </w:r>
    </w:p>
    <w:p>
      <w:pPr>
        <w:pStyle w:val="BodyText"/>
      </w:pPr>
      <w:r>
        <w:rPr>
          <w:b/>
          <w:bCs/>
        </w:rPr>
        <w:t xml:space="preserve">Three consecutive session-loss SIGKILLs on 2026-04-30</w:t>
      </w:r>
      <w:r>
        <w:t xml:space="preserve"> </w:t>
      </w:r>
      <w:r>
        <w:t xml:space="preserve">during</w:t>
      </w:r>
      <w:r>
        <w:t xml:space="preserve"> </w:t>
      </w:r>
      <w:r>
        <w:t xml:space="preserve">1.1.5-dev — every one happened while</w:t>
      </w:r>
      <w:r>
        <w:t xml:space="preserve"> </w:t>
      </w:r>
      <w:r>
        <w:rPr>
          <w:rStyle w:val="VerbatimChar"/>
        </w:rPr>
        <w:t xml:space="preserve">scripts/build.sh</w:t>
      </w:r>
      <w:r>
        <w:t xml:space="preserve"> </w:t>
      </w:r>
      <w:r>
        <w:t xml:space="preserve">was running</w:t>
      </w:r>
      <w:r>
        <w:t xml:space="preserve"> </w:t>
      </w:r>
      <w:r>
        <w:rPr>
          <w:rStyle w:val="VerbatimChar"/>
        </w:rPr>
        <w:t xml:space="preserve">m -j5</w:t>
      </w:r>
      <w:r>
        <w:t xml:space="preserve"> </w:t>
      </w:r>
      <w:r>
        <w:t xml:space="preserve">AOSP. Each Soong/Ninja job peaks at ~5–8 GiB RSS;</w:t>
      </w:r>
      <w:r>
        <w:t xml:space="preserve"> </w:t>
      </w:r>
      <w:r>
        <w:t xml:space="preserve">collective RSS overran the 60% envelope and the kernel OOM-killer</w:t>
      </w:r>
      <w:r>
        <w:t xml:space="preserve"> </w:t>
      </w:r>
      <w:r>
        <w:t xml:space="preserve">escalated, taking down</w:t>
      </w:r>
      <w:r>
        <w:t xml:space="preserve"> </w:t>
      </w:r>
      <w:r>
        <w:rPr>
          <w:rStyle w:val="VerbatimChar"/>
        </w:rPr>
        <w:t xml:space="preserve">user@1000.service</w:t>
      </w:r>
      <w:r>
        <w:t xml:space="preserve">.</w:t>
      </w:r>
      <w:r>
        <w:t xml:space="preserve"> </w:t>
      </w:r>
      <w:r>
        <w:rPr>
          <w:b/>
          <w:bCs/>
        </w:rPr>
        <w:t xml:space="preserve">§12.1's pre-flight</w:t>
      </w:r>
      <w:r>
        <w:rPr>
          <w:b/>
          <w:bCs/>
        </w:rPr>
        <w:t xml:space="preserve"> </w:t>
      </w:r>
      <w:r>
        <w:rPr>
          <w:b/>
          <w:bCs/>
        </w:rPr>
        <w:t xml:space="preserve">check (refusing to start if host already distressed) was not enough</w:t>
      </w:r>
      <w:r>
        <w:t xml:space="preserve"> </w:t>
      </w:r>
      <w:r>
        <w:t xml:space="preserve">— the missing piece was an active CONSTRAINT on heavy work itself.</w:t>
      </w:r>
    </w:p>
    <w:p>
      <w:pPr>
        <w:pStyle w:val="BodyText"/>
      </w:pPr>
      <w:r>
        <w:rPr>
          <w:b/>
          <w:bCs/>
        </w:rPr>
        <w:t xml:space="preserve">Mandatory protections (rock-solid):</w:t>
      </w:r>
    </w:p>
    <w:p>
      <w:pPr>
        <w:pStyle w:val="Compact"/>
        <w:numPr>
          <w:ilvl w:val="0"/>
          <w:numId w:val="1011"/>
        </w:numPr>
      </w:pPr>
      <w:r>
        <w:rPr>
          <w:rStyle w:val="VerbatimChar"/>
        </w:rPr>
        <w:t xml:space="preserve">HOST_SAFETY_MAX_MEM_PCT</w:t>
      </w:r>
      <w:r>
        <w:t xml:space="preserve"> </w:t>
      </w:r>
      <w:r>
        <w:t xml:space="preserve">defaults to 60 in</w:t>
      </w:r>
      <w:r>
        <w:t xml:space="preserve"> </w:t>
      </w:r>
      <w:r>
        <w:rPr>
          <w:rStyle w:val="VerbatimChar"/>
        </w:rPr>
        <w:t xml:space="preserve">scripts/lib/host_session_safety.sh</w:t>
      </w:r>
      <w:r>
        <w:t xml:space="preserve">.</w:t>
      </w:r>
    </w:p>
    <w:p>
      <w:pPr>
        <w:pStyle w:val="Compact"/>
        <w:numPr>
          <w:ilvl w:val="0"/>
          <w:numId w:val="1011"/>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w:t>
      </w:r>
    </w:p>
    <w:p>
      <w:pPr>
        <w:pStyle w:val="Compact"/>
        <w:numPr>
          <w:ilvl w:val="0"/>
          <w:numId w:val="1011"/>
        </w:numPr>
      </w:pPr>
      <w:r>
        <w:rPr>
          <w:rStyle w:val="VerbatimChar"/>
        </w:rPr>
        <w:t xml:space="preserve">bounded_run</w:t>
      </w:r>
      <w:r>
        <w:t xml:space="preserve"> </w:t>
      </w:r>
      <w:r>
        <w:t xml:space="preserve">clamps</w:t>
      </w:r>
      <w:r>
        <w:t xml:space="preserve"> </w:t>
      </w:r>
      <w:r>
        <w:rPr>
          <w:rStyle w:val="VerbatimChar"/>
        </w:rPr>
        <w:t xml:space="preserve">MemoryMax</w:t>
      </w:r>
      <w:r>
        <w:t xml:space="preserve"> </w:t>
      </w:r>
      <w:r>
        <w:t xml:space="preserve">down to the budget if the</w:t>
      </w:r>
      <w:r>
        <w:t xml:space="preserve"> </w:t>
      </w:r>
      <w:r>
        <w:t xml:space="preserve">caller asks for more (cgroup-level enforcement via</w:t>
      </w:r>
      <w:r>
        <w:t xml:space="preserve"> </w:t>
      </w:r>
      <w:r>
        <w:rPr>
          <w:rStyle w:val="VerbatimChar"/>
        </w:rPr>
        <w:t xml:space="preserve">systemd-run --user --scope -p MemoryMax=…</w:t>
      </w:r>
      <w:r>
        <w:t xml:space="preserve">).</w:t>
      </w:r>
    </w:p>
    <w:p>
      <w:pPr>
        <w:pStyle w:val="Compact"/>
        <w:numPr>
          <w:ilvl w:val="0"/>
          <w:numId w:val="1011"/>
        </w:numPr>
      </w:pPr>
      <w:r>
        <w:rPr>
          <w:rStyle w:val="VerbatimChar"/>
        </w:rPr>
        <w:t xml:space="preserve">host_safe_parallel_jobs</w:t>
      </w:r>
      <w:r>
        <w:t xml:space="preserve"> </w:t>
      </w:r>
      <w:r>
        <w:t xml:space="preserve">and</w:t>
      </w:r>
      <w:r>
        <w:t xml:space="preserve"> </w:t>
      </w:r>
      <w:r>
        <w:rPr>
          <w:rStyle w:val="VerbatimChar"/>
        </w:rPr>
        <w:t xml:space="preserve">host_safe_build_jobs</w:t>
      </w:r>
      <w:r>
        <w:t xml:space="preserve"> </w:t>
      </w:r>
      <w:r>
        <w:t xml:space="preserve">return</w:t>
      </w:r>
      <w:r>
        <w:t xml:space="preserve"> </w:t>
      </w:r>
      <w:r>
        <w:t xml:space="preserve">the safe</w:t>
      </w:r>
      <w:r>
        <w:t xml:space="preserve"> </w:t>
      </w:r>
      <w:r>
        <w:rPr>
          <w:rStyle w:val="VerbatimChar"/>
        </w:rPr>
        <w:t xml:space="preserve">-j</w:t>
      </w:r>
      <w:r>
        <w:t xml:space="preserve"> </w:t>
      </w:r>
      <w:r>
        <w:t xml:space="preserve">count given an estimated per-job RSS, capped at</w:t>
      </w:r>
      <w:r>
        <w:t xml:space="preserve"> </w:t>
      </w:r>
      <w:r>
        <w:rPr>
          <w:rStyle w:val="VerbatimChar"/>
        </w:rPr>
        <w:t xml:space="preserve">nproc</w:t>
      </w:r>
      <w:r>
        <w:t xml:space="preserve">.</w:t>
      </w:r>
    </w:p>
    <w:p>
      <w:pPr>
        <w:pStyle w:val="Compact"/>
        <w:numPr>
          <w:ilvl w:val="0"/>
          <w:numId w:val="1011"/>
        </w:numPr>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If the</w:t>
      </w:r>
      <w:r>
        <w:t xml:space="preserve"> </w:t>
      </w:r>
      <w:r>
        <w:t xml:space="preserve">build's collective RSS exceeds the budget, only the scope is</w:t>
      </w:r>
      <w:r>
        <w:t xml:space="preserve"> </w:t>
      </w:r>
      <w:r>
        <w:t xml:space="preserve">OOM-killed;</w:t>
      </w:r>
      <w:r>
        <w:t xml:space="preserve"> </w:t>
      </w:r>
      <w:r>
        <w:rPr>
          <w:rStyle w:val="VerbatimChar"/>
        </w:rPr>
        <w:t xml:space="preserve">user@&lt;uid&gt;.service</w:t>
      </w:r>
      <w:r>
        <w:t xml:space="preserve"> </w:t>
      </w:r>
      <w:r>
        <w:t xml:space="preserve">stays alive.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CM-MEMBUDGET-METATEST</w:t>
      </w:r>
      <w:r>
        <w:t xml:space="preserve"> </w:t>
      </w:r>
      <w:r>
        <w:t xml:space="preserve">locks all 7 invariants and fires every</w:t>
      </w:r>
      <w:r>
        <w:t xml:space="preserve"> </w:t>
      </w:r>
      <w:r>
        <w:t xml:space="preserve">pre-build run.</w:t>
      </w:r>
    </w:p>
    <w:p>
      <w:pPr>
        <w:pStyle w:val="BodyText"/>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 Operators who</w:t>
      </w:r>
      <w:r>
        <w:t xml:space="preserve"> </w:t>
      </w:r>
      <w:r>
        <w:t xml:space="preserve">need more headroom should reduce parallelism, close other</w:t>
      </w:r>
      <w:r>
        <w:t xml:space="preserve"> </w:t>
      </w:r>
      <w:r>
        <w:t xml:space="preserve">workloads, or add RAM — NOT raise the percentage.</w:t>
      </w:r>
    </w:p>
    <w:p>
      <w:pPr>
        <w:pStyle w:val="BodyText"/>
      </w:pPr>
      <w:r>
        <w:rPr>
          <w:b/>
          <w:bCs/>
        </w:rPr>
        <w:t xml:space="preserve">Canonical authority:</w:t>
      </w:r>
      <w:r>
        <w:t xml:space="preserve"> </w:t>
      </w:r>
      <w:r>
        <w:t xml:space="preserve">parent</w:t>
      </w:r>
      <w:r>
        <w:t xml:space="preserve"> </w:t>
      </w:r>
      <w:hyperlink r:id="rId20">
        <w:r>
          <w:rPr>
            <w:rStyle w:val="VerbatimChar"/>
          </w:rPr>
          <w:t xml:space="preserve">docs/guides/ATMOSPHERE_CONSTITUTION.md</w:t>
        </w:r>
      </w:hyperlink>
      <w:r>
        <w:t xml:space="preserve"> </w:t>
      </w:r>
      <w:r>
        <w:t xml:space="preserve">§12.6.</w:t>
      </w:r>
    </w:p>
    <w:p>
      <w:pPr>
        <w:pStyle w:val="BodyText"/>
      </w:pPr>
      <w:r>
        <w:t xml:space="preserve">Non-compliance is a release blocker regardless of context.</w:t>
      </w:r>
    </w:p>
    <w:bookmarkEnd w:id="25"/>
    <w:bookmarkStart w:id="31" w:name="X8cd2d11d97cd3141f07514225b2cc2fd66cc589"/>
    <w:p>
      <w:pPr>
        <w:pStyle w:val="Heading2"/>
      </w:pPr>
      <w:r>
        <w:t xml:space="preserve">MANDATORY §12.10 CONTINUATION DOCUMENT MAINTENANCE (User mandate, 2026-05-07)</w:t>
      </w:r>
    </w:p>
    <w:p>
      <w:pPr>
        <w:pStyle w:val="FirstParagraph"/>
      </w:pPr>
      <w:r>
        <w:rPr>
          <w:b/>
          <w:bCs/>
        </w:rPr>
        <w:t xml:space="preserve">Forensic anchor — direct user mandate (verbatim):</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at the parent repo root — must</w:t>
      </w:r>
      <w:r>
        <w:t xml:space="preserve"> </w:t>
      </w:r>
      <w:r>
        <w:t xml:space="preserve">always reflect the live state of the project. Any agent (human,</w:t>
      </w:r>
      <w:r>
        <w:t xml:space="preserve"> </w:t>
      </w:r>
      <w:r>
        <w:t xml:space="preserve">Claude Code, Cursor, Aider, Codex, Gemini CLI, any future LLM) must</w:t>
      </w:r>
      <w:r>
        <w:t xml:space="preserve"> </w:t>
      </w:r>
      <w:r>
        <w:t xml:space="preserve">be able to resume work</w:t>
      </w:r>
      <w:r>
        <w:t xml:space="preserve"> </w:t>
      </w:r>
      <w:r>
        <w:rPr>
          <w:b/>
          <w:bCs/>
        </w:rPr>
        <w:t xml:space="preserve">exactly where the previous session left off</w:t>
      </w:r>
      <w:r>
        <w:t xml:space="preserve"> </w:t>
      </w:r>
      <w:r>
        <w:t xml:space="preserve">by reading this single file.</w:t>
      </w:r>
    </w:p>
    <w:p>
      <w:pPr>
        <w:pStyle w:val="BodyText"/>
      </w:pPr>
      <w:r>
        <w:rPr>
          <w:b/>
          <w:bCs/>
        </w:rPr>
        <w:t xml:space="preserve">Mandatory protections (no escape hatch):</w:t>
      </w:r>
    </w:p>
    <w:p>
      <w:pPr>
        <w:pStyle w:val="Compact"/>
        <w:numPr>
          <w:ilvl w:val="0"/>
          <w:numId w:val="1012"/>
        </w:numPr>
      </w:pPr>
      <w:r>
        <w:rPr>
          <w:rStyle w:val="VerbatimChar"/>
          <w:b/>
          <w:bCs/>
        </w:rPr>
        <w:t xml:space="preserve">docs/CONTINUATION.md</w:t>
      </w:r>
      <w:r>
        <w:rPr>
          <w:b/>
          <w:bCs/>
        </w:rPr>
        <w:t xml:space="preserve"> </w:t>
      </w:r>
      <w:r>
        <w:rPr>
          <w:b/>
          <w:bCs/>
        </w:rPr>
        <w:t xml:space="preserve">MUST exist</w:t>
      </w:r>
      <w:r>
        <w:t xml:space="preserve"> </w:t>
      </w:r>
      <w:r>
        <w:t xml:space="preserve">at the parent repo root.</w:t>
      </w:r>
    </w:p>
    <w:p>
      <w:pPr>
        <w:pStyle w:val="Compact"/>
        <w:numPr>
          <w:ilvl w:val="0"/>
          <w:numId w:val="1012"/>
        </w:numPr>
      </w:pPr>
      <w:r>
        <w:rPr>
          <w:b/>
          <w:bCs/>
        </w:rPr>
        <w:t xml:space="preserve">Every non-trivial state change</w:t>
      </w:r>
      <w:r>
        <w:t xml:space="preserve"> </w:t>
      </w:r>
      <w:r>
        <w:t xml:space="preserve">— work item started / completed</w:t>
      </w:r>
      <w:r>
        <w:t xml:space="preserve"> </w:t>
      </w:r>
      <w:r>
        <w:t xml:space="preserve">/ blocked, new bug discovered, phase transition, build state</w:t>
      </w:r>
      <w:r>
        <w:t xml:space="preserve"> </w:t>
      </w:r>
      <w:r>
        <w:t xml:space="preserve">change, fix applied, gate added, mutation paired — MUST update</w:t>
      </w:r>
      <w:r>
        <w:t xml:space="preserve"> </w:t>
      </w:r>
      <w:r>
        <w:t xml:space="preserve">this document</w:t>
      </w:r>
      <w:r>
        <w:t xml:space="preserve"> </w:t>
      </w:r>
      <w:r>
        <w:rPr>
          <w:b/>
          <w:bCs/>
        </w:rPr>
        <w:t xml:space="preserve">in the same commit</w:t>
      </w:r>
      <w:r>
        <w:t xml:space="preserve"> </w:t>
      </w:r>
      <w:r>
        <w:t xml:space="preserve">as the work itself. Commits</w:t>
      </w:r>
      <w:r>
        <w:t xml:space="preserve"> </w:t>
      </w:r>
      <w:r>
        <w:t xml:space="preserve">that change source/tests/docs but leave CONTINUATION.md stale are</w:t>
      </w:r>
      <w:r>
        <w:t xml:space="preserve"> </w:t>
      </w:r>
      <w:r>
        <w:t xml:space="preserve">non-compliant.</w:t>
      </w:r>
    </w:p>
    <w:p>
      <w:pPr>
        <w:pStyle w:val="Compact"/>
        <w:numPr>
          <w:ilvl w:val="0"/>
          <w:numId w:val="1012"/>
        </w:numPr>
      </w:pPr>
      <w:r>
        <w:rPr>
          <w:b/>
          <w:bCs/>
        </w:rPr>
        <w:t xml:space="preserve">Top-of-file</w:t>
      </w:r>
      <w:r>
        <w:rPr>
          <w:b/>
          <w:bCs/>
        </w:rPr>
        <w:t xml:space="preserve"> </w:t>
      </w:r>
      <w:r>
        <w:rPr>
          <w:rStyle w:val="VerbatimChar"/>
          <w:b/>
          <w:bCs/>
        </w:rPr>
        <w:t xml:space="preserve">Last updated:</w:t>
      </w:r>
      <w:r>
        <w:t xml:space="preserve"> </w:t>
      </w:r>
      <w:r>
        <w:t xml:space="preserve">ISO timestamp updated on every edit.</w:t>
      </w:r>
    </w:p>
    <w:p>
      <w:pPr>
        <w:pStyle w:val="Compact"/>
        <w:numPr>
          <w:ilvl w:val="0"/>
          <w:numId w:val="1012"/>
        </w:numPr>
      </w:pPr>
      <w:r>
        <w:rPr>
          <w:b/>
          <w:bCs/>
        </w:rPr>
        <w:t xml:space="preserve">Section §3 "Active work"</w:t>
      </w:r>
      <w:r>
        <w:t xml:space="preserve"> </w:t>
      </w:r>
      <w:r>
        <w:t xml:space="preserve">must list every IN PROGRESS / BLOCKED</w:t>
      </w:r>
      <w:r>
        <w:t xml:space="preserve"> </w:t>
      </w:r>
      <w:r>
        <w:t xml:space="preserve">item with concrete commands, file paths, monitor IDs, and</w:t>
      </w:r>
      <w:r>
        <w:t xml:space="preserve"> </w:t>
      </w:r>
      <w:r>
        <w:t xml:space="preserve">percentages where relevant — enough that any agent can resume</w:t>
      </w:r>
      <w:r>
        <w:t xml:space="preserve"> </w:t>
      </w:r>
      <w:r>
        <w:t xml:space="preserve">without conversation context.</w:t>
      </w:r>
    </w:p>
    <w:p>
      <w:pPr>
        <w:pStyle w:val="Compact"/>
        <w:numPr>
          <w:ilvl w:val="0"/>
          <w:numId w:val="1012"/>
        </w:numPr>
      </w:pPr>
      <w:r>
        <w:rPr>
          <w:b/>
          <w:bCs/>
        </w:rPr>
        <w:t xml:space="preserve">Section §0 "How to use this document"</w:t>
      </w:r>
      <w:r>
        <w:t xml:space="preserve"> </w:t>
      </w:r>
      <w:r>
        <w:t xml:space="preserve">must contain the</w:t>
      </w:r>
      <w:r>
        <w:t xml:space="preserve"> </w:t>
      </w:r>
      <w:r>
        <w:t xml:space="preserve">verbatim resumption prompt — a single block any operator can</w:t>
      </w:r>
      <w:r>
        <w:t xml:space="preserve"> </w:t>
      </w:r>
      <w:r>
        <w:t xml:space="preserve">paste into any CLI agent.</w:t>
      </w:r>
    </w:p>
    <w:p>
      <w:pPr>
        <w:pStyle w:val="Compact"/>
        <w:numPr>
          <w:ilvl w:val="0"/>
          <w:numId w:val="1012"/>
        </w:numPr>
      </w:pPr>
      <w:r>
        <w:rPr>
          <w:b/>
          <w:bCs/>
        </w:rPr>
        <w:t xml:space="preserve">Document MUST be self-contained</w:t>
      </w:r>
      <w:r>
        <w:t xml:space="preserve"> </w:t>
      </w:r>
      <w:r>
        <w:t xml:space="preserve">— no hyperlinks to ephemeral</w:t>
      </w:r>
      <w:r>
        <w:t xml:space="preserve"> </w:t>
      </w:r>
      <w:r>
        <w:t xml:space="preserve">external systems as the only source of truth.</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CM-CONTINUATION-DOC-INSYNC</w:t>
      </w:r>
      <w:r>
        <w:t xml:space="preserve"> </w:t>
      </w:r>
      <w:r>
        <w:t xml:space="preserve">locks 7 invariants (file exists, has</w:t>
      </w:r>
      <w:r>
        <w:t xml:space="preserve"> </w:t>
      </w:r>
      <w:r>
        <w:t xml:space="preserve">Last-updated timestamp, timestamp recent enough, has §0 / §3 / §8</w:t>
      </w:r>
      <w:r>
        <w:t xml:space="preserve"> </w:t>
      </w:r>
      <w:r>
        <w:t xml:space="preserve">sections, line count ≥ 100). Pre-build gate</w:t>
      </w:r>
      <w:r>
        <w:t xml:space="preserve"> </w:t>
      </w:r>
      <w:r>
        <w:rPr>
          <w:rStyle w:val="VerbatimChar"/>
        </w:rPr>
        <w:t xml:space="preserve">CM-CONTINUATION-DOC-PROPAGATION</w:t>
      </w:r>
      <w:r>
        <w:t xml:space="preserve"> </w:t>
      </w:r>
      <w:r>
        <w:t xml:space="preserve">verifies §12.10 text is present</w:t>
      </w:r>
      <w:r>
        <w:t xml:space="preserve"> </w:t>
      </w:r>
      <w:r>
        <w:t xml:space="preserve">across parent CLAUDE.md / AGENTS.md and all 10 owned submodules'</w:t>
      </w:r>
      <w:r>
        <w:t xml:space="preserve"> </w:t>
      </w:r>
      <w:r>
        <w:t xml:space="preserve">CLAUDE.md / AGENTS.md.</w:t>
      </w:r>
    </w:p>
    <w:p>
      <w:pPr>
        <w:pStyle w:val="BodyText"/>
      </w:pPr>
      <w:r>
        <w:rPr>
          <w:b/>
          <w:bCs/>
        </w:rPr>
        <w:t xml:space="preserve">Commit-time enforcement.</w:t>
      </w:r>
      <w:r>
        <w:t xml:space="preserve"> </w:t>
      </w:r>
      <w:r>
        <w:rPr>
          <w:rStyle w:val="VerbatimChar"/>
        </w:rPr>
        <w:t xml:space="preserve">scripts/commit_all.sh</w:t>
      </w:r>
      <w:r>
        <w:t xml:space="preserve"> </w:t>
      </w:r>
      <w:r>
        <w:t xml:space="preserve">refuses to</w:t>
      </w:r>
      <w:r>
        <w:t xml:space="preserve"> </w:t>
      </w:r>
      <w:r>
        <w:t xml:space="preserve">commit if the staged change-set touches source / tests / gates but</w:t>
      </w:r>
      <w:r>
        <w:t xml:space="preserve"> </w:t>
      </w:r>
      <w:r>
        <w:t xml:space="preserve">leaves</w:t>
      </w:r>
      <w:r>
        <w:t xml:space="preserve"> </w:t>
      </w:r>
      <w:r>
        <w:rPr>
          <w:rStyle w:val="VerbatimChar"/>
        </w:rPr>
        <w:t xml:space="preserve">docs/CONTINUATION.md</w:t>
      </w:r>
      <w:r>
        <w:t xml:space="preserve"> </w:t>
      </w:r>
      <w:r>
        <w:t xml:space="preserve">untouched, with explicit override flag</w:t>
      </w:r>
      <w:r>
        <w:t xml:space="preserve"> </w:t>
      </w:r>
      <w:r>
        <w:rPr>
          <w:rStyle w:val="VerbatimChar"/>
        </w:rPr>
        <w:t xml:space="preserve">--continuation-no-update-needed</w:t>
      </w:r>
      <w:r>
        <w:t xml:space="preserve"> </w:t>
      </w:r>
      <w:r>
        <w:t xml:space="preserve">(rationale captured in commit</w:t>
      </w:r>
      <w:r>
        <w:t xml:space="preserve"> </w:t>
      </w:r>
      <w:r>
        <w:t xml:space="preserve">message).</w:t>
      </w:r>
    </w:p>
    <w:p>
      <w:pPr>
        <w:pStyle w:val="BodyText"/>
      </w:pPr>
      <w:r>
        <w:rPr>
          <w:b/>
          <w:bCs/>
        </w:rPr>
        <w:t xml:space="preserve">Paired mutation.</w:t>
      </w:r>
      <w:r>
        <w:t xml:space="preserve"> </w:t>
      </w:r>
      <w:r>
        <w:rPr>
          <w:rStyle w:val="VerbatimChar"/>
        </w:rPr>
        <w:t xml:space="preserve">meta_test_false_positive_proof.sh</w:t>
      </w:r>
      <w:r>
        <w:t xml:space="preserve"> </w:t>
      </w:r>
      <w:r>
        <w:rPr>
          <w:rStyle w:val="VerbatimChar"/>
        </w:rPr>
        <w:t xml:space="preserve">CM-CONTINUATION-DOC-INSYNC mutation</w:t>
      </w:r>
      <w:r>
        <w:t xml:space="preserve"> </w:t>
      </w:r>
      <w:r>
        <w:t xml:space="preserve">deletes the</w:t>
      </w:r>
      <w:r>
        <w:t xml:space="preserve"> </w:t>
      </w:r>
      <w:r>
        <w:rPr>
          <w:rStyle w:val="VerbatimChar"/>
        </w:rPr>
        <w:t xml:space="preserve">Last updated:</w:t>
      </w:r>
      <w:r>
        <w:t xml:space="preserve"> </w:t>
      </w:r>
      <w:r>
        <w:t xml:space="preserve">line and asserts the gate FAILs.</w:t>
      </w:r>
    </w:p>
    <w:p>
      <w:pPr>
        <w:pStyle w:val="BodyText"/>
      </w:pPr>
      <w:r>
        <w:rPr>
          <w:b/>
          <w:bCs/>
        </w:rPr>
        <w:t xml:space="preserve">No escape hatch.</w:t>
      </w:r>
      <w:r>
        <w:t xml:space="preserve"> </w:t>
      </w:r>
      <w:r>
        <w:t xml:space="preserve">§12.10 has NO operator-facing override flag for</w:t>
      </w:r>
      <w:r>
        <w:t xml:space="preserve"> </w:t>
      </w:r>
      <w:r>
        <w:t xml:space="preserve">the existence requirement. The discipline exists for the operator's</w:t>
      </w:r>
      <w:r>
        <w:t xml:space="preserve"> </w:t>
      </w:r>
      <w:r>
        <w:t xml:space="preserve">own protection — the moment the document drifts from reality is the</w:t>
      </w:r>
      <w:r>
        <w:t xml:space="preserve"> </w:t>
      </w:r>
      <w:r>
        <w:t xml:space="preserve">moment session-loss becomes catastrophic.</w:t>
      </w:r>
    </w:p>
    <w:p>
      <w:pPr>
        <w:pStyle w:val="BodyText"/>
      </w:pPr>
      <w:r>
        <w:rPr>
          <w:b/>
          <w:bCs/>
        </w:rPr>
        <w:t xml:space="preserve">Canonical authority:</w:t>
      </w:r>
      <w:r>
        <w:t xml:space="preserve"> </w:t>
      </w:r>
      <w:r>
        <w:t xml:space="preserve">parent</w:t>
      </w:r>
      <w:r>
        <w:t xml:space="preserve"> </w:t>
      </w:r>
      <w:hyperlink r:id="rId23">
        <w:r>
          <w:rPr>
            <w:rStyle w:val="VerbatimChar"/>
          </w:rPr>
          <w:t xml:space="preserve">../../../../docs/guides/ATMOSPHERE_CONSTITUTION.md</w:t>
        </w:r>
      </w:hyperlink>
      <w:r>
        <w:t xml:space="preserve"> </w:t>
      </w:r>
      <w:r>
        <w:t xml:space="preserve">§12.10.</w:t>
      </w:r>
    </w:p>
    <w:p>
      <w:pPr>
        <w:pStyle w:val="BodyText"/>
      </w:pPr>
      <w:r>
        <w:t xml:space="preserve">Non-compliance is a release blocker regardless of context.</w:t>
      </w:r>
    </w:p>
    <w:p>
      <w:pPr>
        <w:pStyle w:val="BodyText"/>
      </w:pPr>
      <w:r>
        <w:rPr>
          <w:b/>
          <w:bCs/>
        </w:rPr>
        <w:t xml:space="preserve">§11.4.6 — No-guessing mandate (User mandate, 2026-05-08)</w:t>
      </w:r>
    </w:p>
    <w:p>
      <w:pPr>
        <w:pStyle w:val="BodyText"/>
      </w:pPr>
      <w:r>
        <w:rPr>
          <w:b/>
          <w:bCs/>
        </w:rPr>
        <w:t xml:space="preserve">Forensic anchor — direct user mandate (verbatim, 2026-05-08T18:30 MSK):</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Tests, gates, status reports, closure narratives, commit messages, and</w:t>
      </w:r>
      <w:r>
        <w:t xml:space="preserve"> </w:t>
      </w:r>
      <w:r>
        <w:t xml:space="preserve">operator-facing text MUST NOT use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 or</w:t>
      </w:r>
      <w:r>
        <w:t xml:space="preserve"> </w:t>
      </w:r>
      <w:r>
        <w:rPr>
          <w:rStyle w:val="VerbatimChar"/>
        </w:rPr>
        <w:t xml:space="preserve">appears to</w:t>
      </w:r>
      <w:r>
        <w:t xml:space="preserve"> </w:t>
      </w:r>
      <w:r>
        <w:t xml:space="preserve">when</w:t>
      </w:r>
      <w:r>
        <w:t xml:space="preserve"> </w:t>
      </w:r>
      <w:r>
        <w:t xml:space="preserve">describing causes of failures, behaviour, or fix effectiveness. Either</w:t>
      </w:r>
      <w:r>
        <w:t xml:space="preserve"> </w:t>
      </w:r>
      <w:r>
        <w:t xml:space="preserve">prove the cause with captured forensic evidence (logcat, dmesg, /sys</w:t>
      </w:r>
      <w:r>
        <w:t xml:space="preserve"> </w:t>
      </w:r>
      <w:r>
        <w:t xml:space="preserve">readings, getprop, kernel ramoops, dropbox, strace, etc.)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p>
      <w:pPr>
        <w:pStyle w:val="BodyText"/>
      </w:pPr>
      <w:r>
        <w:t xml:space="preserve">Pre-build gate</w:t>
      </w:r>
      <w:r>
        <w:t xml:space="preserve"> </w:t>
      </w:r>
      <w:r>
        <w:rPr>
          <w:rStyle w:val="VerbatimChar"/>
        </w:rPr>
        <w:t xml:space="preserve">CM-NO-GUESSING-MANDATE</w:t>
      </w:r>
      <w:r>
        <w:t xml:space="preserve"> </w:t>
      </w:r>
      <w:r>
        <w:t xml:space="preserve">greps recently-modified docs</w:t>
      </w:r>
    </w:p>
    <w:p>
      <w:pPr>
        <w:pStyle w:val="Compact"/>
        <w:numPr>
          <w:ilvl w:val="0"/>
          <w:numId w:val="1013"/>
        </w:numPr>
      </w:pPr>
      <w:r>
        <w:t xml:space="preserve">test scripts for the forbidden vocabulary outside explicit</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blocks. Paired</w:t>
      </w:r>
      <w:r>
        <w:t xml:space="preserve"> </w:t>
      </w:r>
      <w:r>
        <w:t xml:space="preserve">mutation introduces a</w:t>
      </w:r>
      <w:r>
        <w:t xml:space="preserve"> </w:t>
      </w:r>
      <w:r>
        <w:rPr>
          <w:rStyle w:val="VerbatimChar"/>
        </w:rPr>
        <w:t xml:space="preserve">likely</w:t>
      </w:r>
      <w:r>
        <w:t xml:space="preserve"> </w:t>
      </w:r>
      <w:r>
        <w:t xml:space="preserve">token into a fresh status block →</w:t>
      </w:r>
      <w:r>
        <w:t xml:space="preserve"> </w:t>
      </w:r>
      <w:r>
        <w:t xml:space="preserve">gate FAILs. Propagation gate</w:t>
      </w:r>
      <w:r>
        <w:t xml:space="preserve"> </w:t>
      </w:r>
      <w:r>
        <w:rPr>
          <w:rStyle w:val="VerbatimChar"/>
        </w:rPr>
        <w:t xml:space="preserve">CM-COVENANT-114-6-PROPAGATION</w:t>
      </w:r>
      <w:r>
        <w:t xml:space="preserve"> </w:t>
      </w:r>
      <w:r>
        <w:t xml:space="preserve">enforces</w:t>
      </w:r>
      <w:r>
        <w:t xml:space="preserve"> </w:t>
      </w:r>
      <w:r>
        <w:t xml:space="preserve">this anchor in every CLAUDE.md / AGENTS.md across parent + 10 owned</w:t>
      </w:r>
      <w:r>
        <w:t xml:space="preserve"> </w:t>
      </w:r>
      <w:r>
        <w:t xml:space="preserve">submodules + HelixQA dependencies.</w:t>
      </w:r>
    </w:p>
    <w:p>
      <w:pPr>
        <w:pStyle w:val="FirstParagraph"/>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§11.4.6.</w:t>
      </w:r>
    </w:p>
    <w:p>
      <w:pPr>
        <w:pStyle w:val="BodyText"/>
      </w:pPr>
      <w:r>
        <w:t xml:space="preserve">Non-compliance is a release blocker regardless of context.</w:t>
      </w:r>
    </w:p>
    <w:p>
      <w:pPr>
        <w:pStyle w:val="BodyText"/>
      </w:pPr>
      <w:r>
        <w:rPr>
          <w:b/>
          <w:bCs/>
        </w:rPr>
        <w:t xml:space="preserve">§11.4.7 — Demotion-evidence rule (Phase 38.X+2 amendment, 2026-05-11)</w:t>
      </w:r>
    </w:p>
    <w:p>
      <w:pPr>
        <w:pStyle w:val="BodyText"/>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w:t>
      </w:r>
      <w:r>
        <w:t xml:space="preserve"> </w:t>
      </w:r>
      <w:r>
        <w:rPr>
          <w:b/>
          <w:bCs/>
        </w:rPr>
        <w:t xml:space="preserve">same conditions</w:t>
      </w:r>
      <w:r>
        <w:t xml:space="preserve"> </w:t>
      </w:r>
      <w:r>
        <w:t xml:space="preserve">that originally</w:t>
      </w:r>
      <w:r>
        <w:t xml:space="preserve"> </w:t>
      </w:r>
      <w:r>
        <w:t xml:space="preserve">exposed the defect — same device, same firmware, same cycle position,</w:t>
      </w:r>
      <w:r>
        <w:t xml:space="preserve"> </w:t>
      </w:r>
      <w:r>
        <w:t xml:space="preserve">same load profile.</w:t>
      </w:r>
    </w:p>
    <w:p>
      <w:pPr>
        <w:pStyle w:val="BodyText"/>
      </w:pPr>
      <w:r>
        <w:t xml:space="preserve">"I cannot reproduce in isolation" is a HYPOTHESIS, not a finding. Per</w:t>
      </w:r>
      <w:r>
        <w:t xml:space="preserve"> </w:t>
      </w:r>
      <w:r>
        <w:t xml:space="preserve">§11.4.6 it MUST be tagged</w:t>
      </w:r>
      <w:r>
        <w:t xml:space="preserve"> </w:t>
      </w:r>
      <w:r>
        <w:rPr>
          <w:rStyle w:val="VerbatimChar"/>
        </w:rPr>
        <w:t xml:space="preserve">UNCONFIRMED:</w:t>
      </w:r>
      <w:r>
        <w:t xml:space="preserve"> </w:t>
      </w:r>
      <w:r>
        <w:t xml:space="preserve">until same-conditions retest</w:t>
      </w:r>
      <w:r>
        <w:t xml:space="preserve"> </w:t>
      </w:r>
      <w:r>
        <w:t xml:space="preserve">produces positive evidence. The expanded forbidden-vocabulary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Forbidden phrase</w:t>
            </w:r>
          </w:p>
        </w:tc>
        <w:tc>
          <w:tcPr/>
          <w:p>
            <w:pPr>
              <w:pStyle w:val="Compact"/>
            </w:pPr>
            <w:r>
              <w:t xml:space="preserve">Why it bluffs</w:t>
            </w:r>
          </w:p>
        </w:tc>
      </w:tr>
      <w:tr>
        <w:tc>
          <w:tcPr/>
          <w:p>
            <w:pPr>
              <w:pStyle w:val="Compact"/>
            </w:pPr>
            <w:r>
              <w:t xml:space="preserve">"isolated re-run PASSes therefore X was a flake"</w:t>
            </w:r>
          </w:p>
        </w:tc>
        <w:tc>
          <w:tcPr/>
          <w:p>
            <w:pPr>
              <w:pStyle w:val="Compact"/>
            </w:pPr>
            <w:r>
              <w:t xml:space="preserve">Strips the very environment that exposed the defect.</w:t>
            </w:r>
          </w:p>
        </w:tc>
      </w:tr>
      <w:tr>
        <w:tc>
          <w:tcPr/>
          <w:p>
            <w:pPr>
              <w:pStyle w:val="Compact"/>
            </w:pPr>
            <w:r>
              <w:t xml:space="preserve">"runtime drift"</w:t>
            </w:r>
          </w:p>
        </w:tc>
        <w:tc>
          <w:tcPr/>
          <w:p>
            <w:pPr>
              <w:pStyle w:val="Compact"/>
            </w:pPr>
            <w:r>
              <w:t xml:space="preserve">Label for "we don't know what changed".</w:t>
            </w:r>
          </w:p>
        </w:tc>
      </w:tr>
      <w:tr>
        <w:tc>
          <w:tcPr/>
          <w:p>
            <w:pPr>
              <w:pStyle w:val="Compact"/>
            </w:pPr>
            <w:r>
              <w:t xml:space="preserve">"intermittent" / "transient"</w:t>
            </w:r>
          </w:p>
        </w:tc>
        <w:tc>
          <w:tcPr/>
          <w:p>
            <w:pPr>
              <w:pStyle w:val="Compact"/>
            </w:pPr>
            <w:r>
              <w:t xml:space="preserve">Label for "we don't know how to reproduce".</w:t>
            </w:r>
          </w:p>
        </w:tc>
      </w:tr>
      <w:tr>
        <w:tc>
          <w:tcPr/>
          <w:p>
            <w:pPr>
              <w:pStyle w:val="Compact"/>
            </w:pPr>
            <w:r>
              <w:t xml:space="preserve">"pending stress retest"</w:t>
            </w:r>
          </w:p>
        </w:tc>
        <w:tc>
          <w:tcPr/>
          <w:p>
            <w:pPr>
              <w:pStyle w:val="Compact"/>
            </w:pPr>
            <w:r>
              <w:t xml:space="preserve">Defers the actual investigation indefinitely.</w:t>
            </w:r>
          </w:p>
        </w:tc>
      </w:tr>
      <w:tr>
        <w:tc>
          <w:tcPr/>
          <w:p>
            <w:pPr>
              <w:pStyle w:val="Compact"/>
            </w:pPr>
            <w:r>
              <w:t xml:space="preserve">"correlates with X"</w:t>
            </w:r>
          </w:p>
        </w:tc>
        <w:tc>
          <w:tcPr/>
          <w:p>
            <w:pPr>
              <w:pStyle w:val="Compact"/>
            </w:pPr>
            <w:r>
              <w:t xml:space="preserve">Hypothesis presented as causation.</w:t>
            </w:r>
          </w:p>
        </w:tc>
      </w:tr>
    </w:tbl>
    <w:p>
      <w:pPr>
        <w:pStyle w:val="BodyText"/>
      </w:pPr>
      <w:r>
        <w:t xml:space="preserve">Pre-build gate</w:t>
      </w:r>
      <w:r>
        <w:t xml:space="preserve"> </w:t>
      </w:r>
      <w:r>
        <w:rPr>
          <w:rStyle w:val="VerbatimChar"/>
        </w:rPr>
        <w:t xml:space="preserve">CM-DEMOTION-EVIDENCE-RULE</w:t>
      </w:r>
      <w:r>
        <w:t xml:space="preserve"> </w:t>
      </w:r>
      <w:r>
        <w:t xml:space="preserve">scans Issues.md / Fixed.md</w:t>
      </w:r>
      <w:r>
        <w:t xml:space="preserve"> </w:t>
      </w:r>
      <w:r>
        <w:t xml:space="preserve">/ CONTINUATION.md for these phrases outside explicit</w:t>
      </w:r>
      <w:r>
        <w:t xml:space="preserve"> </w:t>
      </w:r>
      <w:r>
        <w:rPr>
          <w:rStyle w:val="VerbatimChar"/>
        </w:rPr>
        <w:t xml:space="preserve">UNCONFIRMED:</w:t>
      </w:r>
      <w:r>
        <w:t xml:space="preserve"> </w:t>
      </w:r>
      <w:r>
        <w:t xml:space="preserve">/</w:t>
      </w:r>
      <w:r>
        <w:t xml:space="preserve"> </w:t>
      </w:r>
      <w:r>
        <w:rPr>
          <w:rStyle w:val="VerbatimChar"/>
        </w:rPr>
        <w:t xml:space="preserve">UNATTRIBUTED:</w:t>
      </w:r>
      <w:r>
        <w:t xml:space="preserve"> </w:t>
      </w:r>
      <w:r>
        <w:t xml:space="preserve">/</w:t>
      </w:r>
      <w:r>
        <w:t xml:space="preserve"> </w:t>
      </w:r>
      <w:r>
        <w:rPr>
          <w:rStyle w:val="VerbatimChar"/>
        </w:rPr>
        <w:t xml:space="preserve">PENDING_CYCLE_RETEST:</w:t>
      </w:r>
      <w:r>
        <w:t xml:space="preserve"> </w:t>
      </w:r>
      <w:r>
        <w:t xml:space="preserve">blocks.</w:t>
      </w:r>
      <w:r>
        <w:t xml:space="preserve"> </w:t>
      </w:r>
      <w:r>
        <w:t xml:space="preserve">Propagation gate</w:t>
      </w:r>
      <w:r>
        <w:t xml:space="preserve"> </w:t>
      </w:r>
      <w:r>
        <w:rPr>
          <w:rStyle w:val="VerbatimChar"/>
        </w:rPr>
        <w:t xml:space="preserve">CM-COVENANT-114-7-PROPAGATION</w:t>
      </w:r>
      <w:r>
        <w:t xml:space="preserve"> </w:t>
      </w:r>
      <w:r>
        <w:t xml:space="preserve">enforces this anchor</w:t>
      </w:r>
      <w:r>
        <w:t xml:space="preserve"> </w:t>
      </w:r>
      <w:r>
        <w:t xml:space="preserve">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§11.4.7.</w:t>
      </w:r>
    </w:p>
    <w:p>
      <w:pPr>
        <w:pStyle w:val="BodyText"/>
      </w:pPr>
      <w:r>
        <w:t xml:space="preserve">Non-compliance is a release blocker regardless of context.</w:t>
      </w:r>
    </w:p>
    <w:p>
      <w:pPr>
        <w:pStyle w:val="BodyText"/>
      </w:pPr>
      <w:r>
        <w:rPr>
          <w:b/>
          <w:bCs/>
        </w:rPr>
        <w:t xml:space="preserve">§11.4.8 — Deep-web-research-before-implementation mandate (User mandate, 2026-05-12)</w:t>
      </w:r>
    </w:p>
    <w:p>
      <w:pPr>
        <w:pStyle w:val="BodyText"/>
      </w:pPr>
      <w:r>
        <w:t xml:space="preserve">Before designing a non-trivial fix, implementing a new feature, or declaring</w:t>
      </w:r>
      <w:r>
        <w:t xml:space="preserve"> </w:t>
      </w:r>
      <w:r>
        <w:t xml:space="preserve">an architectural choice, perform deep web research to verify the chosen</w:t>
      </w:r>
      <w:r>
        <w:t xml:space="preserve"> </w:t>
      </w:r>
      <w:r>
        <w:t xml:space="preserve">approach is informed by current state-of-the-art. Research surface:</w:t>
      </w:r>
      <w:r>
        <w:t xml:space="preserve"> </w:t>
      </w:r>
      <w:r>
        <w:t xml:space="preserve">official documentation (Android/AOSP/Khronos/CEA-861/AES/IEEE/IETF/ITU),</w:t>
      </w:r>
      <w:r>
        <w:t xml:space="preserve"> </w:t>
      </w:r>
      <w:r>
        <w:t xml:space="preserve">vendor technical guides (Rockchip, Sipeed, Audinate Dante, Synaptics,</w:t>
      </w:r>
      <w:r>
        <w:t xml:space="preserve"> </w:t>
      </w:r>
      <w:r>
        <w:t xml:space="preserve">Realtek, Bluetooth SIG), open-source codebases (Linux kernel, ALSA, Bluez,</w:t>
      </w:r>
      <w:r>
        <w:t xml:space="preserve"> </w:t>
      </w:r>
      <w:r>
        <w:t xml:space="preserve">ExoPlayer, libVLC, MPV, FFmpeg, AOSP forks), coding tutorials + technical</w:t>
      </w:r>
      <w:r>
        <w:t xml:space="preserve"> </w:t>
      </w:r>
      <w:r>
        <w:t xml:space="preserve">articles (Stack Overflow, AOSP Code Lab, AES papers), issue trackers</w:t>
      </w:r>
      <w:r>
        <w:t xml:space="preserve"> </w:t>
      </w:r>
      <w:r>
        <w:t xml:space="preserve">(Android bug tracker, AOSP gerrit, GitHub issues).</w:t>
      </w:r>
    </w:p>
    <w:p>
      <w:pPr>
        <w:pStyle w:val="BodyText"/>
      </w:pPr>
      <w:r>
        <w:t xml:space="preserve">A fix that re-invents a wheel — or reproduces a known-broken pattern —</w:t>
      </w:r>
      <w:r>
        <w:t xml:space="preserve"> </w:t>
      </w:r>
      <w:r>
        <w:t xml:space="preserve">when the open-source community has already solved the problem is a §11.4</w:t>
      </w:r>
      <w:r>
        <w:t xml:space="preserve"> </w:t>
      </w:r>
      <w:r>
        <w:t xml:space="preserve">violation by omission. Every non-trivial fix's commit / Issues.md / Fixed.md</w:t>
      </w:r>
      <w:r>
        <w:t xml:space="preserve"> </w:t>
      </w:r>
      <w:r>
        <w:t xml:space="preserve">entry MUST cite at least one external source URL OR the literal "NO external</w:t>
      </w:r>
      <w:r>
        <w:t xml:space="preserve"> </w:t>
      </w:r>
      <w:r>
        <w:t xml:space="preserve">solution found — original work".</w:t>
      </w:r>
    </w:p>
    <w:p>
      <w:pPr>
        <w:pStyle w:val="BodyText"/>
      </w:pPr>
      <w:r>
        <w:t xml:space="preserve">Pre-build gate</w:t>
      </w:r>
      <w:r>
        <w:t xml:space="preserve"> </w:t>
      </w:r>
      <w:r>
        <w:rPr>
          <w:rStyle w:val="VerbatimChar"/>
        </w:rPr>
        <w:t xml:space="preserve">CM-RESEARCH-CITATION-PRESENT</w:t>
      </w:r>
      <w:r>
        <w:t xml:space="preserve"> </w:t>
      </w:r>
      <w:r>
        <w:t xml:space="preserve">scans new fix-direction</w:t>
      </w:r>
      <w:r>
        <w:t xml:space="preserve"> </w:t>
      </w:r>
      <w:r>
        <w:t xml:space="preserve">blocks for the pattern. Propagation gate</w:t>
      </w:r>
      <w:r>
        <w:t xml:space="preserve"> </w:t>
      </w:r>
      <w:r>
        <w:rPr>
          <w:rStyle w:val="VerbatimChar"/>
        </w:rPr>
        <w:t xml:space="preserve">CM-COVENANT-114-8-PROPAGATION</w:t>
      </w:r>
      <w:r>
        <w:t xml:space="preserve"> </w:t>
      </w:r>
      <w:r>
        <w:t xml:space="preserve">enforces this anchor in every CLAUDE.md / AGENTS.md across parent + 10</w:t>
      </w:r>
      <w:r>
        <w:t xml:space="preserve"> </w:t>
      </w:r>
      <w:r>
        <w:t xml:space="preserve">owned submodules + HelixQA dependencies.</w:t>
      </w:r>
    </w:p>
    <w:p>
      <w:pPr>
        <w:pStyle w:val="BodyText"/>
      </w:pPr>
      <w:r>
        <w:t xml:space="preserve">Documentation continuity requirement: every fix landed under §11.4.8 also</w:t>
      </w:r>
      <w:r>
        <w:t xml:space="preserve"> </w:t>
      </w:r>
      <w:r>
        <w:t xml:space="preserve">adds to</w:t>
      </w:r>
      <w:r>
        <w:t xml:space="preserve"> </w:t>
      </w:r>
      <w:r>
        <w:rPr>
          <w:rStyle w:val="VerbatimChar"/>
        </w:rPr>
        <w:t xml:space="preserve">docs/guides/</w:t>
      </w:r>
      <w:r>
        <w:t xml:space="preserve"> </w:t>
      </w:r>
      <w:r>
        <w:t xml:space="preserve">a user-facing or developer-facing guide section</w:t>
      </w:r>
      <w:r>
        <w:t xml:space="preserve"> </w:t>
      </w:r>
      <w:r>
        <w:t xml:space="preserve">where appropriate.</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§11.4.8.</w:t>
      </w:r>
    </w:p>
    <w:p>
      <w:pPr>
        <w:pStyle w:val="BodyText"/>
      </w:pPr>
      <w:r>
        <w:t xml:space="preserve">Non-compliance is a release blocker regardless of context.</w:t>
      </w:r>
    </w:p>
    <w:p>
      <w:pPr>
        <w:pStyle w:val="BodyText"/>
      </w:pPr>
      <w:r>
        <w:rPr>
          <w:b/>
          <w:bCs/>
        </w:rPr>
        <w:t xml:space="preserve">§11.4.9 — Batch-source-fixes-before-rebuild mandate (User mandate, 2026-05-12)</w:t>
      </w:r>
    </w:p>
    <w:p>
      <w:pPr>
        <w:pStyle w:val="BodyText"/>
      </w:pPr>
      <w:r>
        <w:t xml:space="preserve">When closing a multi-defect batch, all source-side fixes that DO NOT require</w:t>
      </w:r>
      <w:r>
        <w:t xml:space="preserve"> </w:t>
      </w:r>
      <w:r>
        <w:t xml:space="preserve">runtime on-device validation to design MUST be landed BEFORE the next firmware</w:t>
      </w:r>
      <w:r>
        <w:t xml:space="preserve"> </w:t>
      </w:r>
      <w:r>
        <w:t xml:space="preserve">rebuild. Anti-pattern eliminated:</w:t>
      </w:r>
      <w:r>
        <w:t xml:space="preserve"> </w:t>
      </w:r>
      <w:r>
        <w:rPr>
          <w:rStyle w:val="VerbatimChar"/>
        </w:rPr>
        <w:t xml:space="preserve">Fix A → rebuild → flash → cycle → fix B → rebuild → ...</w:t>
      </w:r>
      <w:r>
        <w:t xml:space="preserve"> </w:t>
      </w:r>
      <w:r>
        <w:t xml:space="preserve">serializes 7-8 hours per fix instead of batching all into ONE build cycle.</w:t>
      </w:r>
      <w:r>
        <w:t xml:space="preserve"> </w:t>
      </w:r>
      <w:r>
        <w:t xml:space="preserve">Operator time is the scarce resource.</w:t>
      </w:r>
    </w:p>
    <w:p>
      <w:pPr>
        <w:pStyle w:val="BodyText"/>
      </w:pPr>
      <w:r>
        <w:t xml:space="preserve">Exceptions documented in commit message as</w:t>
      </w:r>
      <w:r>
        <w:t xml:space="preserve"> </w:t>
      </w:r>
      <w:r>
        <w:rPr>
          <w:rStyle w:val="VerbatimChar"/>
        </w:rPr>
        <w:t xml:space="preserve">REQUIRES_REBUILD: &lt;reason&gt;</w:t>
      </w:r>
      <w:r>
        <w:t xml:space="preserve">:</w:t>
      </w:r>
      <w:r>
        <w:t xml:space="preserve"> </w:t>
      </w:r>
      <w:r>
        <w:t xml:space="preserve">kernel-5.10/ changes, atmosphere-*.sh boot-script side-effects, hardware/rockchip/</w:t>
      </w:r>
      <w:r>
        <w:t xml:space="preserve"> </w:t>
      </w:r>
      <w:r>
        <w:t xml:space="preserve">HAL behavior — each gates downstream state and requires firmware to validate.</w:t>
      </w:r>
    </w:p>
    <w:p>
      <w:pPr>
        <w:pStyle w:val="BodyText"/>
      </w:pPr>
      <w:r>
        <w:t xml:space="preserve">Before declaring a batch "ready for rebuild": pre-build GREEN + meta-test GREEN +</w:t>
      </w:r>
      <w:r>
        <w:t xml:space="preserve"> </w:t>
      </w:r>
      <w:r>
        <w:t xml:space="preserve">existing-device validations performed where possible + Issues.md/Fixed.md/CONTINUATION.md</w:t>
      </w:r>
      <w:r>
        <w:t xml:space="preserve"> </w:t>
      </w:r>
      <w:r>
        <w:t xml:space="preserve">in sync (+ HTML/PDF exported) + §11.4.8 research citations all logged.</w:t>
      </w:r>
    </w:p>
    <w:p>
      <w:pPr>
        <w:pStyle w:val="BodyText"/>
      </w:pPr>
      <w:r>
        <w:t xml:space="preserve">Propagation gate</w:t>
      </w:r>
      <w:r>
        <w:t xml:space="preserve"> </w:t>
      </w:r>
      <w:r>
        <w:rPr>
          <w:rStyle w:val="VerbatimChar"/>
        </w:rPr>
        <w:t xml:space="preserve">CM-COVENANT-114-9-PROPAGATION</w:t>
      </w:r>
      <w:r>
        <w:t xml:space="preserve"> </w:t>
      </w:r>
      <w:r>
        <w:t xml:space="preserve">enforces this anchor in every</w:t>
      </w:r>
      <w:r>
        <w:t xml:space="preserve"> </w:t>
      </w:r>
      <w:r>
        <w:t xml:space="preserve">CLAUDE.md / AGENTS.md across parent + 10 owned submodules + HelixQA dependencies.</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§11.4.9.</w:t>
      </w:r>
    </w:p>
    <w:p>
      <w:pPr>
        <w:pStyle w:val="BodyText"/>
      </w:pPr>
      <w:r>
        <w:t xml:space="preserve">Non-compliance is a release blocker regardless of context.</w:t>
      </w:r>
    </w:p>
    <w:p>
      <w:pPr>
        <w:pStyle w:val="BodyText"/>
      </w:pPr>
      <w:r>
        <w:rPr>
          <w:b/>
          <w:bCs/>
        </w:rPr>
        <w:t xml:space="preserve">§11.4.10 — Credentials-handling mandate (User mandate, 2026-05-12)</w:t>
      </w:r>
    </w:p>
    <w:p>
      <w:pPr>
        <w:pStyle w:val="BodyText"/>
      </w:pPr>
      <w:r>
        <w:t xml:space="preserve">All credentials, secrets, API tokens, passwords, phone numbers, OAuth tokens,</w:t>
      </w:r>
      <w:r>
        <w:t xml:space="preserve"> </w:t>
      </w:r>
      <w:r>
        <w:t xml:space="preserve">signing keys MUST NEVER live in tracked files. Templates with placeholder values</w:t>
      </w:r>
      <w:r>
        <w:t xml:space="preserve"> </w:t>
      </w:r>
      <w:r>
        <w:t xml:space="preserve">are allowed (</w:t>
      </w:r>
      <w:r>
        <w:rPr>
          <w:rStyle w:val="VerbatimChar"/>
        </w:rPr>
        <w:t xml:space="preserve">.example</w:t>
      </w:r>
      <w:r>
        <w:t xml:space="preserve"> </w:t>
      </w:r>
      <w:r>
        <w:t xml:space="preserve">suffix). Tests load credentials at runtime from</w:t>
      </w:r>
      <w:r>
        <w:t xml:space="preserve"> </w:t>
      </w:r>
      <w:r>
        <w:rPr>
          <w:rStyle w:val="VerbatimChar"/>
        </w:rPr>
        <w:t xml:space="preserve">scripts/testing/secrets/</w:t>
      </w:r>
      <w:r>
        <w:t xml:space="preserve"> </w:t>
      </w:r>
      <w:r>
        <w:t xml:space="preserve">(or per-submodule equivalent); operator-populated</w:t>
      </w:r>
      <w:r>
        <w:t xml:space="preserve"> </w:t>
      </w:r>
      <w:r>
        <w:t xml:space="preserve">files are</w:t>
      </w:r>
      <w:r>
        <w:t xml:space="preserve"> </w:t>
      </w:r>
      <w:r>
        <w:rPr>
          <w:rStyle w:val="VerbatimChar"/>
        </w:rPr>
        <w:t xml:space="preserve">chmod 600</w:t>
      </w:r>
      <w:r>
        <w:t xml:space="preserve">, directory is</w:t>
      </w:r>
      <w:r>
        <w:t xml:space="preserve"> </w:t>
      </w:r>
      <w:r>
        <w:rPr>
          <w:rStyle w:val="VerbatimChar"/>
        </w:rPr>
        <w:t xml:space="preserve">chmod 700</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r>
        <w:t xml:space="preserve"> </w:t>
      </w:r>
      <w:r>
        <w:t xml:space="preserve">git-ignored project-wide.</w:t>
      </w:r>
    </w:p>
    <w:p>
      <w:pPr>
        <w:pStyle w:val="BodyText"/>
      </w:pPr>
      <w:r>
        <w:t xml:space="preserve">Test scripts MUST NEVER echo credentials to stdout/stderr/logcat. Screen-</w:t>
      </w:r>
      <w:r>
        <w:t xml:space="preserve"> </w:t>
      </w:r>
      <w:r>
        <w:t xml:space="preserve">recording of sign-in flows MUST redact credential-bearing frames. Per-service</w:t>
      </w:r>
      <w:r>
        <w:t xml:space="preserve"> </w:t>
      </w:r>
      <w:r>
        <w:t xml:space="preserve">file separation (</w:t>
      </w:r>
      <w:r>
        <w:rPr>
          <w:rStyle w:val="VerbatimChar"/>
        </w:rPr>
        <w:t xml:space="preserve">.netflix.env</w:t>
      </w:r>
      <w:r>
        <w:t xml:space="preserve">,</w:t>
      </w:r>
      <w:r>
        <w:t xml:space="preserve"> </w:t>
      </w:r>
      <w:r>
        <w:rPr>
          <w:rStyle w:val="VerbatimChar"/>
        </w:rPr>
        <w:t xml:space="preserve">.disney.env</w:t>
      </w:r>
      <w:r>
        <w:t xml:space="preserve">, etc.) limits blast radius.</w:t>
      </w:r>
    </w:p>
    <w:p>
      <w:pPr>
        <w:pStyle w:val="BodyText"/>
      </w:pPr>
      <w:r>
        <w:t xml:space="preserve">Forensic-rotation policy: suspected leak → rotate at provider, update local</w:t>
      </w:r>
      <w:r>
        <w:t xml:space="preserve"> </w:t>
      </w:r>
      <w:r>
        <w:rPr>
          <w:rStyle w:val="VerbatimChar"/>
        </w:rPr>
        <w:t xml:space="preserve">.env</w:t>
      </w:r>
      <w:r>
        <w:t xml:space="preserve">, audit captured artifacts. Pre-build gate</w:t>
      </w:r>
      <w:r>
        <w:t xml:space="preserve"> </w:t>
      </w:r>
      <w:r>
        <w:rPr>
          <w:rStyle w:val="VerbatimChar"/>
        </w:rPr>
        <w:t xml:space="preserve">CM-CREDENTIAL-LEAK-SCAN</w:t>
      </w:r>
      <w:r>
        <w:t xml:space="preserve"> </w:t>
      </w:r>
      <w:r>
        <w:t xml:space="preserve">greps tracked files for entropy-suspicious password strings + known API-token</w:t>
      </w:r>
      <w:r>
        <w:t xml:space="preserve"> </w:t>
      </w:r>
      <w:r>
        <w:t xml:space="preserve">formats. Propagation gate</w:t>
      </w:r>
      <w:r>
        <w:t xml:space="preserve"> </w:t>
      </w:r>
      <w:r>
        <w:rPr>
          <w:rStyle w:val="VerbatimChar"/>
        </w:rPr>
        <w:t xml:space="preserve">CM-COVENANT-114-10-PROPAGATION</w:t>
      </w:r>
      <w:r>
        <w:t xml:space="preserve"> </w:t>
      </w:r>
      <w:r>
        <w:t xml:space="preserve">enforces this</w:t>
      </w:r>
      <w:r>
        <w:t xml:space="preserve"> </w:t>
      </w:r>
      <w:r>
        <w:t xml:space="preserve">anchor 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§11.4.10.</w:t>
      </w:r>
    </w:p>
    <w:p>
      <w:pPr>
        <w:pStyle w:val="BodyText"/>
      </w:pPr>
      <w:r>
        <w:t xml:space="preserve">Non-compliance is a release blocker regardless of context.</w:t>
      </w:r>
    </w:p>
    <w:p>
      <w:pPr>
        <w:pStyle w:val="BodyText"/>
      </w:pPr>
      <w:r>
        <w:rPr>
          <w:b/>
          <w:bCs/>
        </w:rPr>
        <w:t xml:space="preserve">§11.4.14 — Test playback cleanup mandate (User mandate, 2026-05-13)</w:t>
      </w:r>
    </w:p>
    <w:p>
      <w:pPr>
        <w:pStyle w:val="BodyText"/>
      </w:pP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w:t>
      </w:r>
      <w:r>
        <w:t xml:space="preserve"> </w:t>
      </w:r>
      <w:r>
        <w:rPr>
          <w:rStyle w:val="VerbatimChar"/>
        </w:rPr>
        <w:t xml:space="preserve">MediaController.play</w:t>
      </w:r>
      <w:r>
        <w:t xml:space="preserve"> </w:t>
      </w:r>
      <w:r>
        <w:t xml:space="preserve">MUST issue matching</w:t>
      </w:r>
      <w:r>
        <w:t xml:space="preserve"> </w:t>
      </w:r>
      <w:r>
        <w:rPr>
          <w:rStyle w:val="VerbatimChar"/>
        </w:rPr>
        <w:t xml:space="preserve">am force-stop</w:t>
      </w:r>
      <w:r>
        <w:t xml:space="preserve"> </w:t>
      </w:r>
      <w:r>
        <w:t xml:space="preserve">/</w:t>
      </w:r>
      <w:r>
        <w:t xml:space="preserve"> </w:t>
      </w:r>
      <w:r>
        <w:rPr>
          <w:rStyle w:val="VerbatimChar"/>
        </w:rPr>
        <w:t xml:space="preserve">input keyevent KEYCODE_MEDIA_STOP</w:t>
      </w:r>
      <w:r>
        <w:t xml:space="preserve"> </w:t>
      </w:r>
      <w:r>
        <w:t xml:space="preserve">+ register cleanup in</w:t>
      </w:r>
      <w:r>
        <w:t xml:space="preserve"> </w:t>
      </w:r>
      <w:r>
        <w:rPr>
          <w:rStyle w:val="VerbatimChar"/>
        </w:rPr>
        <w:t xml:space="preserve">EXIT</w:t>
      </w:r>
      <w:r>
        <w:t xml:space="preserve"> </w:t>
      </w:r>
      <w:r>
        <w:t xml:space="preserve">trap.</w:t>
      </w:r>
      <w:r>
        <w:t xml:space="preserve"> </w:t>
      </w:r>
      <w:r>
        <w:t xml:space="preserve">Verified via positive evidence (Arvus codec-state →</w:t>
      </w:r>
      <w:r>
        <w:t xml:space="preserve"> </w:t>
      </w:r>
      <w:r>
        <w:rPr>
          <w:rStyle w:val="VerbatimChar"/>
        </w:rPr>
        <w:t xml:space="preserve">N.E.</w:t>
      </w:r>
      <w:r>
        <w:t xml:space="preserve">,</w:t>
      </w:r>
      <w:r>
        <w:t xml:space="preserve"> </w:t>
      </w:r>
      <w:r>
        <w:rPr>
          <w:rStyle w:val="VerbatimChar"/>
        </w:rPr>
        <w:t xml:space="preserve">dumpsys media_session</w:t>
      </w:r>
      <w:r>
        <w:t xml:space="preserve"> </w:t>
      </w:r>
      <w:r>
        <w:t xml:space="preserve">shows no PLAYING for test app).</w:t>
      </w:r>
      <w:r>
        <w:t xml:space="preserve"> </w:t>
      </w:r>
      <w:r>
        <w:rPr>
          <w:rStyle w:val="VerbatimChar"/>
        </w:rPr>
        <w:t xml:space="preserve">test_all_fixes.sh</w:t>
      </w:r>
      <w:r>
        <w:t xml:space="preserve"> </w:t>
      </w:r>
      <w:r>
        <w:t xml:space="preserve">post-test sanity check FAILs the just-completed</w:t>
      </w:r>
      <w:r>
        <w:t xml:space="preserve"> </w:t>
      </w:r>
      <w:r>
        <w:t xml:space="preserve">test if it left orphan playback. HelixQA Challenges bound equally.</w:t>
      </w:r>
      <w:r>
        <w:t xml:space="preserve"> </w:t>
      </w:r>
      <w:r>
        <w:t xml:space="preserve">No grace period — "next test will clean it up" is §11.4 PASS-bluff.</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§11.4.14. Pre-build gates</w:t>
      </w:r>
      <w:r>
        <w:t xml:space="preserve"> </w:t>
      </w:r>
      <w:r>
        <w:rPr>
          <w:rStyle w:val="VerbatimChar"/>
        </w:rPr>
        <w:t xml:space="preserve">CM-TEST-PLAYBACK-CLEANUP</w:t>
      </w:r>
      <w:r>
        <w:t xml:space="preserve"> </w:t>
      </w:r>
      <w:r>
        <w:t xml:space="preserve">+</w:t>
      </w:r>
      <w:r>
        <w:t xml:space="preserve"> </w:t>
      </w:r>
      <w:r>
        <w:rPr>
          <w:rStyle w:val="VerbatimChar"/>
        </w:rPr>
        <w:t xml:space="preserve">CM-COVENANT-114-14-PROPAGATION</w:t>
      </w:r>
      <w:r>
        <w:t xml:space="preserve">.</w:t>
      </w:r>
    </w:p>
    <w:p>
      <w:pPr>
        <w:pStyle w:val="BodyText"/>
      </w:pPr>
      <w:r>
        <w:t xml:space="preserve">Non-compliance is a release blocker regardless of context.</w:t>
      </w:r>
    </w:p>
    <w:p>
      <w:pPr>
        <w:pStyle w:val="BodyText"/>
      </w:pPr>
      <w:r>
        <w:rPr>
          <w:b/>
          <w:bCs/>
        </w:rPr>
        <w:t xml:space="preserve">§11.4.15 — Item-status tracking mandate (User mandate, 2026-05-13)</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**Status:**</w:t>
      </w:r>
      <w:r>
        <w:t xml:space="preserve"> </w:t>
      </w:r>
      <w:r>
        <w:t xml:space="preserve">line with one of six values:</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MUST be updated as the item progresses through its lifecycle.</w:t>
      </w:r>
      <w:r>
        <w:t xml:space="preserve"> </w:t>
      </w:r>
      <w:r>
        <w:rPr>
          <w:rStyle w:val="VerbatimChar"/>
        </w:rPr>
        <w:t xml:space="preserve">Fixed</w:t>
      </w:r>
      <w:r>
        <w:t xml:space="preserve"> </w:t>
      </w:r>
      <w:r>
        <w:t xml:space="preserve">requires captured-evidence per §11.4.5 + migration to Fixed.md.</w:t>
      </w:r>
    </w:p>
    <w:p>
      <w:pPr>
        <w:pStyle w:val="BodyText"/>
      </w:pPr>
      <w:r>
        <w:t xml:space="preserve">The auto-generated</w:t>
      </w:r>
      <w:r>
        <w:t xml:space="preserve"> </w:t>
      </w:r>
      <w:r>
        <w:rPr>
          <w:rStyle w:val="VerbatimChar"/>
        </w:rPr>
        <w:t xml:space="preserve">docs/Issues_Summary.md</w:t>
      </w:r>
      <w:r>
        <w:t xml:space="preserve"> </w:t>
      </w:r>
      <w:r>
        <w:t xml:space="preserve">includes the Status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amendment).</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§11.4.15. Pre-build gates</w:t>
      </w:r>
      <w:r>
        <w:t xml:space="preserve"> </w:t>
      </w:r>
      <w:r>
        <w:rPr>
          <w:rStyle w:val="VerbatimChar"/>
        </w:rPr>
        <w:t xml:space="preserve">CM-ITEM-STATUS-TRACKING</w:t>
      </w:r>
      <w:r>
        <w:t xml:space="preserve"> </w:t>
      </w:r>
      <w:r>
        <w:t xml:space="preserve">+</w:t>
      </w:r>
      <w:r>
        <w:t xml:space="preserve"> </w:t>
      </w:r>
      <w:r>
        <w:rPr>
          <w:rStyle w:val="VerbatimChar"/>
        </w:rPr>
        <w:t xml:space="preserve">CM-COVENANT-114-15-PROPAGATION</w:t>
      </w:r>
      <w:r>
        <w:t xml:space="preserve">.</w:t>
      </w:r>
    </w:p>
    <w:p>
      <w:pPr>
        <w:pStyle w:val="BodyText"/>
      </w:pPr>
      <w:r>
        <w:t xml:space="preserve">Non-compliance is a release blocker regardless of context.</w:t>
      </w:r>
    </w:p>
    <w:p>
      <w:pPr>
        <w:pStyle w:val="BodyText"/>
      </w:pPr>
      <w:r>
        <w:rPr>
          <w:b/>
          <w:bCs/>
        </w:rPr>
        <w:t xml:space="preserve">§11.4.16 — Item-type tracking mandate (User mandate, 2026-05-14)</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**Type:**</w:t>
      </w:r>
      <w:r>
        <w:t xml:space="preserve"> </w:t>
      </w:r>
      <w:r>
        <w:t xml:space="preserve">line with one of three values:</w:t>
      </w:r>
      <w:r>
        <w:t xml:space="preserve"> </w:t>
      </w:r>
      <w:r>
        <w:rPr>
          <w:rStyle w:val="VerbatimChar"/>
        </w:rPr>
        <w:t xml:space="preserve">Bug</w:t>
      </w:r>
      <w:r>
        <w:t xml:space="preserve"> </w:t>
      </w:r>
      <w:r>
        <w:t xml:space="preserve">(product defect / regression / user-visible broken behaviour),</w:t>
      </w:r>
      <w:r>
        <w:t xml:space="preserve"> </w:t>
      </w:r>
      <w:r>
        <w:rPr>
          <w:rStyle w:val="VerbatimChar"/>
        </w:rPr>
        <w:t xml:space="preserve">Feature</w:t>
      </w:r>
      <w:r>
        <w:t xml:space="preserve"> </w:t>
      </w:r>
      <w:r>
        <w:t xml:space="preserve">(new capability not previously offered to end users),</w:t>
      </w:r>
      <w:r>
        <w:t xml:space="preserve"> </w:t>
      </w:r>
      <w:r>
        <w:rPr>
          <w:rStyle w:val="VerbatimChar"/>
        </w:rPr>
        <w:t xml:space="preserve">Task</w:t>
      </w:r>
      <w:r>
        <w:t xml:space="preserve"> </w:t>
      </w:r>
      <w:r>
        <w:t xml:space="preserve">(internal workstream — refactor, doc, infra, gate, audit; the lowest-stakes default when ambiguous). The vocabulary is CLOSED — no other value is permitted.</w:t>
      </w:r>
    </w:p>
    <w:p>
      <w:pPr>
        <w:pStyle w:val="BodyText"/>
      </w:pPr>
      <w:r>
        <w:t xml:space="preserve">The auto-generated</w:t>
      </w:r>
      <w:r>
        <w:t xml:space="preserve"> </w:t>
      </w:r>
      <w:r>
        <w:rPr>
          <w:rStyle w:val="VerbatimChar"/>
        </w:rPr>
        <w:t xml:space="preserve">docs/Issues_Summary.md</w:t>
      </w:r>
      <w:r>
        <w:t xml:space="preserve"> </w:t>
      </w:r>
      <w:r>
        <w:t xml:space="preserve">includes the Type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 §11.4.16 amendment).</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§11.4.16.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w:t>
      </w:r>
    </w:p>
    <w:p>
      <w:pPr>
        <w:pStyle w:val="BodyText"/>
      </w:pPr>
      <w:r>
        <w:t xml:space="preserve">Non-compliance is a release blocker regardless of context.</w:t>
      </w:r>
    </w:p>
    <w:p>
      <w:pPr>
        <w:pStyle w:val="BodyText"/>
      </w:pPr>
      <w:r>
        <w:rPr>
          <w:b/>
          <w:bCs/>
        </w:rPr>
        <w:t xml:space="preserve">§11.4.13 — Out-of-band sink-side captured-evidence mandate (User mandate, 2026-05-13)</w:t>
      </w:r>
    </w:p>
    <w:p>
      <w:pPr>
        <w:pStyle w:val="BodyText"/>
      </w:pPr>
      <w:r>
        <w:t xml:space="preserve">Whenever an HDMI sink with a network-accessible introspection API is</w:t>
      </w:r>
      <w:r>
        <w:t xml:space="preserve"> </w:t>
      </w:r>
      <w:r>
        <w:t xml:space="preserve">present (current example: Arvus H2-4D-273 at</w:t>
      </w:r>
      <w:r>
        <w:t xml:space="preserve"> </w:t>
      </w:r>
      <w:r>
        <w:rPr>
          <w:rStyle w:val="VerbatimChar"/>
        </w:rPr>
        <w:t xml:space="preserve">http://192.168.4.185/</w:t>
      </w:r>
      <w:r>
        <w:t xml:space="preserve">),</w:t>
      </w:r>
      <w:r>
        <w:t xml:space="preserve"> </w:t>
      </w:r>
      <w:r>
        <w:t xml:space="preserve">the test suite MUST consume the sink's report as captured-evidence for</w:t>
      </w:r>
      <w:r>
        <w:t xml:space="preserve"> </w:t>
      </w:r>
      <w:r>
        <w:t xml:space="preserve">every audio test asserting a codec / channel-count / passthrough mode.</w:t>
      </w:r>
      <w:r>
        <w:t xml:space="preserve"> </w:t>
      </w:r>
      <w:r>
        <w:t xml:space="preserve">On-SoC HAL telemetry ALONE is insufficient — that is the exact "tests</w:t>
      </w:r>
      <w:r>
        <w:t xml:space="preserve"> </w:t>
      </w:r>
      <w:r>
        <w:t xml:space="preserve">pass but the feature doesn't work" pattern §11.4 forbids. Reference:</w:t>
      </w:r>
      <w:r>
        <w:t xml:space="preserve"> </w:t>
      </w:r>
      <w:r>
        <w:rPr>
          <w:rStyle w:val="VerbatimChar"/>
        </w:rPr>
        <w:t xml:space="preserve">scripts/testing/lib/arvus_probe.sh</w:t>
      </w:r>
      <w:r>
        <w:t xml:space="preserve">,</w:t>
      </w:r>
      <w:r>
        <w:t xml:space="preserve"> </w:t>
      </w:r>
      <w:r>
        <w:rPr>
          <w:rStyle w:val="VerbatimChar"/>
        </w:rPr>
        <w:t xml:space="preserve">scripts/testing/arvus_probe.sh</w:t>
      </w:r>
      <w:r>
        <w:t xml:space="preserve">,</w:t>
      </w:r>
      <w:r>
        <w:t xml:space="preserve"> </w:t>
      </w:r>
      <w:r>
        <w:rPr>
          <w:rStyle w:val="VerbatimChar"/>
        </w:rPr>
        <w:t xml:space="preserve">docs/guides/ARVUS_HDMI_INTEGRATION.md</w:t>
      </w:r>
      <w:r>
        <w:t xml:space="preserve">. Pre-build gate</w:t>
      </w:r>
      <w:r>
        <w:t xml:space="preserve"> </w:t>
      </w:r>
      <w:r>
        <w:rPr>
          <w:rStyle w:val="VerbatimChar"/>
        </w:rPr>
        <w:t xml:space="preserve">CM-ARVUS-EVIDENCE-INTEGRATED</w:t>
      </w:r>
      <w:r>
        <w:t xml:space="preserve"> </w:t>
      </w:r>
      <w:r>
        <w:t xml:space="preserve">(7 invariants) + paired mutation. No</w:t>
      </w:r>
      <w:r>
        <w:t xml:space="preserve"> </w:t>
      </w:r>
      <w:r>
        <w:t xml:space="preserve">hardcoding (env:</w:t>
      </w:r>
      <w:r>
        <w:t xml:space="preserve"> </w:t>
      </w:r>
      <w:r>
        <w:rPr>
          <w:rStyle w:val="VerbatimChar"/>
        </w:rPr>
        <w:t xml:space="preserve">ARVUS_HOST</w:t>
      </w:r>
      <w:r>
        <w:t xml:space="preserve"> </w:t>
      </w:r>
      <w:r>
        <w:t xml:space="preserve">etc.). Topology dispatch per §11.4.3 —</w:t>
      </w:r>
      <w:r>
        <w:t xml:space="preserve"> </w:t>
      </w:r>
      <w:r>
        <w:t xml:space="preserve">sink unreachable → SKIP, never FAIL. Identity verification (MAC match)</w:t>
      </w:r>
      <w:r>
        <w:t xml:space="preserve"> </w:t>
      </w:r>
      <w:r>
        <w:t xml:space="preserve">before consuming codec-state. Anti-stickiness post-stop. HelixQA</w:t>
      </w:r>
      <w:r>
        <w:t xml:space="preserve"> </w:t>
      </w:r>
      <w:r>
        <w:t xml:space="preserve">Challenges bound equally.</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§11.4.13. Integration reference:</w:t>
      </w:r>
      <w:r>
        <w:t xml:space="preserve"> </w:t>
      </w:r>
      <w:r>
        <w:rPr>
          <w:rStyle w:val="VerbatimChar"/>
        </w:rPr>
        <w:t xml:space="preserve">docs/guides/ARVUS_HDMI_INTEGRATION.md</w:t>
      </w:r>
      <w:r>
        <w:t xml:space="preserve">.</w:t>
      </w:r>
    </w:p>
    <w:p>
      <w:pPr>
        <w:pStyle w:val="BodyText"/>
      </w:pPr>
      <w:r>
        <w:t xml:space="preserve">Non-compliance is a release blocker regardless of context.</w:t>
      </w:r>
    </w:p>
    <w:p>
      <w:pPr>
        <w:pStyle w:val="BodyText"/>
      </w:pPr>
      <w:r>
        <w:rPr>
          <w:b/>
          <w:bCs/>
        </w:rPr>
        <w:t xml:space="preserve">§11.4.11 — File-layout discipline (User mandate, 2026-05-12)</w:t>
      </w:r>
    </w:p>
    <w:p>
      <w:pPr>
        <w:pStyle w:val="BodyText"/>
      </w:pPr>
      <w:r>
        <w:t xml:space="preserve">Files live in canonical directories per type:</w:t>
      </w:r>
    </w:p>
    <w:p>
      <w:pPr>
        <w:pStyle w:val="Compact"/>
        <w:numPr>
          <w:ilvl w:val="0"/>
          <w:numId w:val="1014"/>
        </w:numPr>
      </w:pPr>
      <w:r>
        <w:t xml:space="preserve">Shell scripts →</w:t>
      </w:r>
      <w:r>
        <w:t xml:space="preserve"> </w:t>
      </w:r>
      <w:r>
        <w:rPr>
          <w:rStyle w:val="VerbatimChar"/>
        </w:rPr>
        <w:t xml:space="preserve">scripts/</w:t>
      </w:r>
      <w:r>
        <w:t xml:space="preserve"> </w:t>
      </w:r>
      <w:r>
        <w:t xml:space="preserve">(legacy:</w:t>
      </w:r>
      <w:r>
        <w:t xml:space="preserve"> </w:t>
      </w:r>
      <w:r>
        <w:rPr>
          <w:rStyle w:val="VerbatimChar"/>
        </w:rPr>
        <w:t xml:space="preserve">scripts/legacy/</w:t>
      </w:r>
      <w:r>
        <w:t xml:space="preserve">)</w:t>
      </w:r>
    </w:p>
    <w:p>
      <w:pPr>
        <w:pStyle w:val="Compact"/>
        <w:numPr>
          <w:ilvl w:val="0"/>
          <w:numId w:val="1014"/>
        </w:numPr>
      </w:pPr>
      <w:r>
        <w:t xml:space="preserve">Log files →</w:t>
      </w:r>
      <w:r>
        <w:t xml:space="preserve"> </w:t>
      </w:r>
      <w:r>
        <w:rPr>
          <w:rStyle w:val="VerbatimChar"/>
        </w:rPr>
        <w:t xml:space="preserve">logs/</w:t>
      </w:r>
      <w:r>
        <w:t xml:space="preserve"> </w:t>
      </w:r>
      <w:r>
        <w:t xml:space="preserve">(legacy:</w:t>
      </w:r>
      <w:r>
        <w:t xml:space="preserve"> </w:t>
      </w:r>
      <w:r>
        <w:rPr>
          <w:rStyle w:val="VerbatimChar"/>
        </w:rPr>
        <w:t xml:space="preserve">logs/legacy/</w:t>
      </w:r>
      <w:r>
        <w:t xml:space="preserve">)</w:t>
      </w:r>
    </w:p>
    <w:p>
      <w:pPr>
        <w:pStyle w:val="Compact"/>
        <w:numPr>
          <w:ilvl w:val="0"/>
          <w:numId w:val="1014"/>
        </w:numPr>
      </w:pPr>
      <w:r>
        <w:t xml:space="preserve">Release artifacts →</w:t>
      </w:r>
      <w:r>
        <w:t xml:space="preserve"> </w:t>
      </w:r>
      <w:r>
        <w:rPr>
          <w:rStyle w:val="VerbatimChar"/>
        </w:rPr>
        <w:t xml:space="preserve">releases/&lt;app&gt;/&lt;version&gt;/</w:t>
      </w:r>
    </w:p>
    <w:p>
      <w:pPr>
        <w:pStyle w:val="Compact"/>
        <w:numPr>
          <w:ilvl w:val="0"/>
          <w:numId w:val="1014"/>
        </w:numPr>
      </w:pPr>
      <w:r>
        <w:t xml:space="preserve">Operator credentials →</w:t>
      </w:r>
      <w:r>
        <w:t xml:space="preserve"> </w:t>
      </w:r>
      <w:r>
        <w:rPr>
          <w:rStyle w:val="VerbatimChar"/>
        </w:rPr>
        <w:t xml:space="preserve">scripts/testing/secrets/</w:t>
      </w:r>
      <w:r>
        <w:t xml:space="preserve"> </w:t>
      </w:r>
      <w:r>
        <w:t xml:space="preserve">(per §11.4.10, git-ignored)</w:t>
      </w:r>
    </w:p>
    <w:p>
      <w:pPr>
        <w:pStyle w:val="Compact"/>
        <w:numPr>
          <w:ilvl w:val="0"/>
          <w:numId w:val="1014"/>
        </w:numPr>
      </w:pPr>
      <w:r>
        <w:t xml:space="preserve">Markdown docs →</w:t>
      </w:r>
      <w:r>
        <w:t xml:space="preserve"> </w:t>
      </w:r>
      <w:r>
        <w:rPr>
          <w:rStyle w:val="VerbatimChar"/>
        </w:rPr>
        <w:t xml:space="preserve">docs/</w:t>
      </w:r>
      <w:r>
        <w:t xml:space="preserve"> </w:t>
      </w:r>
      <w:r>
        <w:t xml:space="preserve">+</w:t>
      </w:r>
      <w:r>
        <w:t xml:space="preserve"> </w:t>
      </w:r>
      <w:r>
        <w:rPr>
          <w:rStyle w:val="VerbatimChar"/>
        </w:rPr>
        <w:t xml:space="preserve">docs/guides/</w:t>
      </w:r>
      <w:r>
        <w:t xml:space="preserve"> </w:t>
      </w:r>
      <w:r>
        <w:t xml:space="preserve">+</w:t>
      </w:r>
      <w:r>
        <w:t xml:space="preserve"> </w:t>
      </w:r>
      <w:r>
        <w:rPr>
          <w:rStyle w:val="VerbatimChar"/>
        </w:rPr>
        <w:t xml:space="preserve">docs/research/</w:t>
      </w:r>
      <w:r>
        <w:t xml:space="preserve"> </w:t>
      </w:r>
      <w:r>
        <w:t xml:space="preserve">+</w:t>
      </w:r>
      <w:r>
        <w:t xml:space="preserve"> </w:t>
      </w:r>
      <w:r>
        <w:rPr>
          <w:rStyle w:val="VerbatimChar"/>
        </w:rPr>
        <w:t xml:space="preserve">docs/superpowers/plans/</w:t>
      </w:r>
    </w:p>
    <w:p>
      <w:pPr>
        <w:pStyle w:val="Compact"/>
        <w:numPr>
          <w:ilvl w:val="0"/>
          <w:numId w:val="1014"/>
        </w:numPr>
      </w:pPr>
      <w:r>
        <w:t xml:space="preserve">Per-version changelogs →</w:t>
      </w:r>
      <w:r>
        <w:t xml:space="preserve"> </w:t>
      </w:r>
      <w:r>
        <w:rPr>
          <w:rStyle w:val="VerbatimChar"/>
        </w:rPr>
        <w:t xml:space="preserve">docs/changelogs/</w:t>
      </w:r>
    </w:p>
    <w:p>
      <w:pPr>
        <w:pStyle w:val="Compact"/>
        <w:numPr>
          <w:ilvl w:val="0"/>
          <w:numId w:val="1014"/>
        </w:numPr>
      </w:pPr>
      <w:r>
        <w:t xml:space="preserve">Hardware ID photos →</w:t>
      </w:r>
      <w:r>
        <w:t xml:space="preserve"> </w:t>
      </w:r>
      <w:r>
        <w:rPr>
          <w:rStyle w:val="VerbatimChar"/>
        </w:rPr>
        <w:t xml:space="preserve">docs/hardware/&lt;device-slug&gt;/</w:t>
      </w:r>
    </w:p>
    <w:p>
      <w:pPr>
        <w:pStyle w:val="FirstParagraph"/>
      </w:pPr>
      <w:r>
        <w:t xml:space="preserve">Repo root contains ONLY: AOSP-mandated top-level files (Android.bp, Makefile,</w:t>
      </w:r>
      <w:r>
        <w:t xml:space="preserve"> </w:t>
      </w:r>
      <w:r>
        <w:t xml:space="preserve">bootstrap.bash, BUILD, kokoro, lk_inc.mk, OWNERS, version_defaults.mk),</w:t>
      </w:r>
      <w:r>
        <w:t xml:space="preserve"> </w:t>
      </w:r>
      <w:r>
        <w:t xml:space="preserve">project metadata (README/CLAUDE/AGENTS/CONTRIBUTING/LICENSE/NOTICE/VERSION),</w:t>
      </w:r>
      <w:r>
        <w:t xml:space="preserve"> </w:t>
      </w:r>
      <w:r>
        <w:t xml:space="preserve">dot-files (.gitignore/.gitmodules), and standard top-level dirs (build/,</w:t>
      </w:r>
      <w:r>
        <w:t xml:space="preserve"> </w:t>
      </w:r>
      <w:r>
        <w:t xml:space="preserve">device/, external/, frameworks/, hardware/, kernel-5.10/, packages/, prebuilts/,</w:t>
      </w:r>
      <w:r>
        <w:t xml:space="preserve"> </w:t>
      </w:r>
      <w:r>
        <w:t xml:space="preserve">scripts/, system/, tools/, vendor/, docs/, releases/, logs/).</w:t>
      </w:r>
    </w:p>
    <w:p>
      <w:pPr>
        <w:pStyle w:val="BodyText"/>
      </w:pPr>
      <w:r>
        <w:t xml:space="preserve">NO bash scripts in repo root except AOSP-mandated</w:t>
      </w:r>
      <w:r>
        <w:t xml:space="preserve"> </w:t>
      </w:r>
      <w:r>
        <w:rPr>
          <w:rStyle w:val="VerbatimChar"/>
        </w:rPr>
        <w:t xml:space="preserve">bootstrap.bash</w:t>
      </w:r>
      <w:r>
        <w:t xml:space="preserve">. NO log</w:t>
      </w:r>
      <w:r>
        <w:t xml:space="preserve"> </w:t>
      </w:r>
      <w:r>
        <w:t xml:space="preserve">files in repo root. NO duplicate filenames between root and</w:t>
      </w:r>
      <w:r>
        <w:t xml:space="preserve"> </w:t>
      </w:r>
      <w:r>
        <w:rPr>
          <w:rStyle w:val="VerbatimChar"/>
        </w:rPr>
        <w:t xml:space="preserve">scripts/</w:t>
      </w:r>
      <w:r>
        <w:t xml:space="preserve">. NO</w:t>
      </w:r>
      <w:r>
        <w:t xml:space="preserve"> </w:t>
      </w:r>
      <w:r>
        <w:t xml:space="preserve">release artifacts in root. Moves require triple-verification (audit all</w:t>
      </w:r>
      <w:r>
        <w:t xml:space="preserve"> </w:t>
      </w:r>
      <w:r>
        <w:t xml:space="preserve">references + distinguish absolute vs subdir-local + confirm no AOSP build-</w:t>
      </w:r>
      <w:r>
        <w:t xml:space="preserve"> </w:t>
      </w:r>
      <w:r>
        <w:t xml:space="preserve">system requirement). Pre-build gate</w:t>
      </w:r>
      <w:r>
        <w:t xml:space="preserve"> </w:t>
      </w:r>
      <w:r>
        <w:rPr>
          <w:rStyle w:val="VerbatimChar"/>
        </w:rPr>
        <w:t xml:space="preserve">CM-FILE-LAYOUT-DISCIPLINE</w:t>
      </w:r>
      <w:r>
        <w:t xml:space="preserve"> </w:t>
      </w:r>
      <w:r>
        <w:t xml:space="preserve">enforces.</w:t>
      </w:r>
      <w:r>
        <w:t xml:space="preserve"> </w:t>
      </w:r>
      <w:r>
        <w:t xml:space="preserve">Propagation gate</w:t>
      </w:r>
      <w:r>
        <w:t xml:space="preserve"> </w:t>
      </w:r>
      <w:r>
        <w:rPr>
          <w:rStyle w:val="VerbatimChar"/>
        </w:rPr>
        <w:t xml:space="preserve">CM-COVENANT-114-11-PROPAGATION</w:t>
      </w:r>
      <w:r>
        <w:t xml:space="preserve"> </w:t>
      </w:r>
      <w:r>
        <w:t xml:space="preserve">enforces this anchor in</w:t>
      </w:r>
      <w:r>
        <w:t xml:space="preserve"> </w:t>
      </w:r>
      <w:r>
        <w:t xml:space="preserve">every CLAUDE.md / AGENTS.md across parent + 10 owned submodules + HelixQA</w:t>
      </w:r>
      <w:r>
        <w:t xml:space="preserve"> </w:t>
      </w:r>
      <w:r>
        <w:t xml:space="preserve">dependencies.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§11.4.11.</w:t>
      </w:r>
    </w:p>
    <w:p>
      <w:pPr>
        <w:pStyle w:val="BodyText"/>
      </w:pPr>
      <w:r>
        <w:t xml:space="preserve">Non-compliance is a release blocker regardless of context.</w:t>
      </w:r>
    </w:p>
    <w:p>
      <w:pPr>
        <w:pStyle w:val="BodyText"/>
      </w:pPr>
      <w:r>
        <w:rPr>
          <w:b/>
          <w:bCs/>
        </w:rPr>
        <w:t xml:space="preserve">§11.4.12 — Issues_Summary.md sync mandate (User mandate, 2026-05-12)</w:t>
      </w:r>
    </w:p>
    <w:p>
      <w:pPr>
        <w:pStyle w:val="BodyText"/>
      </w:pPr>
      <w:r>
        <w:t xml:space="preserve">docs/Issues_Summary.md is the canonical short-form summary of all open</w:t>
      </w:r>
      <w:r>
        <w:t xml:space="preserve"> </w:t>
      </w:r>
      <w:r>
        <w:t xml:space="preserve">items. MUST be regenerated + re-exported (HTML + PDF) whenever Issues.md</w:t>
      </w:r>
      <w:r>
        <w:t xml:space="preserve"> </w:t>
      </w:r>
      <w:r>
        <w:t xml:space="preserve">changes. Generator: scripts/testing/generate_issues_summary.sh. Pre-build</w:t>
      </w:r>
      <w:r>
        <w:t xml:space="preserve"> </w:t>
      </w:r>
      <w:r>
        <w:t xml:space="preserve">gates</w:t>
      </w:r>
      <w:r>
        <w:t xml:space="preserve"> </w:t>
      </w:r>
      <w:r>
        <w:rPr>
          <w:rStyle w:val="VerbatimChar"/>
        </w:rPr>
        <w:t xml:space="preserve">CM-ISSUES-SUMMARY-SYNC</w:t>
      </w:r>
      <w:r>
        <w:t xml:space="preserve"> </w:t>
      </w:r>
      <w:r>
        <w:t xml:space="preserve">+</w:t>
      </w:r>
      <w:r>
        <w:t xml:space="preserve"> </w:t>
      </w:r>
      <w:r>
        <w:rPr>
          <w:rStyle w:val="VerbatimChar"/>
        </w:rPr>
        <w:t xml:space="preserve">CM-COVENANT-114-12-PROPAGATION</w:t>
      </w:r>
      <w:r>
        <w:t xml:space="preserve"> </w:t>
      </w:r>
      <w:r>
        <w:t xml:space="preserve">enforce</w:t>
      </w:r>
      <w:r>
        <w:t xml:space="preserve"> </w:t>
      </w:r>
      <w:r>
        <w:t xml:space="preserve">mechanically.</w:t>
      </w:r>
    </w:p>
    <w:p>
      <w:pPr>
        <w:pStyle w:val="BodyText"/>
      </w:pPr>
      <w:r>
        <w:rPr>
          <w:b/>
          <w:bCs/>
        </w:rPr>
        <w:t xml:space="preserve">Sort order (User mandate refinement 2026-05-12):</w:t>
      </w:r>
      <w:r>
        <w:t xml:space="preserve"> </w:t>
      </w:r>
      <w:r>
        <w:t xml:space="preserve">severity DESC</w:t>
      </w:r>
      <w:r>
        <w:t xml:space="preserve"> </w:t>
      </w:r>
      <w:r>
        <w:t xml:space="preserve">(C → M → L), then intra-group criticality DESC inside each group.</w:t>
      </w:r>
      <w:r>
        <w:t xml:space="preserve"> </w:t>
      </w:r>
      <w:r>
        <w:t xml:space="preserve">Most critical row = #1, least critical = #N. Documented at the top</w:t>
      </w:r>
      <w:r>
        <w:t xml:space="preserve"> </w:t>
      </w:r>
      <w:r>
        <w:t xml:space="preserve">of the generated file.</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 runs</w:t>
      </w:r>
      <w:r>
        <w:t xml:space="preserve"> </w:t>
      </w:r>
      <w:r>
        <w:t xml:space="preserve">generator +</w:t>
      </w:r>
      <w:r>
        <w:t xml:space="preserve"> </w:t>
      </w:r>
      <w:r>
        <w:rPr>
          <w:rStyle w:val="VerbatimChar"/>
        </w:rPr>
        <w:t xml:space="preserve">export_progress_docs.sh</w:t>
      </w:r>
      <w:r>
        <w:t xml:space="preserve"> </w:t>
      </w:r>
      <w:r>
        <w:t xml:space="preserve">in one shot. MUST be invoked</w:t>
      </w:r>
      <w:r>
        <w:t xml:space="preserve"> </w:t>
      </w:r>
      <w:r>
        <w:t xml:space="preserve">after any edit to Issues.md or Issues_Summary.md. HTML+PDF exports</w:t>
      </w:r>
      <w:r>
        <w:t xml:space="preserve"> </w:t>
      </w:r>
      <w:r>
        <w:t xml:space="preserve">are NEVER manually invoked; they ALWAYS travel with the markdown.</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§11.4.12.</w:t>
      </w:r>
    </w:p>
    <w:p>
      <w:pPr>
        <w:pStyle w:val="BodyText"/>
      </w:pPr>
      <w:r>
        <w:t xml:space="preserve">Non-compliance is a release blocker regardless of context.</w:t>
      </w:r>
    </w:p>
    <w:p>
      <w:pPr>
        <w:pStyle w:val="BodyText"/>
      </w:pPr>
      <w:r>
        <w:rPr>
          <w:b/>
          <w:bCs/>
        </w:rPr>
        <w:t xml:space="preserve">§11.4.33 — Type-aware closure-status vocabulary (User mandate, 2026-05-15)</w:t>
      </w:r>
    </w:p>
    <w:p>
      <w:pPr>
        <w:pStyle w:val="BodyText"/>
      </w:pPr>
      <w:r>
        <w:t xml:space="preserve">§11.4.15 defined the lifecycle Status closed-set including terminal</w:t>
      </w:r>
      <w:r>
        <w:t xml:space="preserve"> </w:t>
      </w:r>
      <w:r>
        <w:rPr>
          <w:rStyle w:val="VerbatimChar"/>
        </w:rPr>
        <w:t xml:space="preserve">Fixed (→ Fixed.md)</w:t>
      </w:r>
      <w:r>
        <w:t xml:space="preserve">. §11.4.16 defined the Type closed-set</w:t>
      </w:r>
      <w:r>
        <w:t xml:space="preserve"> </w:t>
      </w:r>
      <w:r>
        <w:rPr>
          <w:rStyle w:val="VerbatimChar"/>
        </w:rPr>
        <w:t xml:space="preserve">{Bug | Feature | Task}</w:t>
      </w:r>
      <w:r>
        <w:t xml:space="preserve">. §11.4.33 binds the two — closure terminal</w:t>
      </w:r>
      <w:r>
        <w:t xml:space="preserve"> </w:t>
      </w:r>
      <w:r>
        <w:t xml:space="preserve">value MUST agree with the item Type:</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w:t>
      </w:r>
      <w:r>
        <w:t xml:space="preserve"> </w:t>
      </w:r>
      <w:r>
        <w:t xml:space="preserve">The</w:t>
      </w:r>
      <w:r>
        <w:t xml:space="preserve"> </w:t>
      </w:r>
      <w:r>
        <w:rPr>
          <w:rStyle w:val="VerbatimChar"/>
        </w:rPr>
        <w:t xml:space="preserve">(→ Fixed.md)</w:t>
      </w:r>
      <w:r>
        <w:t xml:space="preserve"> </w:t>
      </w:r>
      <w:r>
        <w:t xml:space="preserve">suffix is preserved so existing migration tooling</w:t>
      </w:r>
      <w:r>
        <w:t xml:space="preserve"> </w:t>
      </w:r>
      <w:r>
        <w:t xml:space="preserve">(atomic Issues.md → Fixed.md move per §11.4.19) keeps working.</w:t>
      </w:r>
      <w:r>
        <w:t xml:space="preserve"> </w:t>
      </w:r>
      <w:r>
        <w:t xml:space="preserve">Generators treat the three terminal values as semantically equivalent</w:t>
      </w:r>
      <w:r>
        <w:t xml:space="preserve"> </w:t>
      </w:r>
      <w:r>
        <w:t xml:space="preserve">(all closed, positive evidence captured) but preserve the literal in</w:t>
      </w:r>
      <w:r>
        <w:t xml:space="preserve"> </w:t>
      </w:r>
      <w:r>
        <w:t xml:space="preserve">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w:t>
      </w:r>
      <w:r>
        <w:t xml:space="preserve"> </w:t>
      </w:r>
      <w:r>
        <w:rPr>
          <w:rStyle w:val="VerbatimChar"/>
        </w:rPr>
        <w:t xml:space="preserve">CM-CLOSURE-VOCAB-TYPE-AWARE</w:t>
      </w:r>
      <w:r>
        <w:t xml:space="preserve">.</w:t>
      </w:r>
    </w:p>
    <w:p>
      <w:pPr>
        <w:pStyle w:val="BodyText"/>
      </w:pPr>
      <w:r>
        <w:rPr>
          <w:b/>
          <w:bCs/>
        </w:rPr>
        <w:t xml:space="preserve">Canonical authority:</w:t>
      </w:r>
      <w:r>
        <w:t xml:space="preserve"> </w:t>
      </w:r>
      <w:r>
        <w:t xml:space="preserve">parent</w:t>
      </w:r>
      <w:r>
        <w:t xml:space="preserve"> </w:t>
      </w:r>
      <w:hyperlink r:id="rId23">
        <w:r>
          <w:rPr>
            <w:rStyle w:val="VerbatimChar"/>
          </w:rPr>
          <w:t xml:space="preserve">docs/guides/ATMOSPHERE_CONSTITUTION.md</w:t>
        </w:r>
      </w:hyperlink>
      <w:r>
        <w:t xml:space="preserve"> </w:t>
      </w:r>
      <w:r>
        <w:t xml:space="preserve">§11.4.33.</w:t>
      </w:r>
    </w:p>
    <w:p>
      <w:pPr>
        <w:pStyle w:val="BodyText"/>
      </w:pPr>
      <w:r>
        <w:t xml:space="preserve">Non-compliance is a release blocker regardless of context.</w:t>
      </w:r>
    </w:p>
    <w:p>
      <w:pPr>
        <w:pStyle w:val="BodyText"/>
      </w:pPr>
      <w:r>
        <w:rPr>
          <w:b/>
          <w:bCs/>
        </w:rPr>
        <w:t xml:space="preserve">§11.4.34 — Reopened-source attribution mandate (User mandate, 2026-05-15)</w:t>
      </w:r>
    </w:p>
    <w:p>
      <w:pPr>
        <w:pStyle w:val="BodyText"/>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w:t>
      </w:r>
      <w:r>
        <w:t xml:space="preserve"> </w:t>
      </w:r>
      <w:r>
        <w:t xml:space="preserve">short description of the captured artefact. Reopens without evidence</w:t>
      </w:r>
      <w:r>
        <w:t xml:space="preserve"> </w:t>
      </w:r>
      <w:r>
        <w:t xml:space="preserve">are §11.4.6 / §11.4.7 violations: the reopen IS a demotion-from-Fixed</w:t>
      </w:r>
      <w:r>
        <w:t xml:space="preserve"> </w:t>
      </w:r>
      <w:r>
        <w:t xml:space="preserve">change. Issues_Summary.md Status column MUST distinguish Reopened</w:t>
      </w:r>
      <w:r>
        <w:t xml:space="preserve"> </w:t>
      </w:r>
      <w:r>
        <w:t xml:space="preserve">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 Pre-build gate</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walk pattern.</w:t>
      </w:r>
    </w:p>
    <w:p>
      <w:pPr>
        <w:pStyle w:val="BodyText"/>
      </w:pPr>
      <w:r>
        <w:rPr>
          <w:b/>
          <w:bCs/>
        </w:rPr>
        <w:t xml:space="preserve">Canonical authority:</w:t>
      </w:r>
      <w:r>
        <w:t xml:space="preserve"> </w:t>
      </w:r>
      <w:r>
        <w:t xml:space="preserve">parent</w:t>
      </w:r>
      <w:r>
        <w:t xml:space="preserve"> </w:t>
      </w:r>
      <w:hyperlink r:id="rId23">
        <w:r>
          <w:rPr>
            <w:rStyle w:val="VerbatimChar"/>
          </w:rPr>
          <w:t xml:space="preserve">docs/guides/ATMOSPHERE_CONSTITUTION.md</w:t>
        </w:r>
      </w:hyperlink>
      <w:r>
        <w:t xml:space="preserve"> </w:t>
      </w:r>
      <w:r>
        <w:t xml:space="preserve">§11.4.34.</w:t>
      </w:r>
    </w:p>
    <w:p>
      <w:pPr>
        <w:pStyle w:val="BodyText"/>
      </w:pPr>
      <w:r>
        <w:t xml:space="preserve">Non-compliance is a release blocker regardless of context.</w:t>
      </w:r>
    </w:p>
    <w:p>
      <w:pPr>
        <w:pStyle w:val="BodyText"/>
      </w:pPr>
      <w:r>
        <w:rPr>
          <w:b/>
          <w:bCs/>
        </w:rPr>
        <w:t xml:space="preserve">§11.4.35 — Canonical-root inheritance clarity (User mandate, 2026-05-15)</w:t>
      </w:r>
    </w:p>
    <w:p>
      <w:pPr>
        <w:pStyle w:val="BodyText"/>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there.</w:t>
      </w:r>
    </w:p>
    <w:p>
      <w:pPr>
        <w:pStyle w:val="BodyText"/>
      </w:pPr>
      <w:r>
        <w:rPr>
          <w:b/>
          <w:bCs/>
        </w:rPr>
        <w:t xml:space="preserve">This submodule's</w:t>
      </w:r>
      <w:r>
        <w:rPr>
          <w:b/>
          <w:bCs/>
        </w:rPr>
        <w:t xml:space="preserve"> </w:t>
      </w:r>
      <w:r>
        <w:rPr>
          <w:rStyle w:val="VerbatimChar"/>
          <w:b/>
          <w:bCs/>
        </w:rPr>
        <w:t xml:space="preserve">CLAUDE.md</w:t>
      </w:r>
      <w:r>
        <w:rPr>
          <w:b/>
          <w:bCs/>
        </w:rPr>
        <w:t xml:space="preserve"> </w:t>
      </w:r>
      <w:r>
        <w:rPr>
          <w:b/>
          <w:bCs/>
        </w:rPr>
        <w:t xml:space="preserve">and</w:t>
      </w:r>
      <w:r>
        <w:rPr>
          <w:b/>
          <w:bCs/>
        </w:rPr>
        <w:t xml:space="preserve"> </w:t>
      </w:r>
      <w:r>
        <w:rPr>
          <w:rStyle w:val="VerbatimChar"/>
          <w:b/>
          <w:bCs/>
        </w:rPr>
        <w:t xml:space="preserve">AGENTS.md</w:t>
      </w:r>
      <w:r>
        <w:rPr>
          <w:b/>
          <w:bCs/>
        </w:rPr>
        <w:t xml:space="preserve"> </w:t>
      </w:r>
      <w:r>
        <w:rPr>
          <w:b/>
          <w:bCs/>
        </w:rPr>
        <w:t xml:space="preserve">are consumer</w:t>
      </w:r>
      <w:r>
        <w:rPr>
          <w:b/>
          <w:bCs/>
        </w:rPr>
        <w:t xml:space="preserve"> </w:t>
      </w:r>
      <w:r>
        <w:rPr>
          <w:b/>
          <w:bCs/>
        </w:rPr>
        <w:t xml:space="preserve">extensions</w:t>
      </w:r>
      <w:r>
        <w:t xml:space="preserve"> </w:t>
      </w:r>
      <w:r>
        <w:t xml:space="preserve">of the parent ATMOSphere-Android-15 project, which is</w:t>
      </w:r>
      <w:r>
        <w:t xml:space="preserve"> </w:t>
      </w:r>
      <w:r>
        <w:t xml:space="preserve">itself a consumer extension of the constitution submodule. Both</w:t>
      </w:r>
      <w:r>
        <w:t xml:space="preserve"> </w:t>
      </w:r>
      <w:r>
        <w:t xml:space="preserve">layers open with an inheritance pointer (the</w:t>
      </w:r>
      <w:r>
        <w:t xml:space="preserve"> </w:t>
      </w:r>
      <w:r>
        <w:rPr>
          <w:rStyle w:val="VerbatimChar"/>
        </w:rPr>
        <w:t xml:space="preserve">## INHERITED FROM</w:t>
      </w:r>
      <w:r>
        <w:t xml:space="preserve"> </w:t>
      </w:r>
      <w:r>
        <w:t xml:space="preserve">heading near the top of each, or</w:t>
      </w:r>
      <w:r>
        <w:t xml:space="preserve"> </w:t>
      </w:r>
      <w:r>
        <w:rPr>
          <w:rStyle w:val="VerbatimChar"/>
        </w:rPr>
        <w:t xml:space="preserve">@constitution/CLAUDE.md</w:t>
      </w:r>
      <w:r>
        <w:t xml:space="preserve"> </w:t>
      </w:r>
      <w:r>
        <w:t xml:space="preserve">for</w:t>
      </w:r>
      <w:r>
        <w:t xml:space="preserve"> </w:t>
      </w:r>
      <w:r>
        <w:t xml:space="preserve">agents that resolve</w:t>
      </w:r>
      <w:r>
        <w:t xml:space="preserve"> </w:t>
      </w:r>
      <w:r>
        <w:rPr>
          <w:rStyle w:val="VerbatimChar"/>
        </w:rPr>
        <w:t xml:space="preserve">@imports</w:t>
      </w:r>
      <w:r>
        <w:t xml:space="preserve">). This submodule's files contain</w:t>
      </w:r>
      <w:r>
        <w:t xml:space="preserve"> </w:t>
      </w:r>
      <w:r>
        <w:t xml:space="preserve">only rules specific to this submodule's role inside ATMOSphere</w:t>
      </w:r>
      <w:r>
        <w:t xml:space="preserve"> </w:t>
      </w:r>
      <w:r>
        <w:t xml:space="preserve">(player wiring, on-device test contract, build-step integration,</w:t>
      </w:r>
      <w:r>
        <w:t xml:space="preserve"> </w:t>
      </w:r>
      <w:r>
        <w:t xml:space="preserve">APK module name, applicationId conventions). Project-wide</w:t>
      </w:r>
      <w:r>
        <w:t xml:space="preserve"> </w:t>
      </w:r>
      <w:r>
        <w:t xml:space="preserve">ATMOSphere rules live in the parent ATMOSphere-Android-15</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Universal rules live in the constitution</w:t>
      </w:r>
      <w:r>
        <w:t xml:space="preserve"> </w:t>
      </w:r>
      <w:r>
        <w:t xml:space="preserve">submodule.</w:t>
      </w:r>
    </w:p>
    <w:p>
      <w:pPr>
        <w:pStyle w:val="BodyText"/>
      </w:pPr>
      <w:r>
        <w:t xml:space="preserve">When in doubt: universal rule → constitution submodule;</w:t>
      </w:r>
      <w:r>
        <w:t xml:space="preserve"> </w:t>
      </w:r>
      <w:r>
        <w:t xml:space="preserve">ATMOSphere-wide rule → parent project repo root; this-submodule-only</w:t>
      </w:r>
      <w:r>
        <w:t xml:space="preserve"> </w:t>
      </w:r>
      <w:r>
        <w:t xml:space="preserve">rule → this file. Default to the narrowest layer when uncertain.</w:t>
      </w:r>
      <w:r>
        <w:t xml:space="preserve"> </w:t>
      </w:r>
      <w:r>
        <w:t xml:space="preserve">"Parent CLAUDE.md" / "root Constitution" → constitution submodule</w:t>
      </w:r>
      <w:r>
        <w:t xml:space="preserve"> </w:t>
      </w:r>
      <w:r>
        <w:t xml:space="preserve">file at</w:t>
      </w:r>
      <w:r>
        <w:t xml:space="preserve"> </w:t>
      </w:r>
      <w:r>
        <w:rPr>
          <w:rStyle w:val="VerbatimChar"/>
        </w:rPr>
        <w:t xml:space="preserve">constitution/&lt;filename&gt;</w:t>
      </w:r>
      <w:r>
        <w:t xml:space="preserve">, NEVER this submodule's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and NEVER the parent ATMOSphere-Android-15</w:t>
      </w:r>
      <w:r>
        <w:t xml:space="preserve"> </w:t>
      </w:r>
      <w:r>
        <w:t xml:space="preserve">project root files. Moving a rule between layers MUST be a visible</w:t>
      </w:r>
      <w:r>
        <w:t xml:space="preserve"> </w:t>
      </w:r>
      <w:r>
        <w:t xml:space="preserve">commit —</w:t>
      </w:r>
      <w:r>
        <w:t xml:space="preserve"> </w:t>
      </w:r>
      <w:r>
        <w:rPr>
          <w:rStyle w:val="VerbatimChar"/>
        </w:rPr>
        <w:t xml:space="preserve">git mv</w:t>
      </w:r>
      <w:r>
        <w:t xml:space="preserve"> </w:t>
      </w:r>
      <w:r>
        <w:t xml:space="preserve">+ an explicit</w:t>
      </w:r>
      <w:r>
        <w:t xml:space="preserve"> </w:t>
      </w:r>
      <w:r>
        <w:t xml:space="preserve">"Lifted from</w:t>
      </w:r>
      <w:r>
        <w:t xml:space="preserve"> </w:t>
      </w:r>
      <w:r>
        <w:t xml:space="preserve"> </w:t>
      </w:r>
      <w:r>
        <w:t xml:space="preserve">to</w:t>
      </w:r>
      <w:r>
        <w:t xml:space="preserve"> </w:t>
      </w:r>
      <w:r>
        <w:t xml:space="preserve"> </w:t>
      </w:r>
      <w:r>
        <w:t xml:space="preserve">per §11.4.35" line in</w:t>
      </w:r>
      <w:r>
        <w:t xml:space="preserve"> </w:t>
      </w:r>
      <w:r>
        <w:t xml:space="preserve">the message. AI agents MUST NOT silently re-author a §11.4.X anchor</w:t>
      </w:r>
      <w:r>
        <w:t xml:space="preserve"> </w:t>
      </w:r>
      <w:r>
        <w:t xml:space="preserve">in the wrong layer and call it propagation.</w:t>
      </w:r>
    </w:p>
    <w:p>
      <w:pPr>
        <w:pStyle w:val="BodyText"/>
      </w:pPr>
      <w:r>
        <w:t xml:space="preserve">Recommended pre-build gate</w:t>
      </w:r>
      <w:r>
        <w:t xml:space="preserve"> </w:t>
      </w:r>
      <w:r>
        <w:rPr>
          <w:rStyle w:val="VerbatimChar"/>
        </w:rPr>
        <w:t xml:space="preserve">CM-CANONICAL-ROOT-CLARITY</w:t>
      </w:r>
      <w:r>
        <w:t xml:space="preserve"> </w:t>
      </w:r>
      <w:r>
        <w:t xml:space="preserve">verifies the</w:t>
      </w:r>
      <w:r>
        <w:t xml:space="preserve"> </w:t>
      </w:r>
      <w:r>
        <w:t xml:space="preserve">inheritance pointer is present and the constitution submodule files</w:t>
      </w:r>
      <w:r>
        <w:t xml:space="preserve"> </w:t>
      </w:r>
      <w:r>
        <w:t xml:space="preserve">are reachable. Composes with §11.4.17.</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§11.4.35.</w:t>
      </w:r>
    </w:p>
    <w:p>
      <w:pPr>
        <w:pStyle w:val="BodyText"/>
      </w:pPr>
      <w:r>
        <w:t xml:space="preserve">Non-compliance is a release blocker regardless of context.</w:t>
      </w:r>
    </w:p>
    <w:p>
      <w:pPr>
        <w:pStyle w:val="BodyText"/>
      </w:pPr>
      <w:r>
        <w:rPr>
          <w:b/>
          <w:bCs/>
        </w:rPr>
        <w:t xml:space="preserve">§11.4.40 — Full-suite retest before release tag mandate (User mandate, 2026-05-17)</w:t>
      </w:r>
    </w:p>
    <w:p>
      <w:pPr>
        <w:pStyle w:val="BodyText"/>
      </w:pPr>
      <w:r>
        <w:t xml:space="preserve">A release tag MUST NOT be created until a COMPLETE retest with ALL existing tests has been executed on a clean baseline AFTER every workable item in the batch is done, fixed, polished, and individually verified. Spot-check retests that run only the tests touched by the batch are FORBIDDEN — they miss interaction defects between the batch's fixes and previously-stable code.</w:t>
      </w:r>
    </w:p>
    <w:p>
      <w:pPr>
        <w:pStyle w:val="BodyText"/>
      </w:pPr>
      <w:r>
        <w:t xml:space="preserve">The complete retest comprises: (1) pre-build full sweep, (2) post-build full sweep, (3) on-device 4-phase cycle on EVERY owned device, (4) meta-test full mutation sweep, (5) Challenge bank full sweep, (6) Issues.md/Fixed.md state audit, (7) CONTINUATION.md sync check.</w:t>
      </w:r>
    </w:p>
    <w:p>
      <w:pPr>
        <w:pStyle w:val="BodyText"/>
      </w:pPr>
      <w:r>
        <w:t xml:space="preserve">Time is essential — complete retest is typically 12–48 hour elapsed effort. NOT optional, NOT abbreviated. Skipping is the exact "tests passed but feature broken" failure mode §11.4 specifically prohibits.</w:t>
      </w:r>
    </w:p>
    <w:p>
      <w:pPr>
        <w:pStyle w:val="BodyText"/>
      </w:pPr>
      <w:r>
        <w:t xml:space="preserve">Composes with §11.4.4 (per-fix retest) — §11.4.37 is the additional final integrity check at RELEASE granularity. Composes with §11.4.7 — full-suite retest is the authoritative baseline for closures in the batch. No escape hatch — no</w:t>
      </w:r>
      <w:r>
        <w:t xml:space="preserve"> </w:t>
      </w:r>
      <w:r>
        <w:rPr>
          <w:rStyle w:val="VerbatimChar"/>
        </w:rPr>
        <w:t xml:space="preserve">--skip-full-retest</w:t>
      </w:r>
      <w:r>
        <w:t xml:space="preserve"> </w:t>
      </w:r>
      <w:r>
        <w:t xml:space="preserve">or</w:t>
      </w:r>
      <w:r>
        <w:t xml:space="preserve"> </w:t>
      </w:r>
      <w:r>
        <w:rPr>
          <w:rStyle w:val="VerbatimChar"/>
        </w:rPr>
        <w:t xml:space="preserve">--quick-release</w:t>
      </w:r>
      <w:r>
        <w:t xml:space="preserve"> </w:t>
      </w:r>
      <w:r>
        <w:t xml:space="preserve">flag exists.</w:t>
      </w:r>
    </w:p>
    <w:p>
      <w:pPr>
        <w:pStyle w:val="BodyText"/>
      </w:pPr>
      <w:r>
        <w:t xml:space="preserve">Pre-build gate</w:t>
      </w:r>
      <w:r>
        <w:t xml:space="preserve"> </w:t>
      </w:r>
      <w:r>
        <w:rPr>
          <w:rStyle w:val="VerbatimChar"/>
        </w:rPr>
        <w:t xml:space="preserve">CM-FULL-SUITE-RETEST-MANDATE</w:t>
      </w:r>
      <w:r>
        <w:t xml:space="preserve"> </w:t>
      </w:r>
      <w:r>
        <w:t xml:space="preserve">+ paired mutation. Propagation gate</w:t>
      </w:r>
      <w:r>
        <w:t xml:space="preserve"> </w:t>
      </w:r>
      <w:r>
        <w:rPr>
          <w:rStyle w:val="VerbatimChar"/>
        </w:rPr>
        <w:t xml:space="preserve">CM-COVENANT-114-40-PROPAGATION</w:t>
      </w:r>
      <w:r>
        <w:t xml:space="preserve"> </w:t>
      </w:r>
      <w:r>
        <w:t xml:space="preserve">enforces this anchor in every CLAUDE.md/AGENTS.md across parent + 10 owned submodules + HelixQA dependencies.</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§11.4.37.</w:t>
      </w:r>
    </w:p>
    <w:p>
      <w:pPr>
        <w:pStyle w:val="BodyText"/>
      </w:pPr>
      <w:r>
        <w:t xml:space="preserve">Non-compliance is a release blocker regardless of context.</w:t>
      </w:r>
    </w:p>
    <w:p>
      <w:pPr>
        <w:pStyle w:val="BodyText"/>
      </w:pPr>
      <w:r>
        <w:rPr>
          <w:b/>
          <w:bCs/>
        </w:rPr>
        <w:t xml:space="preserve">§11.4.41 — Pre-Force-Push Merge-First Mandate (User mandate, 2026-05-17)</w:t>
      </w:r>
    </w:p>
    <w:p>
      <w:pPr>
        <w:pStyle w:val="BodyText"/>
      </w:pP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equivalent history-rewriting operation on any remote) authorised under §9.2 / CONST-043 MUST be preceded by a mechanical 4-step merge-first pipeline that brings every remote-side commit into the local tree, resolves every conflict carefully, and verifies nothing is lost or corrupted on EITHER side BEFORE the overwriting push is executed.</w:t>
      </w:r>
    </w:p>
    <w:p>
      <w:pPr>
        <w:pStyle w:val="BodyText"/>
      </w:pPr>
      <w:r>
        <w:rPr>
          <w:b/>
          <w:bCs/>
        </w:rPr>
        <w:t xml:space="preserve">The 4-step pipeline (mandatory, in order):</w:t>
      </w:r>
      <w:r>
        <w:t xml:space="preserve"> </w:t>
      </w:r>
      <w:r>
        <w:t xml:space="preserve">(1)</w:t>
      </w:r>
      <w:r>
        <w:t xml:space="preserve"> </w:t>
      </w:r>
      <w:r>
        <w:rPr>
          <w:rStyle w:val="VerbatimChar"/>
        </w:rPr>
        <w:t xml:space="preserve">git fetch --all --prune --tags</w:t>
      </w:r>
      <w:r>
        <w:t xml:space="preserve"> </w:t>
      </w:r>
      <w:r>
        <w:t xml:space="preserve">against every configured remote — capture output. (2) Integrate every divergent commit locally via</w:t>
      </w:r>
      <w:r>
        <w:t xml:space="preserve"> </w:t>
      </w:r>
      <w:r>
        <w:rPr>
          <w:rStyle w:val="VerbatimChar"/>
        </w:rPr>
        <w:t xml:space="preserve">git rebase</w:t>
      </w:r>
      <w:r>
        <w:t xml:space="preserve"> </w:t>
      </w:r>
      <w:r>
        <w:t xml:space="preserve">(local is strict superset),</w:t>
      </w:r>
      <w:r>
        <w:t xml:space="preserve"> </w:t>
      </w:r>
      <w:r>
        <w:rPr>
          <w:rStyle w:val="VerbatimChar"/>
        </w:rPr>
        <w:t xml:space="preserve">git merge</w:t>
      </w:r>
      <w:r>
        <w:t xml:space="preserve"> </w:t>
      </w:r>
      <w:r>
        <w:t xml:space="preserve">(independent additions both deserve preservation), or operator-confirmed cherry-pick (remote subset already present locally). (3) Audit: no conflict markers (</w:t>
      </w:r>
      <w:r>
        <w:rPr>
          <w:rStyle w:val="VerbatimChar"/>
        </w:rPr>
        <w:t xml:space="preserve">grep -rn '^&lt;&lt;&lt;&lt;&lt;&lt;&lt; \|^=======$\|^&gt;&gt;&gt;&gt;&gt;&gt;&gt; '</w:t>
      </w:r>
      <w:r>
        <w:t xml:space="preserve"> </w:t>
      </w:r>
      <w:r>
        <w:t xml:space="preserve">returns empty), no silent file drops (</w:t>
      </w:r>
      <w:r>
        <w:rPr>
          <w:rStyle w:val="VerbatimChar"/>
        </w:rPr>
        <w:t xml:space="preserve">git diff --stat HEAD@{1} HEAD</w:t>
      </w:r>
      <w:r>
        <w:t xml:space="preserve">), every previously-passing test still passes per §11.4.4 / §11.4.40 baseline, every captured-evidence artifact still validates. (4)</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§9.2 sub-clause 6 explicitly authorises it for a remote where lease semantics are unavailable). One force-push event per CONST-043 authorisation — no batch authorisation.</w:t>
      </w:r>
    </w:p>
    <w:p>
      <w:pPr>
        <w:pStyle w:val="BodyText"/>
      </w:pPr>
      <w:r>
        <w:rPr>
          <w:b/>
          <w:bCs/>
        </w:rPr>
        <w:t xml:space="preserve">Two-gate composition with CONST-043</w:t>
      </w:r>
      <w:r>
        <w:t xml:space="preserve"> </w:t>
      </w:r>
      <w:r>
        <w:t xml:space="preserve">— §11.4.41 does NOT relax CONST-043's operator-approval requirement. Gate A (CONST-043): operator types explicit per-operation force-push authorisation. Gate B (§11.4.41): agent executes the 4-step merge-first pipeline, captures evidence of clean integration, presents evidence to operator BEFORE the force-push. Both gates required.</w:t>
      </w:r>
    </w:p>
    <w:p>
      <w:pPr>
        <w:pStyle w:val="BodyText"/>
      </w:pPr>
      <w:r>
        <w:rPr>
          <w:b/>
          <w:bCs/>
        </w:rPr>
        <w:t xml:space="preserve">Verification artefact</w:t>
      </w:r>
      <w:r>
        <w:t xml:space="preserve"> </w:t>
      </w:r>
      <w:r>
        <w:t xml:space="preserve">— every §11.4.41-governed force-push emits a</w:t>
      </w:r>
      <w:r>
        <w:t xml:space="preserve"> </w:t>
      </w:r>
      <w:r>
        <w:rPr>
          <w:rStyle w:val="VerbatimChar"/>
        </w:rPr>
        <w:t xml:space="preserve">docs/changelogs/&lt;tag&gt;.md</w:t>
      </w:r>
      <w:r>
        <w:t xml:space="preserve"> </w:t>
      </w:r>
      <w:r>
        <w:t xml:space="preserve">"Force-push merge-first audit" section containing 7 elements: (i)</w:t>
      </w:r>
      <w:r>
        <w:t xml:space="preserve"> </w:t>
      </w:r>
      <w:r>
        <w:rPr>
          <w:rStyle w:val="VerbatimChar"/>
        </w:rPr>
        <w:t xml:space="preserve">git fetch</w:t>
      </w:r>
      <w:r>
        <w:t xml:space="preserve"> </w:t>
      </w:r>
      <w:r>
        <w:t xml:space="preserve">output, (ii) per-remote</w:t>
      </w:r>
      <w:r>
        <w:t xml:space="preserve"> </w:t>
      </w:r>
      <w:r>
        <w:rPr>
          <w:rStyle w:val="VerbatimChar"/>
        </w:rPr>
        <w:t xml:space="preserve">HEAD..&lt;remote&gt;/&lt;branch&gt;</w:t>
      </w:r>
      <w:r>
        <w:t xml:space="preserve"> </w:t>
      </w:r>
      <w:r>
        <w:t xml:space="preserve">log before integration, (iii) integration strategy chosen per remote with rationale, (iv) post-integration conflict-marker scan output (must be empty), (v) post-integration test suite delta (must show only expected changes), (vi)</w:t>
      </w:r>
      <w:r>
        <w:t xml:space="preserve"> </w:t>
      </w:r>
      <w:r>
        <w:rPr>
          <w:rStyle w:val="VerbatimChar"/>
        </w:rPr>
        <w:t xml:space="preserve">--force-with-lease</w:t>
      </w:r>
      <w:r>
        <w:t xml:space="preserve"> </w:t>
      </w:r>
      <w:r>
        <w:t xml:space="preserve">push output with lease SHA evidence, (vii) CONST-043 authorisation quote from the conversation.</w:t>
      </w:r>
    </w:p>
    <w:p>
      <w:pPr>
        <w:pStyle w:val="BodyText"/>
      </w:pPr>
      <w:r>
        <w:t xml:space="preserve">Composes with §9.2 (data-safety hardlinked backup), §11.4.4 (test-interrupt-on-discovery — broken integration triggers rollback), §11.4.6 (no-guessing — every step's outcome captured, not assumed), §11.4.26 (constitution-submodule update pipeline — per-submodule specialisation), §11.4.32 (post-pull validation — audit step's mechanical companion), §11.4.37 (fetch-before-edit — step 1 enforces it for force-push specifically), §11.4.40 (full-suite retest — step 3's test-evidence requirement).</w:t>
      </w:r>
    </w:p>
    <w:p>
      <w:pPr>
        <w:pStyle w:val="BodyText"/>
      </w:pPr>
      <w:r>
        <w:t xml:space="preserve">No escape hatch — the operator-pressure escape ("just force-push, we'll fix it later") is the exact failure mode this anchor closes. Pre-build gate</w:t>
      </w:r>
      <w:r>
        <w:t xml:space="preserve"> </w:t>
      </w:r>
      <w:r>
        <w:rPr>
          <w:rStyle w:val="VerbatimChar"/>
        </w:rPr>
        <w:t xml:space="preserve">CM-COVENANT-114-41-PROPAGATION</w:t>
      </w:r>
      <w:r>
        <w:t xml:space="preserve"> </w:t>
      </w:r>
      <w:r>
        <w:t xml:space="preserve">enforces this anchor in every CLAUDE.md/AGENTS.md across parent + 10 owned submodules + nested submodules + HelixQA dependencies. Paired mutation strips the anchor literal → gate FAILs.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 7 audit elements; paired mutation strips any element and asserts gate FAILs.</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§11.4.41.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r>
        <w:t xml:space="preserve"> </w:t>
      </w:r>
      <w:r>
        <w:t xml:space="preserve">"Make sure we have full automation tests which will do all this work in full automation! 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 the path does not scale to CI, does not run on every commit, does not survive operator unavailability, and produces the exact "tests pass but feature doesn't work for users" failure mode §11.4 forbids.</w:t>
      </w:r>
    </w:p>
    <w:p>
      <w:pPr>
        <w:pStyle w:val="BodyText"/>
      </w:pPr>
      <w:r>
        <w:t xml:space="preserve">Acceptable autonomous paths: (a) programmatic instrumentation APK (SDK-API exercises like</w:t>
      </w:r>
      <w:r>
        <w:t xml:space="preserve"> </w:t>
      </w:r>
      <w:r>
        <w:rPr>
          <w:rStyle w:val="VerbatimChar"/>
        </w:rPr>
        <w:t xml:space="preserve">MediaCodec.createDecoderByName</w:t>
      </w:r>
      <w:r>
        <w:t xml:space="preserve"> </w:t>
      </w:r>
      <w:r>
        <w:t xml:space="preserve">+ structured JSON result file);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 (c) ADB-driven uiautomator (ONLY if hierarchy has ≥1 clickable node — empty hierarchy demands fallback to APK/intent); (d) network-side sink probe per §11.4.13; (e) HelixQA autonomous QA session per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cite tracked work item per §11.4.15 + §11.4.16. Autonomous paths themselves MUST be anti-bluff: positive captured evidence + paired meta-test mutation per §1.1.</w:t>
      </w:r>
    </w:p>
    <w:p>
      <w:pPr>
        <w:pStyle w:val="BodyText"/>
      </w:pPr>
      <w:r>
        <w:t xml:space="preserve">Composes with §11.4.25 (full-automation coverage), §11.4.27 (no-fakes + 100% type coverage), §11.4.39 (per-feature on-device end-user validation), §11.4.43 (TDD RED-first), §11.4.48 (UI-driven — fallback to APK/intent when uiautomator hierarchy empty), §11.4.49 (dual-approach), §11.4.50 (deterministic consistency), §11.4.51 (live-ADB-first).</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 Constitution.md §11.4.52.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r>
        <w:t xml:space="preserve"> </w:t>
      </w:r>
      <w:r>
        <w:t xml:space="preserve">"Note: Just like for Issues we have Issues_Summary, for Fixed we MUST HAVE Fixed_Summary - like all other docs: ALWAYS in sync and up to date and ALWAYS exported into the PDF and HTML! Add this mandatory rule / constraint into the root (constitution Submodule) Constitution, AGENTS.MD and CLAUDE.MD."</w:t>
      </w:r>
    </w:p>
    <w:p>
      <w:pPr>
        <w:pStyle w:val="BodyText"/>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 HTML + PDF exports MUST travel with the markdown (identical mtimes within</w:t>
      </w:r>
      <w:r>
        <w:t xml:space="preserve"> </w:t>
      </w:r>
      <w:r>
        <w:rPr>
          <w:rStyle w:val="VerbatimChar"/>
        </w:rPr>
        <w:t xml:space="preserve">sync_issues_docs.sh</w:t>
      </w:r>
      <w:r>
        <w:t xml:space="preserve"> </w:t>
      </w:r>
      <w:r>
        <w:t xml:space="preserve">granularity). Stale exports are §11.4.53 violations regardless of whether the underlying</w:t>
      </w:r>
      <w:r>
        <w:t xml:space="preserve"> </w:t>
      </w:r>
      <w:r>
        <w:rPr>
          <w:rStyle w:val="VerbatimChar"/>
        </w:rPr>
        <w:t xml:space="preserve">.md</w:t>
      </w:r>
      <w:r>
        <w:t xml:space="preserve"> </w:t>
      </w:r>
      <w:r>
        <w:t xml:space="preserve">is correct. Same discipline 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 executable, emits markdown table with</w:t>
      </w:r>
      <w:r>
        <w:t xml:space="preserve"> </w:t>
      </w:r>
      <w:r>
        <w:rPr>
          <w:rStyle w:val="VerbatimChar"/>
        </w:rPr>
        <w:t xml:space="preserve">Status</w:t>
      </w:r>
      <w:r>
        <w:t xml:space="preserve"> </w:t>
      </w:r>
      <w:r>
        <w:t xml:space="preserve">+</w:t>
      </w:r>
      <w:r>
        <w:t xml:space="preserve"> </w:t>
      </w:r>
      <w:r>
        <w:rPr>
          <w:rStyle w:val="VerbatimChar"/>
        </w:rPr>
        <w:t xml:space="preserve">Type</w:t>
      </w:r>
      <w:r>
        <w:t xml:space="preserve"> </w:t>
      </w:r>
      <w:r>
        <w:t xml:space="preserve">columns per §11.4.19 column-alignment). Auto-sync wrapper:</w:t>
      </w:r>
      <w:r>
        <w:t xml:space="preserve"> </w:t>
      </w:r>
      <w:r>
        <w:rPr>
          <w:rStyle w:val="VerbatimChar"/>
        </w:rPr>
        <w:t xml:space="preserve">scripts/testing/sync_issues_docs.sh</w:t>
      </w:r>
      <w:r>
        <w:t xml:space="preserve"> </w:t>
      </w:r>
      <w:r>
        <w:t xml:space="preserve">regenerates BOTH summaries in one shot, exports HTML + PDF, colorizes per §11.4.23, re-renders PDFs.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 Fix-# secondary. Documented at the top of the generated file.</w:t>
      </w:r>
    </w:p>
    <w:p>
      <w:pPr>
        <w:pStyle w:val="BodyText"/>
      </w:pPr>
      <w:r>
        <w:t xml:space="preserve">Composes with §11.4.12 (Issues_Summary sibling — canonical pair), §11.4.19 (atomic Issues→Fixed migration trigger + column-alignment), §11.4.23 (colorizer post-processes both summaries), §11.4.33 (type-aware closure vocabulary — 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§11.4.44 (revision header applies to</w:t>
      </w:r>
      <w:r>
        <w:t xml:space="preserve"> </w:t>
      </w:r>
      <w:r>
        <w:rPr>
          <w:rStyle w:val="VerbatimChar"/>
        </w:rPr>
        <w:t xml:space="preserve">Fixed_Summary.md</w:t>
      </w:r>
      <w:r>
        <w:t xml:space="preserve">), §12.10 (CONTINUATION.md resumption guarantee).</w:t>
      </w:r>
    </w:p>
    <w:p>
      <w:pPr>
        <w:pStyle w:val="BodyText"/>
      </w:pPr>
      <w:r>
        <w:t xml:space="preserve">Pre-build gates:</w:t>
      </w:r>
      <w:r>
        <w:t xml:space="preserve"> </w:t>
      </w:r>
      <w:r>
        <w:rPr>
          <w:rStyle w:val="VerbatimChar"/>
        </w:rPr>
        <w:t xml:space="preserve">CM-FIXED-SUMMARY-SYNC</w:t>
      </w:r>
      <w:r>
        <w:t xml:space="preserve"> </w:t>
      </w:r>
      <w:r>
        <w:t xml:space="preserve">(6 invariants — Fixed_Summary exists + HTML/PDF mtime ≥ md mtime + Fixed_Summary mtime ≥ Fixed mtime + generator + sync wrapper invokes generator) +</w:t>
      </w:r>
      <w:r>
        <w:t xml:space="preserve"> </w:t>
      </w:r>
      <w:r>
        <w:rPr>
          <w:rStyle w:val="VerbatimChar"/>
        </w:rPr>
        <w:t xml:space="preserve">CM-COVENANT-114-53-PROPAGATION</w:t>
      </w:r>
      <w:r>
        <w:t xml:space="preserve"> </w:t>
      </w:r>
      <w:r>
        <w:t xml:space="preserve">(anchor literal across canonical files). Paired mutations strip the anchor literal AND move the generator aside AND backdate 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 Constitution.md §11.4.53.</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w:t>
      </w:r>
      <w:r>
        <w:t xml:space="preserve">rather than sequential Phase-chain. Each PWU has: ATM-NNN</w:t>
      </w:r>
      <w:r>
        <w:t xml:space="preserve"> </w:t>
      </w:r>
      <w:r>
        <w:t xml:space="preserve">identifier (§11.4.54), Issues.md entry (§11.4.15+§11.4.16), file-scope</w:t>
      </w:r>
      <w:r>
        <w:t xml:space="preserve"> </w:t>
      </w:r>
      <w:r>
        <w:t xml:space="preserve">manifest, §11.4.43 RED test, source patch, pre-build gate, post-flash</w:t>
      </w:r>
      <w:r>
        <w:t xml:space="preserve"> </w:t>
      </w:r>
      <w:r>
        <w:t xml:space="preserve">test, paired §1.1 meta-test mutation, HelixQA Challenge bank entry,</w:t>
      </w:r>
      <w:r>
        <w:t xml:space="preserve"> </w:t>
      </w:r>
      <w:r>
        <w:t xml:space="preserve">captured-evidence directory (§11.4.5+§11.4.52).</w:t>
      </w:r>
    </w:p>
    <w:p>
      <w:pPr>
        <w:pStyle w:val="BodyText"/>
      </w:pPr>
      <w:r>
        <w:rPr>
          <w:b/>
          <w:bCs/>
        </w:rPr>
        <w:t xml:space="preserve">5-stage pipeline:</w:t>
      </w:r>
      <w:r>
        <w:t xml:space="preserve"> </w:t>
      </w:r>
      <w:r>
        <w:t xml:space="preserve">Stage 1 DEVELOP (parallel PWU agents in</w:t>
      </w:r>
      <w:r>
        <w:t xml:space="preserve"> </w:t>
      </w:r>
      <w:r>
        <w:t xml:space="preserve">worktrees) → Stage 2 MERGE (serial conductor + §11.4.41 4-step</w:t>
      </w:r>
      <w:r>
        <w:t xml:space="preserve"> </w:t>
      </w:r>
      <w:r>
        <w:t xml:space="preserve">merge-first) → Stage 3 REBUILD+FLASH (parallel where hardware allows)</w:t>
      </w:r>
      <w:r>
        <w:t xml:space="preserve"> </w:t>
      </w:r>
      <w:r>
        <w:t xml:space="preserve">→ Stage 4 VALIDATE (parallel D3+D4+meta-test+coverage) → Stage 5 SWEEP</w:t>
      </w:r>
      <w:r>
        <w:t xml:space="preserve"> </w:t>
      </w:r>
      <w:r>
        <w:t xml:space="preserve">(parallel HelixQA + Fixed.md migration + README refresh). Stage 1 of</w:t>
      </w:r>
      <w:r>
        <w:t xml:space="preserve"> </w:t>
      </w:r>
      <w:r>
        <w:t xml:space="preserve">round N+1 overlaps with Stages 4-5 of round N.</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for 10 forbidden cross-</w:t>
      </w:r>
      <w:r>
        <w:t xml:space="preserve"> </w:t>
      </w:r>
      <w:r>
        <w:t xml:space="preserve">PWU paths / per-PWU worktree). Disjoint-scope PWUs fully parallel.</w:t>
      </w:r>
    </w:p>
    <w:p>
      <w:pPr>
        <w:pStyle w:val="BodyText"/>
      </w:pPr>
      <w:r>
        <w:rPr>
          <w:b/>
          <w:bCs/>
        </w:rPr>
        <w:t xml:space="preserve">Anti-bluff merge-time enforcement (mandatory, all four):</w:t>
      </w:r>
      <w:r>
        <w:t xml:space="preserve"> </w:t>
      </w:r>
      <w:r>
        <w:t xml:space="preserve">C1</w:t>
      </w:r>
      <w:r>
        <w:t xml:space="preserve"> </w:t>
      </w:r>
      <w:r>
        <w:t xml:space="preserve">§11.4.43 RED-test captured. C2 §1.1 paired meta-test mutation FAILs</w:t>
      </w:r>
      <w:r>
        <w:t xml:space="preserve"> </w:t>
      </w:r>
      <w:r>
        <w:t xml:space="preserve">the gate. C3 §11.4.50 3-iter (or 10-iter) deterministic-consistency.</w:t>
      </w:r>
      <w:r>
        <w:t xml:space="preserve"> </w:t>
      </w:r>
      <w:r>
        <w:t xml:space="preserve">C4 §11.4.5 captured-evidence per feature type. Metadata-only /</w:t>
      </w:r>
      <w:r>
        <w:t xml:space="preserve"> </w:t>
      </w:r>
      <w:r>
        <w:t xml:space="preserve">configuration-only / absence-of-error / grep-without-runtime PASS</w:t>
      </w:r>
      <w:r>
        <w:t xml:space="preserve"> </w:t>
      </w:r>
      <w:r>
        <w:t xml:space="preserve">REJECTED. HelixQA Challenge bank coverage MANDATORY for every user-</w:t>
      </w:r>
      <w:r>
        <w:t xml:space="preserve"> </w:t>
      </w:r>
      <w:r>
        <w:t xml:space="preserve">visible PWU.</w:t>
      </w:r>
    </w:p>
    <w:p>
      <w:pPr>
        <w:pStyle w:val="BodyText"/>
      </w:pPr>
      <w:r>
        <w:rPr>
          <w:b/>
          <w:bCs/>
        </w:rPr>
        <w:t xml:space="preserve">Phase 39.EX infrastructure gates (5 gates land the parallel</w:t>
      </w:r>
      <w:r>
        <w:rPr>
          <w:b/>
          <w:bCs/>
        </w:rPr>
        <w:t xml:space="preserve"> </w:t>
      </w:r>
      <w:r>
        <w:rPr>
          <w:b/>
          <w:bCs/>
        </w:rPr>
        <w:t xml:space="preserve">infrastructure itself):</w:t>
      </w:r>
      <w:r>
        <w:t xml:space="preserve"> </w:t>
      </w:r>
      <w:r>
        <w:rPr>
          <w:rStyle w:val="VerbatimChar"/>
        </w:rPr>
        <w:t xml:space="preserve">CM-PWU-PARALLEL-VALIDATION-ORCHESTRATOR</w:t>
      </w:r>
      <w:r>
        <w:t xml:space="preserve">,</w:t>
      </w:r>
      <w:r>
        <w:t xml:space="preserve"> </w:t>
      </w:r>
      <w:r>
        <w:rPr>
          <w:rStyle w:val="VerbatimChar"/>
        </w:rPr>
        <w:t xml:space="preserve">CM-PWU-HELIXQA-PER-DOMAIN-RUNNER</w:t>
      </w:r>
      <w:r>
        <w:t xml:space="preserve">,</w:t>
      </w:r>
      <w:r>
        <w:t xml:space="preserve"> </w:t>
      </w:r>
      <w:r>
        <w:rPr>
          <w:rStyle w:val="VerbatimChar"/>
        </w:rPr>
        <w:t xml:space="preserve">CM-PWU-WORKER-POOL-LOCKING</w:t>
      </w:r>
      <w:r>
        <w:t xml:space="preserve">,</w:t>
      </w:r>
      <w:r>
        <w:t xml:space="preserve"> </w:t>
      </w:r>
      <w:r>
        <w:rPr>
          <w:rStyle w:val="VerbatimChar"/>
        </w:rPr>
        <w:t xml:space="preserve">CM-PWU-FILE-SCOPE-PARTITION</w:t>
      </w:r>
      <w:r>
        <w:t xml:space="preserve">,</w:t>
      </w:r>
      <w:r>
        <w:t xml:space="preserve"> </w:t>
      </w:r>
      <w:r>
        <w:rPr>
          <w:rStyle w:val="VerbatimChar"/>
        </w:rPr>
        <w:t xml:space="preserve">CM-PWU-AUTO-MERGE-GATE-6CONDITIONS</w:t>
      </w:r>
      <w:r>
        <w:t xml:space="preserve">.</w:t>
      </w:r>
      <w:r>
        <w:t xml:space="preserve"> </w:t>
      </w:r>
      <w:r>
        <w:t xml:space="preserve">Each ships a paired meta-test mutation per §1.1.</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15"/>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Canonical authority: constitution submodule</w:t>
      </w:r>
      <w:r>
        <w:t xml:space="preserve"> </w:t>
      </w:r>
      <w:hyperlink r:id="rId28">
        <w:r>
          <w:rPr>
            <w:rStyle w:val="VerbatimChar"/>
          </w:rPr>
          <w:t xml:space="preserve">Constitution.md</w:t>
        </w:r>
      </w:hyperlink>
      <w:r>
        <w:t xml:space="preserve"> </w:t>
      </w:r>
      <w:r>
        <w:t xml:space="preserve">§11.4.58.</w:t>
      </w:r>
      <w:r>
        <w:t xml:space="preserve"> </w:t>
      </w:r>
      <w:r>
        <w:t xml:space="preserve">Project-specific implementation reference:</w:t>
      </w:r>
      <w:r>
        <w:t xml:space="preserve"> </w:t>
      </w:r>
      <w:hyperlink r:id="rId29">
        <w:r>
          <w:rPr>
            <w:rStyle w:val="VerbatimChar"/>
          </w:rPr>
          <w:t xml:space="preserve">docs/guides/PARALLEL_DEVELOPMENT_METHODOLOGY.md</w:t>
        </w:r>
      </w:hyperlink>
      <w:r>
        <w:t xml:space="preserve">.</w:t>
      </w:r>
    </w:p>
    <w:p>
      <w:pPr>
        <w:pStyle w:val="BodyText"/>
      </w:pPr>
      <w:r>
        <w:t xml:space="preserve">Non-compliance is a release blocker regardless of context.</w:t>
      </w:r>
    </w:p>
    <w:p>
      <w:pPr>
        <w:pStyle w:val="BodyText"/>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16"/>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7"/>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7"/>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7"/>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8"/>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8"/>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8"/>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§11.4.85 — Stress + Chaos Test Mandate (User mandate, 2026-05-24)</w:t>
      </w:r>
    </w:p>
    <w:p>
      <w:pPr>
        <w:pStyle w:val="BodyText"/>
      </w:pPr>
      <w:r>
        <w:rPr>
          <w:b/>
          <w:bCs/>
        </w:rPr>
        <w:t xml:space="preserve">Forensic anchor — direct user mandate (verbatim,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this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every boundary produces a categorised result, never an uncaught exception).</w:t>
      </w:r>
    </w:p>
    <w:p>
      <w:pPr>
        <w:pStyle w:val="BodyText"/>
      </w:pPr>
      <w:r>
        <w:rPr>
          <w:b/>
          <w:bCs/>
        </w:rPr>
        <w:t xml:space="preserve">Chaos</w:t>
      </w:r>
      <w:r>
        <w:t xml:space="preserve"> </w:t>
      </w:r>
      <w:r>
        <w:t xml:space="preserve">(closed-set,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refuse cleanly OR degrade gracefully — NEVER crash) + state-corruption injection (mid-flight lock loss, partial-write fault; recovery restores consistent state).</w:t>
      </w:r>
    </w:p>
    <w:p>
      <w:pPr>
        <w:pStyle w:val="BodyText"/>
      </w:pPr>
      <w:r>
        <w:t xml:space="preserve">Anti-bluff (mandatory). Every stress + chaos test PASS cites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(stress + chaos test files exist + executable + parseable under sh -n + bash -n per §11.4.67; helper library exists; the fix's pre-build gate cites the stress + chaos test file path) + paired meta-test mutation per §1.1 (stripping chaos-injection or per-iteration evidence capture → gate FAILs) + on-device test (if LIVE_ADB_TESTABLE per §11.4.51, dispatched against real device,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§11.4.5 (captured-evidence quality applies to latency distribution + error categories), §11.4.6 (no guessing — categorised errors only), §11.4.43 (TDD RED-first under load/chaos), §11.4.50 (N iterations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30">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r>
        <w:t xml:space="preserve"> </w:t>
      </w:r>
      <w:r>
        <w:rPr>
          <w:b/>
          <w:bCs/>
        </w:rPr>
        <w:t xml:space="preserve">§11.4.101 — Autonomous-decision-over-blocking mandate (User mandate, 2026-05-28)</w:t>
      </w:r>
    </w:p>
    <w:p>
      <w:pPr>
        <w:pStyle w:val="BodyText"/>
      </w:pPr>
      <w:r>
        <w:rPr>
          <w:b/>
          <w:bCs/>
        </w:rPr>
        <w:t xml:space="preserve">Forensic anchor — verbatim user mandate (2026-05-28):</w:t>
      </w:r>
      <w:r>
        <w:t xml:space="preserve"> </w:t>
      </w: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30">
        <w:r>
          <w:rPr>
            <w:rStyle w:val="VerbatimChar"/>
          </w:rPr>
          <w:t xml:space="preserve">Constitution.md</w:t>
        </w:r>
      </w:hyperlink>
      <w:r>
        <w:t xml:space="preserve"> </w:t>
      </w:r>
      <w:r>
        <w:t xml:space="preserve">§11.4.101.</w:t>
      </w:r>
    </w:p>
    <w:p>
      <w:pPr>
        <w:pStyle w:val="BodyText"/>
      </w:pPr>
      <w:r>
        <w:t xml:space="preserve">Non-compliance is a release blocker regardless of context.</w:t>
      </w:r>
    </w:p>
    <w:p>
      <w:pPr>
        <w:pStyle w:val="BodyText"/>
      </w:pPr>
      <w:r>
        <w:rPr>
          <w:b/>
          <w:bCs/>
        </w:rPr>
        <w:t xml:space="preserve">§11.4.98 — Full-Automation Anti-Bluff Mandate — Live tests MUST be re-runnable end-to-end without manual intervention (User mandate, 2026-05-28)</w:t>
      </w:r>
    </w:p>
    <w:p>
      <w:pPr>
        <w:pStyle w:val="BodyText"/>
      </w:pPr>
      <w:r>
        <w:rPr>
          <w:b/>
          <w:bCs/>
        </w:rPr>
        <w:t xml:space="preserve">Forensic anchor — verbatim user mandate (2026-05-28):</w:t>
      </w:r>
      <w:r>
        <w:t xml:space="preserve"> </w:t>
      </w: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30">
        <w:r>
          <w:rPr>
            <w:rStyle w:val="VerbatimChar"/>
          </w:rPr>
          <w:t xml:space="preserve">Constitution.md</w:t>
        </w:r>
      </w:hyperlink>
      <w:r>
        <w:t xml:space="preserve"> </w:t>
      </w:r>
      <w:r>
        <w:t xml:space="preserve">§11.4.98.</w:t>
      </w:r>
    </w:p>
    <w:p>
      <w:pPr>
        <w:pStyle w:val="BodyText"/>
      </w:pPr>
      <w:r>
        <w:t xml:space="preserve">Non-compliance is a release blocker regardless of context.</w:t>
      </w:r>
    </w:p>
    <w:p>
      <w:pPr>
        <w:pStyle w:val="BodyText"/>
      </w:pPr>
      <w:r>
        <w:rPr>
          <w:b/>
          <w:bCs/>
        </w:rPr>
        <w:t xml:space="preserve">§11.4.131 — Standing session-resumption file mandate (User mandate, 2026-06-07)</w:t>
      </w:r>
    </w:p>
    <w:p>
      <w:pPr>
        <w:pStyle w:val="BodyText"/>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 a resumption prompt on demand) into a STANDING, version-controlled ARTIFACT, ALWAYS present + ALWAYS in sync: (A) exists at the declared path at all times; (B) (re)written whenever a fresh session is needed OR live state materially changes (new HEAD/build-artifact id/phase/device state/in-flight job/blocking decision) — the §12.10 trigger set, a stale file = §11.4.131 violation (same class as §12.10 stale-CONTINUATION); (C) carries SHORT+FULL §11.4.127 variants,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30">
        <w:r>
          <w:rPr>
            <w:rStyle w:val="VerbatimChar"/>
          </w:rPr>
          <w:t xml:space="preserve">Constitution.md</w:t>
        </w:r>
      </w:hyperlink>
      <w:r>
        <w:t xml:space="preserve"> </w:t>
      </w:r>
      <w:r>
        <w:t xml:space="preserve">§11.4.131.</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docs/guides/ATMOSPHERE_CONSTITUTION.md" TargetMode="External" /><Relationship Type="http://schemas.openxmlformats.org/officeDocument/2006/relationships/hyperlink" Id="rId27" Target="../../../../constitution/Constitution.md" TargetMode="External" /><Relationship Type="http://schemas.openxmlformats.org/officeDocument/2006/relationships/hyperlink" Id="rId23" Target="../../../../docs/guides/ATMOSPHERE_CONSTITUTION.md" TargetMode="External" /><Relationship Type="http://schemas.openxmlformats.org/officeDocument/2006/relationships/hyperlink" Id="rId21" Target="../../../../docs/guides/ATMOSPHERE_CONSTITUTION.md#114-end-user-quality-guarantee--forensic-anchor-user-mandate-2026-04-28" TargetMode="External" /><Relationship Type="http://schemas.openxmlformats.org/officeDocument/2006/relationships/hyperlink" Id="rId20" Target="../../docs/guides/ATMOSPHERE_CONSTITUTION.md" TargetMode="External" /><Relationship Type="http://schemas.openxmlformats.org/officeDocument/2006/relationships/hyperlink" Id="rId30" Target="Constitution.md" TargetMode="External" /><Relationship Type="http://schemas.openxmlformats.org/officeDocument/2006/relationships/hyperlink" Id="rId28" Target="constitution/Constitution.md" TargetMode="External" /><Relationship Type="http://schemas.openxmlformats.org/officeDocument/2006/relationships/hyperlink" Id="rId26" Target="docs/guides/ATMOSPHERE_CONSTITUTION.md" TargetMode="External" /><Relationship Type="http://schemas.openxmlformats.org/officeDocument/2006/relationships/hyperlink" Id="rId29" Target="docs/guides/PARALLEL_DEVELOPMENT_METHODOLOGY.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11" Target="../../../../../docs/guides/ATMOSPHERE_CONSTITUTION.md" TargetMode="External" /><Relationship Type="http://schemas.openxmlformats.org/officeDocument/2006/relationships/hyperlink" Id="rId27" Target="../../../../constitution/Constitution.md" TargetMode="External" /><Relationship Type="http://schemas.openxmlformats.org/officeDocument/2006/relationships/hyperlink" Id="rId23" Target="../../../../docs/guides/ATMOSPHERE_CONSTITUTION.md" TargetMode="External" /><Relationship Type="http://schemas.openxmlformats.org/officeDocument/2006/relationships/hyperlink" Id="rId21" Target="../../../../docs/guides/ATMOSPHERE_CONSTITUTION.md#114-end-user-quality-guarantee--forensic-anchor-user-mandate-2026-04-28" TargetMode="External" /><Relationship Type="http://schemas.openxmlformats.org/officeDocument/2006/relationships/hyperlink" Id="rId20" Target="../../docs/guides/ATMOSPHERE_CONSTITUTION.md" TargetMode="External" /><Relationship Type="http://schemas.openxmlformats.org/officeDocument/2006/relationships/hyperlink" Id="rId30" Target="Constitution.md" TargetMode="External" /><Relationship Type="http://schemas.openxmlformats.org/officeDocument/2006/relationships/hyperlink" Id="rId28" Target="constitution/Constitution.md" TargetMode="External" /><Relationship Type="http://schemas.openxmlformats.org/officeDocument/2006/relationships/hyperlink" Id="rId26" Target="docs/guides/ATMOSPHERE_CONSTITUTION.md" TargetMode="External" /><Relationship Type="http://schemas.openxmlformats.org/officeDocument/2006/relationships/hyperlink" Id="rId29" Target="docs/guides/PARALLEL_DEVELOPMENT_METHODOLOGY.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AGENTS</dc:title>
  <dc:creator/>
  <dc:language>en</dc:language>
  <cp:keywords/>
  <dcterms:created xsi:type="dcterms:W3CDTF">2026-06-09T15:05:30Z</dcterms:created>
  <dcterms:modified xsi:type="dcterms:W3CDTF">2026-06-09T15:05:30Z</dcterms:modified>
</cp:coreProperties>
</file>

<file path=docProps/custom.xml><?xml version="1.0" encoding="utf-8"?>
<Properties xmlns="http://schemas.openxmlformats.org/officeDocument/2006/custom-properties" xmlns:vt="http://schemas.openxmlformats.org/officeDocument/2006/docPropsVTypes"/>
</file>