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b-219-closure-evidence-2026-09-25"/>
    <w:p>
      <w:pPr>
        <w:pStyle w:val="Heading1"/>
      </w:pPr>
      <w:r>
        <w:t xml:space="preserve">BOB-219 closure evidence — 2026-09-25</w:t>
      </w:r>
    </w:p>
    <w:p>
      <w:pPr>
        <w:pStyle w:val="FirstParagraph"/>
      </w:pPr>
      <w:r>
        <w:rPr>
          <w:b/>
          <w:bCs/>
        </w:rPr>
        <w:t xml:space="preserve">Status: PARTIAL — criteria (1) and (4) closed this session (criterion 1</w:t>
      </w:r>
      <w:r>
        <w:rPr>
          <w:b/>
          <w:bCs/>
        </w:rPr>
        <w:t xml:space="preserve"> </w:t>
      </w:r>
      <w:r>
        <w:rPr>
          <w:b/>
          <w:bCs/>
        </w:rPr>
        <w:t xml:space="preserve">already closed upstream, independently re-verified here); criterion (2) is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UNSATISFIABLE for the specific lost artifact (independently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re-confirmed, matching the prior session’s finding); criterion (3)’s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“future-swallow”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is closed for the .md-export-twin class</w:t>
      </w:r>
      <w:r>
        <w:rPr>
          <w:b/>
          <w:bCs/>
        </w:rPr>
        <w:t xml:space="preserve"> </w:t>
      </w:r>
      <w:r>
        <w:rPr>
          <w:b/>
          <w:bCs/>
        </w:rPr>
        <w:t xml:space="preserve">(criterion 4’s guard) but deliberately NOT closed for the QA-evidence</w:t>
      </w:r>
      <w:r>
        <w:rPr>
          <w:b/>
          <w:bCs/>
        </w:rPr>
        <w:t xml:space="preserve"> </w:t>
      </w:r>
      <w:r>
        <w:rPr>
          <w:b/>
          <w:bCs/>
        </w:rPr>
        <w:t xml:space="preserve">non-</w:t>
      </w:r>
      <w:r>
        <w:rPr>
          <w:rStyle w:val="VerbatimChar"/>
          <w:b/>
          <w:bCs/>
        </w:rPr>
        <w:t xml:space="preserve">.log</w:t>
      </w:r>
      <w:r>
        <w:rPr>
          <w:b/>
          <w:bCs/>
        </w:rPr>
        <w:t xml:space="preserve">-extension class — a candidate fix was measured and found unsafe</w:t>
      </w:r>
      <w:r>
        <w:rPr>
          <w:b/>
          <w:bCs/>
        </w:rPr>
        <w:t xml:space="preserve"> </w:t>
      </w:r>
      <w:r>
        <w:rPr>
          <w:b/>
          <w:bCs/>
        </w:rPr>
        <w:t xml:space="preserve">(see below), so it was not shipped.</w:t>
      </w:r>
    </w:p>
    <w:p>
      <w:pPr>
        <w:pStyle w:val="BodyText"/>
      </w:pPr>
      <w:r>
        <w:t xml:space="preserve">This item was NOT fully closeable within this session’s authorized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the three named artifacts + one new script/test pair,</w:t>
      </w:r>
      <w:r>
        <w:t xml:space="preserve"> </w:t>
      </w:r>
      <w:r>
        <w:t xml:space="preserve">explicitly excluding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wiring). The</w:t>
      </w:r>
      <w:r>
        <w:t xml:space="preserve"> </w:t>
      </w:r>
      <w:r>
        <w:t xml:space="preserve">honest state, and the reasoning behind every decision, is recorded below.</w:t>
      </w:r>
    </w:p>
    <w:bookmarkStart w:id="9" w:name="X0f35c1e4090b9c352401a263aa5499f7bf54eb5"/>
    <w:p>
      <w:pPr>
        <w:pStyle w:val="Heading2"/>
      </w:pPr>
      <w:r>
        <w:t xml:space="preserve">0. Prior session’s partial progress (found on entry, independently re-verified)</w:t>
      </w:r>
    </w:p>
    <w:p>
      <w:pPr>
        <w:pStyle w:val="FirstParagraph"/>
      </w:pPr>
      <w:r>
        <w:t xml:space="preserve">Before starting,</w:t>
      </w:r>
      <w:r>
        <w:t xml:space="preserve"> </w:t>
      </w:r>
      <w:r>
        <w:rPr>
          <w:rStyle w:val="VerbatimChar"/>
        </w:rPr>
        <w:t xml:space="preserve">docs/qa/BOB-219/progress_note_20260923.md</w:t>
      </w:r>
      <w:r>
        <w:t xml:space="preserve"> </w:t>
      </w:r>
      <w:r>
        <w:t xml:space="preserve">was already</w:t>
      </w:r>
      <w:r>
        <w:t xml:space="preserve"> </w:t>
      </w:r>
      <w:r>
        <w:t xml:space="preserve">present, dated two days prior. It records: criterion (1) MET (twins</w:t>
      </w:r>
      <w:r>
        <w:t xml:space="preserve"> </w:t>
      </w:r>
      <w:r>
        <w:t xml:space="preserve">rescued), criterion (2) unsatisfiable (file already gone), criteria (3)/(4)</w:t>
      </w:r>
      <w:r>
        <w:t xml:space="preserve"> </w:t>
      </w:r>
      <w:r>
        <w:t xml:space="preserve">attempted-and-reverted (a blanket</w:t>
      </w:r>
      <w:r>
        <w:t xml:space="preserve"> </w:t>
      </w:r>
      <w:r>
        <w:rPr>
          <w:rStyle w:val="VerbatimChar"/>
        </w:rPr>
        <w:t xml:space="preserve">!docs/qa/**</w:t>
      </w:r>
      <w:r>
        <w:t xml:space="preserve"> </w:t>
      </w:r>
      <w:r>
        <w:t xml:space="preserve">negation was tried, caught</w:t>
      </w:r>
      <w:r>
        <w:t xml:space="preserve"> </w:t>
      </w:r>
      <w:r>
        <w:t xml:space="preserve">in self-review as a real credential-leak risk, and reverted). This session</w:t>
      </w:r>
      <w:r>
        <w:t xml:space="preserve"> </w:t>
      </w:r>
      <w:r>
        <w:t xml:space="preserve">independently re-derived and RE-CONFIRMED every one of those findings from</w:t>
      </w:r>
      <w:r>
        <w:t xml:space="preserve"> </w:t>
      </w:r>
      <w:r>
        <w:t xml:space="preserve">scratch (see §1–§3 below) before building on top of them, per the</w:t>
      </w:r>
      <w:r>
        <w:t xml:space="preserve"> </w:t>
      </w:r>
      <w:r>
        <w:t xml:space="preserve">skill’s root-cause-before-fix discipline — nothing here is taken on the</w:t>
      </w:r>
      <w:r>
        <w:t xml:space="preserve"> </w:t>
      </w:r>
      <w:r>
        <w:t xml:space="preserve">prior note’s word alone.</w:t>
      </w:r>
    </w:p>
    <w:bookmarkEnd w:id="9"/>
    <w:bookmarkStart w:id="10" w:name="Xc57556bcfa370e64aab29b3ca09df1a498efcd6"/>
    <w:p>
      <w:pPr>
        <w:pStyle w:val="Heading2"/>
      </w:pPr>
      <w:r>
        <w:t xml:space="preserve">1. Root cause — BEFORE state, independently confirmed</w:t>
      </w:r>
    </w:p>
    <w:p>
      <w:pPr>
        <w:pStyle w:val="SourceCode"/>
      </w:pPr>
      <w:r>
        <w:rPr>
          <w:rStyle w:val="VerbatimChar"/>
        </w:rPr>
        <w:t xml:space="preserve">$ git check-ignore -v docs/guides/tracker-credentials.html docs/guides/tracker-credentials.pdf docs/qa/BOB-124/evidence/loginctl_user_state.txt</w:t>
      </w:r>
      <w:r>
        <w:br/>
      </w:r>
      <w:r>
        <w:rPr>
          <w:rStyle w:val="VerbatimChar"/>
        </w:rPr>
        <w:t xml:space="preserve">.gitignore:73:*_user*   docs/qa/BOB-124/evidence/loginctl_user_state.txt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Only ONE of the three target paths still matches a</w:t>
      </w:r>
      <w:r>
        <w:t xml:space="preserve"> </w:t>
      </w:r>
      <w:r>
        <w:rPr>
          <w:rStyle w:val="VerbatimChar"/>
        </w:rPr>
        <w:t xml:space="preserve">git check-ignore -v</w:t>
      </w:r>
      <w:r>
        <w:t xml:space="preserve"> </w:t>
      </w:r>
      <w:r>
        <w:t xml:space="preserve">rule:</w:t>
      </w:r>
      <w:r>
        <w:t xml:space="preserve"> </w:t>
      </w:r>
      <w:r>
        <w:rPr>
          <w:rStyle w:val="VerbatimChar"/>
        </w:rPr>
        <w:t xml:space="preserve">docs/qa/BOB-124/evidence/loginctl_user_state.txt</w:t>
      </w:r>
      <w:r>
        <w:t xml:space="preserve">, matched by</w:t>
      </w:r>
      <w:r>
        <w:t xml:space="preserve"> </w:t>
      </w:r>
      <w:r>
        <w:rPr>
          <w:rStyle w:val="VerbatimChar"/>
        </w:rPr>
        <w:t xml:space="preserve">.gitignore:73:*_user*</w:t>
      </w:r>
      <w:r>
        <w:t xml:space="preserve">. The other two (</w:t>
      </w:r>
      <w:r>
        <w:rPr>
          <w:rStyle w:val="VerbatimChar"/>
        </w:rPr>
        <w:t xml:space="preserve">tracker-credentials.html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 produced no output at all — meaning</w:t>
      </w:r>
      <w:r>
        <w:t xml:space="preserve"> </w:t>
      </w:r>
      <w:r>
        <w:rPr>
          <w:rStyle w:val="VerbatimChar"/>
        </w:rPr>
        <w:t xml:space="preserve">check-ignore</w:t>
      </w:r>
      <w:r>
        <w:t xml:space="preserve"> </w:t>
      </w:r>
      <w:r>
        <w:t xml:space="preserve">found no</w:t>
      </w:r>
      <w:r>
        <w:t xml:space="preserve"> </w:t>
      </w:r>
      <w:r>
        <w:t xml:space="preserve">blocking rule for them, i.e. they are NOT ignored.</w:t>
      </w:r>
    </w:p>
    <w:p>
      <w:pPr>
        <w:pStyle w:val="BodyText"/>
      </w:pPr>
      <w:r>
        <w:t xml:space="preserve">Cross-checked against tracked state:</w:t>
      </w:r>
    </w:p>
    <w:p>
      <w:pPr>
        <w:pStyle w:val="SourceCode"/>
      </w:pPr>
      <w:r>
        <w:rPr>
          <w:rStyle w:val="VerbatimChar"/>
        </w:rPr>
        <w:t xml:space="preserve">$ git ls-files docs/guides/tracker-credentials.html docs/guides/tracker-credentials.pdf</w:t>
      </w:r>
      <w:r>
        <w:br/>
      </w:r>
      <w:r>
        <w:rPr>
          <w:rStyle w:val="VerbatimChar"/>
        </w:rPr>
        <w:t xml:space="preserve">docs/guides/tracker-credentials.html</w:t>
      </w:r>
      <w:r>
        <w:br/>
      </w:r>
      <w:r>
        <w:rPr>
          <w:rStyle w:val="VerbatimChar"/>
        </w:rPr>
        <w:t xml:space="preserve">docs/guides/tracker-credentials.pdf</w:t>
      </w:r>
      <w:r>
        <w:br/>
      </w:r>
      <w:r>
        <w:br/>
      </w:r>
      <w:r>
        <w:rPr>
          <w:rStyle w:val="VerbatimChar"/>
        </w:rPr>
        <w:t xml:space="preserve">$ git log --oneline --diff-filter=A -- docs/guides/tracker-credentials.html docs/guides/tracker-credentials.pdf</w:t>
      </w:r>
      <w:r>
        <w:br/>
      </w:r>
      <w:r>
        <w:rPr>
          <w:rStyle w:val="VerbatimChar"/>
        </w:rPr>
        <w:t xml:space="preserve">9f6f517 fix(security,pre-build,plugins): close 5 tracked defects — real auth middleware on 7186/7187, bash-suite discovery hole, plugin-update rollback, doc/gitignore drift</w:t>
      </w:r>
    </w:p>
    <w:p>
      <w:pPr>
        <w:pStyle w:val="FirstParagraph"/>
      </w:pPr>
      <w:r>
        <w:rPr>
          <w:b/>
          <w:bCs/>
        </w:rPr>
        <w:t xml:space="preserve">Root cause confirmed:</w:t>
      </w:r>
      <w:r>
        <w:t xml:space="preserve"> </w:t>
      </w:r>
      <w:r>
        <w:t xml:space="preserve">criterion (1)’s defect (the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</w:t>
      </w:r>
      <w:r>
        <w:t xml:space="preserve"> </w:t>
      </w:r>
      <w:r>
        <w:t xml:space="preserve">twins of the tracked</w:t>
      </w:r>
      <w:r>
        <w:t xml:space="preserve"> </w:t>
      </w:r>
      <w:r>
        <w:rPr>
          <w:rStyle w:val="VerbatimChar"/>
        </w:rPr>
        <w:t xml:space="preserve">docs/guides/tracker-credentials.md</w:t>
      </w:r>
      <w:r>
        <w:t xml:space="preserve"> </w:t>
      </w:r>
      <w:r>
        <w:t xml:space="preserve">being swallowed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.gitignore:31:*credentials*</w:t>
      </w:r>
      <w:r>
        <w:t xml:space="preserve"> </w:t>
      </w:r>
      <w:r>
        <w:t xml:space="preserve">deny-all with no rescue entry) was</w:t>
      </w:r>
      <w:r>
        <w:t xml:space="preserve"> </w:t>
      </w:r>
      <w:r>
        <w:t xml:space="preserve">already fixed and committed in</w:t>
      </w:r>
      <w:r>
        <w:t xml:space="preserve"> </w:t>
      </w:r>
      <w:r>
        <w:rPr>
          <w:rStyle w:val="VerbatimChar"/>
        </w:rPr>
        <w:t xml:space="preserve">9f6f517</w:t>
      </w:r>
      <w:r>
        <w:t xml:space="preserve">, BEFORE this session started.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itself, at lines 49–54, already carries the two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rescue</w:t>
      </w:r>
      <w:r>
        <w:t xml:space="preserve"> </w:t>
      </w:r>
      <w:r>
        <w:t xml:space="preserve">lines with a comment attributing them to BOB-219.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on</w:t>
      </w:r>
      <w:r>
        <w:t xml:space="preserve"> </w:t>
      </w:r>
      <w:r>
        <w:t xml:space="preserve">these two paths was empty (clean, tracked, unmodified) — no action was</w:t>
      </w:r>
      <w:r>
        <w:t xml:space="preserve"> </w:t>
      </w:r>
      <w:r>
        <w:t xml:space="preserve">needed or taken on them this session.</w:t>
      </w:r>
    </w:p>
    <w:bookmarkEnd w:id="10"/>
    <w:bookmarkStart w:id="11" w:name="Xe74cab1553248ff89ab6aa8158d9af4d1b7b70d"/>
    <w:p>
      <w:pPr>
        <w:pStyle w:val="Heading2"/>
      </w:pPr>
      <w:r>
        <w:t xml:space="preserve">2. Criterion (2) — genuinely unsatisfiable for the specific lost artifact (independently re-confirmed)</w:t>
      </w:r>
    </w:p>
    <w:p>
      <w:pPr>
        <w:pStyle w:val="SourceCode"/>
      </w:pPr>
      <w:r>
        <w:rPr>
          <w:rStyle w:val="VerbatimChar"/>
        </w:rPr>
        <w:t xml:space="preserve">$ ls -la docs/qa/BOB-124/evidence/loginctl_user_state.txt</w:t>
      </w:r>
      <w:r>
        <w:br/>
      </w:r>
      <w:r>
        <w:rPr>
          <w:rStyle w:val="VerbatimChar"/>
        </w:rPr>
        <w:t xml:space="preserve">ls: cannot access 'docs/qa/BOB-124/evidence/loginctl_user_state.txt': No such file or directory</w:t>
      </w:r>
      <w:r>
        <w:br/>
      </w:r>
      <w:r>
        <w:br/>
      </w:r>
      <w:r>
        <w:rPr>
          <w:rStyle w:val="VerbatimChar"/>
        </w:rPr>
        <w:t xml:space="preserve">$ git log --all --diff-filter=A --oneline -- "*loginctl_user_state*"</w:t>
      </w:r>
      <w:r>
        <w:br/>
      </w:r>
      <w:r>
        <w:rPr>
          <w:rStyle w:val="VerbatimChar"/>
        </w:rPr>
        <w:t xml:space="preserve">(empty — the file was NEVER committed, at any point, in this repository's</w:t>
      </w:r>
      <w:r>
        <w:br/>
      </w:r>
      <w:r>
        <w:rPr>
          <w:rStyle w:val="VerbatimChar"/>
        </w:rPr>
        <w:t xml:space="preserve">entire history, on any branch)</w:t>
      </w:r>
      <w:r>
        <w:br/>
      </w:r>
      <w:r>
        <w:br/>
      </w:r>
      <w:r>
        <w:rPr>
          <w:rStyle w:val="VerbatimChar"/>
        </w:rPr>
        <w:t xml:space="preserve">$ find . -iname "*loginctl*" -not -path "./.git/*"</w:t>
      </w:r>
      <w:r>
        <w:br/>
      </w:r>
      <w:r>
        <w:rPr>
          <w:rStyle w:val="VerbatimChar"/>
        </w:rPr>
        <w:t xml:space="preserve">(empty — no file with this name exists anywhere in the current working</w:t>
      </w:r>
      <w:r>
        <w:br/>
      </w:r>
      <w:r>
        <w:rPr>
          <w:rStyle w:val="VerbatimChar"/>
        </w:rPr>
        <w:t xml:space="preserve">tree, under any name or extension)</w:t>
      </w:r>
    </w:p>
    <w:p>
      <w:pPr>
        <w:pStyle w:val="FirstParagraph"/>
      </w:pPr>
      <w:r>
        <w:t xml:space="preserve">The file does not exist on disk, has no trace in git history under this</w:t>
      </w:r>
      <w:r>
        <w:t xml:space="preserve"> </w:t>
      </w:r>
      <w:r>
        <w:t xml:space="preserve">name or any similar name, and no candidate for recovery was found. Its</w:t>
      </w:r>
      <w:r>
        <w:t xml:space="preserve"> </w:t>
      </w:r>
      <w:r>
        <w:t xml:space="preserve">sibling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files in the SAME directory (</w:t>
      </w:r>
      <w:r>
        <w:rPr>
          <w:rStyle w:val="VerbatimChar"/>
        </w:rPr>
        <w:t xml:space="preserve">user1000_grepped.log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user_scope_events_head.log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user_service_lifecycle.log</w:t>
      </w:r>
      <w:r>
        <w:t xml:space="preserve">) ARE tracked</w:t>
      </w:r>
      <w:r>
        <w:t xml:space="preserve"> </w:t>
      </w:r>
      <w:r>
        <w:t xml:space="preserve">(rescued by</w:t>
      </w:r>
      <w:r>
        <w:t xml:space="preserve"> </w:t>
      </w:r>
      <w:r>
        <w:rPr>
          <w:rStyle w:val="VerbatimChar"/>
        </w:rPr>
        <w:t xml:space="preserve">!docs/qa/**/*.log</w:t>
      </w:r>
      <w:r>
        <w:t xml:space="preserve">, .gitignore:79) — confirming the item’s</w:t>
      </w:r>
      <w:r>
        <w:t xml:space="preserve"> </w:t>
      </w:r>
      <w:r>
        <w:t xml:space="preserve">claim that this specific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was lost purely by extension, not by</w:t>
      </w:r>
      <w:r>
        <w:t xml:space="preserve"> </w:t>
      </w:r>
      <w:r>
        <w:t xml:space="preserve">any other property of its content.</w:t>
      </w:r>
    </w:p>
    <w:p>
      <w:pPr>
        <w:pStyle w:val="BodyText"/>
      </w:pPr>
      <w:r>
        <w:rPr>
          <w:b/>
          <w:bCs/>
        </w:rPr>
        <w:t xml:space="preserve">There is nothing to commit.</w:t>
      </w:r>
      <w:r>
        <w:t xml:space="preserve"> </w:t>
      </w:r>
      <w:r>
        <w:t xml:space="preserve">The specific captured evidence content</w:t>
      </w:r>
      <w:r>
        <w:t xml:space="preserve"> </w:t>
      </w:r>
      <w:r>
        <w:t xml:space="preserve">(whatever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 </w:t>
      </w:r>
      <w:r>
        <w:t xml:space="preserve">diagnostic output it once held) is unrecoverable —</w:t>
      </w:r>
      <w:r>
        <w:t xml:space="preserve"> </w:t>
      </w:r>
      <w:r>
        <w:t xml:space="preserve">fabricating replacement content would itself be an anti-bluff violation</w:t>
      </w:r>
      <w:r>
        <w:t xml:space="preserve"> </w:t>
      </w:r>
      <w:r>
        <w:t xml:space="preserve">(inventing QA evidence). Criterion (2), read literally (</w:t>
      </w:r>
      <w:r>
        <w:t xml:space="preserve">“the BOB-124 .txt</w:t>
      </w:r>
      <w:r>
        <w:t xml:space="preserve"> </w:t>
      </w:r>
      <w:r>
        <w:t xml:space="preserve">evidence likewise [becomes trackable]”</w:t>
      </w:r>
      <w:r>
        <w:t xml:space="preserve">), cannot be satisfied for this</w:t>
      </w:r>
      <w:r>
        <w:t xml:space="preserve"> </w:t>
      </w:r>
      <w:r>
        <w:t xml:space="preserve">exact artifact. This matches, and independently reconfirms, the prior</w:t>
      </w:r>
      <w:r>
        <w:t xml:space="preserve"> </w:t>
      </w:r>
      <w:r>
        <w:t xml:space="preserve">session’s identical conclusion from 2026-09-23.</w:t>
      </w:r>
    </w:p>
    <w:bookmarkEnd w:id="11"/>
    <w:bookmarkStart w:id="14" w:name="criteria-34-the-general-mechanism"/>
    <w:p>
      <w:pPr>
        <w:pStyle w:val="Heading2"/>
      </w:pPr>
      <w:r>
        <w:t xml:space="preserve">3. Criteria (3)/(4) — the general mechanism</w:t>
      </w:r>
    </w:p>
    <w:bookmarkStart w:id="12" w:name="Xb180037aec175c6d1ef139c76e1ee1a585332cf"/>
    <w:p>
      <w:pPr>
        <w:pStyle w:val="Heading3"/>
      </w:pPr>
      <w:r>
        <w:t xml:space="preserve">3a. Criterion (4): NEW guard for the .md-export-twin class — IMPLEMENTED and self-validated</w:t>
      </w:r>
    </w:p>
    <w:p>
      <w:pPr>
        <w:pStyle w:val="FirstParagraph"/>
      </w:pPr>
      <w:r>
        <w:rPr>
          <w:b/>
          <w:bCs/>
        </w:rPr>
        <w:t xml:space="preserve">New files</w:t>
      </w:r>
      <w:r>
        <w:t xml:space="preserve"> </w:t>
      </w:r>
      <w:r>
        <w:t xml:space="preserve">(both within the authorized scope:</w:t>
      </w:r>
      <w:r>
        <w:t xml:space="preserve"> </w:t>
      </w:r>
      <w:r>
        <w:t xml:space="preserve">“a NEW script file under</w:t>
      </w:r>
      <w:r>
        <w:t xml:space="preserve"> </w:t>
      </w:r>
      <w:r>
        <w:rPr>
          <w:rStyle w:val="VerbatimChar"/>
        </w:rPr>
        <w:t xml:space="preserve">scripts/pre_build/</w:t>
      </w:r>
      <w:r>
        <w:t xml:space="preserve"> </w:t>
      </w:r>
      <w:r>
        <w:t xml:space="preserve">plus its companion test under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criterion 4 genuinely required this;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was NOT touched, per the scope boundary):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scripts/pre_build/check_md_export_twins_committable.sh</w:t>
      </w:r>
      <w:r>
        <w:t xml:space="preserve"> </w:t>
      </w:r>
      <w:r>
        <w:t xml:space="preserve">— for every</w:t>
      </w:r>
      <w:r>
        <w:t xml:space="preserve"> </w:t>
      </w:r>
      <w:r>
        <w:t xml:space="preserve">TRACKED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§11.4.65 export scope (root</w:t>
      </w:r>
      <w:r>
        <w:t xml:space="preserve"> </w:t>
      </w:r>
      <w:r>
        <w:rPr>
          <w:rStyle w:val="VerbatimChar"/>
        </w:rPr>
        <w:t xml:space="preserve">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docs/**/*.md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scripts/**/*.md</w:t>
      </w:r>
      <w:r>
        <w:t xml:space="preserve"> </w:t>
      </w:r>
      <w:r>
        <w:t xml:space="preserve">— the exact scope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itself sweeps), if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 EXISTS on disk, it must</w:t>
      </w:r>
      <w:r>
        <w:t xml:space="preserve"> </w:t>
      </w:r>
      <w:r>
        <w:t xml:space="preserve">NOT be gitignored. A twin that is simply absent (not yet generated) is</w:t>
      </w:r>
      <w:r>
        <w:t xml:space="preserve"> </w:t>
      </w:r>
      <w:r>
        <w:t xml:space="preserve">silently skipped — that is a different, already-owned invariant</w:t>
      </w:r>
      <w:r>
        <w:t xml:space="preserve"> </w:t>
      </w:r>
      <w:r>
        <w:t xml:space="preserve">(CM-MARKDOWN-EXPORT-SYNC / BOB-223), not this one. Exit 0 = clean, exit 1</w:t>
      </w:r>
      <w:r>
        <w:t xml:space="preserve"> </w:t>
      </w:r>
      <w:r>
        <w:t xml:space="preserve">= &gt;=1 swallowed twin (named, with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 exact</w:t>
      </w:r>
      <w:r>
        <w:t xml:space="preserve"> </w:t>
      </w:r>
      <w:r>
        <w:rPr>
          <w:rStyle w:val="VerbatimChar"/>
        </w:rPr>
        <w:t xml:space="preserve">.gitignore:&lt;N&gt;</w:t>
      </w:r>
      <w:r>
        <w:t xml:space="preserve"> </w:t>
      </w:r>
      <w:r>
        <w:t xml:space="preserve">rule), exit 2 = fail-closed on bad/missing/non-git repo-root argument.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tests/pre_build/test_check_md_export_twins_committable.sh</w:t>
      </w:r>
      <w:r>
        <w:t xml:space="preserve"> </w:t>
      </w:r>
      <w:r>
        <w:t xml:space="preserve">— a 7-arm</w:t>
      </w:r>
      <w:r>
        <w:t xml:space="preserve"> </w:t>
      </w:r>
      <w:r>
        <w:t xml:space="preserve">self-validated harness (§11.4.107(10)): RED (a swallowed twin, no</w:t>
      </w:r>
      <w:r>
        <w:t xml:space="preserve"> </w:t>
      </w:r>
      <w:r>
        <w:t xml:space="preserve">rescue — must FAIL loudly), GREEN (rescue line added — must PASS),</w:t>
      </w:r>
      <w:r>
        <w:t xml:space="preserve"> </w:t>
      </w:r>
      <w:r>
        <w:t xml:space="preserve">two golden-FALSE arms (no twin at all; twin present but not swallowed —</w:t>
      </w:r>
      <w:r>
        <w:t xml:space="preserve"> </w:t>
      </w:r>
      <w:r>
        <w:t xml:space="preserve">neither may be flagged), fail-closed (no args / missing root / non-git</w:t>
      </w:r>
      <w:r>
        <w:t xml:space="preserve"> </w:t>
      </w:r>
      <w:r>
        <w:t xml:space="preserve">dir — all exit 2), a run against the REAL repo root (confirms today’s</w:t>
      </w:r>
      <w:r>
        <w:t xml:space="preserve"> </w:t>
      </w:r>
      <w:r>
        <w:t xml:space="preserve">live state is clean), and a §1.1 paired mutation (neutralise the</w:t>
      </w:r>
      <w:r>
        <w:t xml:space="preserve"> </w:t>
      </w:r>
      <w:r>
        <w:t xml:space="preserve">detection branch — the mutated guard must then PASS on the RED fixture,</w:t>
      </w:r>
      <w:r>
        <w:t xml:space="preserve"> </w:t>
      </w:r>
      <w:r>
        <w:t xml:space="preserve">proving the real guard’s branch is load-bearing, not decorative).</w:t>
      </w:r>
    </w:p>
    <w:p>
      <w:pPr>
        <w:pStyle w:val="FirstParagraph"/>
      </w:pPr>
      <w:r>
        <w:rPr>
          <w:b/>
          <w:bCs/>
        </w:rPr>
        <w:t xml:space="preserve">RED proof</w:t>
      </w:r>
      <w:r>
        <w:t xml:space="preserve"> </w:t>
      </w:r>
      <w:r>
        <w:t xml:space="preserve">(fixture reconstructs the EXACT pre-BOB-219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state — real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minus only the two twin-rescue lines this</w:t>
      </w:r>
      <w:r>
        <w:t xml:space="preserve"> </w:t>
      </w:r>
      <w:r>
        <w:t xml:space="preserve">session’s predecessor added, keeping the pre-existing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-source</w:t>
      </w:r>
      <w:r>
        <w:t xml:space="preserve"> </w:t>
      </w:r>
      <w:r>
        <w:t xml:space="preserve">rescue — rather than an invented filename, so the fixture is a faithful</w:t>
      </w:r>
      <w:r>
        <w:t xml:space="preserve"> </w:t>
      </w:r>
      <w:r>
        <w:t xml:space="preserve">replay of the real defect):</w:t>
      </w:r>
    </w:p>
    <w:p>
      <w:pPr>
        <w:pStyle w:val="SourceCode"/>
      </w:pPr>
      <w:r>
        <w:rPr>
          <w:rStyle w:val="VerbatimChar"/>
        </w:rPr>
        <w:t xml:space="preserve">-- ARM 1 (RED): swallowed twin, no rescue -&gt; guard must FAIL loudly --</w:t>
      </w:r>
      <w:r>
        <w:br/>
      </w:r>
      <w:r>
        <w:rPr>
          <w:rStyle w:val="VerbatimChar"/>
        </w:rPr>
        <w:t xml:space="preserve">  [ok]   guard exited 1 and named the swallowed twin, its source .md, and the blocking rule</w:t>
      </w:r>
    </w:p>
    <w:p>
      <w:pPr>
        <w:pStyle w:val="FirstParagraph"/>
      </w:pPr>
      <w:r>
        <w:rPr>
          <w:b/>
          <w:bCs/>
        </w:rPr>
        <w:t xml:space="preserve">GREEN proof</w:t>
      </w:r>
      <w:r>
        <w:t xml:space="preserve"> </w:t>
      </w:r>
      <w:r>
        <w:t xml:space="preserve">(same fixture, rescue line re-added):</w:t>
      </w:r>
    </w:p>
    <w:p>
      <w:pPr>
        <w:pStyle w:val="SourceCode"/>
      </w:pPr>
      <w:r>
        <w:rPr>
          <w:rStyle w:val="VerbatimChar"/>
        </w:rPr>
        <w:t xml:space="preserve">-- ARM 2 (GREEN): fix applied (rescue line added) -&gt; guard must PASS --</w:t>
      </w:r>
      <w:r>
        <w:br/>
      </w:r>
      <w:r>
        <w:rPr>
          <w:rStyle w:val="VerbatimChar"/>
        </w:rPr>
        <w:t xml:space="preserve">  [ok]   guard exited 0 after the rescue line was added</w:t>
      </w:r>
    </w:p>
    <w:p>
      <w:pPr>
        <w:pStyle w:val="FirstParagraph"/>
      </w:pPr>
      <w:r>
        <w:rPr>
          <w:b/>
          <w:bCs/>
        </w:rPr>
        <w:t xml:space="preserve">Full test output</w:t>
      </w:r>
      <w:r>
        <w:t xml:space="preserve"> </w:t>
      </w:r>
      <w:r>
        <w:t xml:space="preserve">(all 7 arms, exit 0):</w:t>
      </w:r>
    </w:p>
    <w:p>
      <w:pPr>
        <w:pStyle w:val="SourceCode"/>
      </w:pPr>
      <w:r>
        <w:rPr>
          <w:rStyle w:val="VerbatimChar"/>
        </w:rPr>
        <w:t xml:space="preserve">BOB-219 criterion-4 guard test — /home/milosvasic/Projects/boba/scripts/pre_build/check_md_export_twins_committable.sh</w:t>
      </w:r>
      <w:r>
        <w:br/>
      </w:r>
      <w:r>
        <w:rPr>
          <w:rStyle w:val="VerbatimChar"/>
        </w:rPr>
        <w:t xml:space="preserve">fixture: /tmp/bob219_twins.VjEoS9/fixture</w:t>
      </w:r>
      <w:r>
        <w:br/>
      </w:r>
      <w:r>
        <w:br/>
      </w:r>
      <w:r>
        <w:rPr>
          <w:rStyle w:val="VerbatimChar"/>
        </w:rPr>
        <w:t xml:space="preserve">-- ARM 1 (RED): swallowed twin, no rescue -&gt; guard must FAIL loudly --</w:t>
      </w:r>
      <w:r>
        <w:br/>
      </w:r>
      <w:r>
        <w:rPr>
          <w:rStyle w:val="VerbatimChar"/>
        </w:rPr>
        <w:t xml:space="preserve">  [ok]   guard exited 1 and named the swallowed twin, its source .md, and the blocking rule</w:t>
      </w:r>
      <w:r>
        <w:br/>
      </w:r>
      <w:r>
        <w:br/>
      </w:r>
      <w:r>
        <w:rPr>
          <w:rStyle w:val="VerbatimChar"/>
        </w:rPr>
        <w:t xml:space="preserve">-- ARM 2 (GREEN): fix applied (rescue line added) -&gt; guard must PASS --</w:t>
      </w:r>
      <w:r>
        <w:br/>
      </w:r>
      <w:r>
        <w:rPr>
          <w:rStyle w:val="VerbatimChar"/>
        </w:rPr>
        <w:t xml:space="preserve">  [ok]   guard exited 0 after the rescue line was added</w:t>
      </w:r>
      <w:r>
        <w:br/>
      </w:r>
      <w:r>
        <w:br/>
      </w:r>
      <w:r>
        <w:rPr>
          <w:rStyle w:val="VerbatimChar"/>
        </w:rPr>
        <w:t xml:space="preserve">-- ARM 3 (golden-FALSE): tracked .md with NO existing twin at all --</w:t>
      </w:r>
      <w:r>
        <w:br/>
      </w:r>
      <w:r>
        <w:rPr>
          <w:rStyle w:val="VerbatimChar"/>
        </w:rPr>
        <w:t xml:space="preserve">  [ok]   guard exited 0 — a merely-absent twin is never flagged</w:t>
      </w:r>
      <w:r>
        <w:br/>
      </w:r>
      <w:r>
        <w:br/>
      </w:r>
      <w:r>
        <w:rPr>
          <w:rStyle w:val="VerbatimChar"/>
        </w:rPr>
        <w:t xml:space="preserve">-- ARM 4 (golden-FALSE): twin exists and is NOT swallowed --</w:t>
      </w:r>
      <w:r>
        <w:br/>
      </w:r>
      <w:r>
        <w:rPr>
          <w:rStyle w:val="VerbatimChar"/>
        </w:rPr>
        <w:t xml:space="preserve">  [ok]   guard exits 0 on the whole fixture once every twin is committable</w:t>
      </w:r>
      <w:r>
        <w:br/>
      </w:r>
      <w:r>
        <w:br/>
      </w:r>
      <w:r>
        <w:rPr>
          <w:rStyle w:val="VerbatimChar"/>
        </w:rPr>
        <w:t xml:space="preserve">-- ARM 5: fail-closed on unresolvable input --</w:t>
      </w:r>
      <w:r>
        <w:br/>
      </w:r>
      <w:r>
        <w:rPr>
          <w:rStyle w:val="VerbatimChar"/>
        </w:rPr>
        <w:t xml:space="preserve">  [ok]   guard exits 2 on: no args, nonexistent root, non-git directory</w:t>
      </w:r>
      <w:r>
        <w:br/>
      </w:r>
      <w:r>
        <w:br/>
      </w:r>
      <w:r>
        <w:rPr>
          <w:rStyle w:val="VerbatimChar"/>
        </w:rPr>
        <w:t xml:space="preserve">-- ARM 6: the real project checkout, as it stands, is clean --</w:t>
      </w:r>
      <w:r>
        <w:br/>
      </w:r>
      <w:r>
        <w:rPr>
          <w:rStyle w:val="VerbatimChar"/>
        </w:rPr>
        <w:t xml:space="preserve">  [ok]   guard exits 0 against the real repo root (/home/milosvasic/Projects/boba)</w:t>
      </w:r>
      <w:r>
        <w:br/>
      </w:r>
      <w:r>
        <w:rPr>
          <w:rStyle w:val="VerbatimChar"/>
        </w:rPr>
        <w:t xml:space="preserve">    OK: no tracked §11.4.65-scope .md export twin is silently swallowed by .gitignore (436 .md files scanned)</w:t>
      </w:r>
      <w:r>
        <w:br/>
      </w:r>
      <w:r>
        <w:br/>
      </w:r>
      <w:r>
        <w:rPr>
          <w:rStyle w:val="VerbatimChar"/>
        </w:rPr>
        <w:t xml:space="preserve">-- ARM 7 (§1.1 paired mutation): a guard that never detects is itself a defect --</w:t>
      </w:r>
      <w:r>
        <w:br/>
      </w:r>
      <w:r>
        <w:rPr>
          <w:rStyle w:val="VerbatimChar"/>
        </w:rPr>
        <w:t xml:space="preserve">  [ok]   mutated guard PASSES on the RED (swallowed-twin) fixture — confirms the</w:t>
      </w:r>
      <w:r>
        <w:br/>
      </w:r>
      <w:r>
        <w:rPr>
          <w:rStyle w:val="VerbatimChar"/>
        </w:rPr>
        <w:t xml:space="preserve">  [ok]     real guard's detection branch is load-bearing, not decorative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</w:t>
      </w:r>
      <w:r>
        <w:br/>
      </w:r>
      <w:r>
        <w:rPr>
          <w:rStyle w:val="VerbatimChar"/>
        </w:rPr>
        <w:t xml:space="preserve">RESULT: PASS (exit 0) — all arms behaved as specified</w:t>
      </w:r>
      <w:r>
        <w:br/>
      </w:r>
      <w:r>
        <w:rPr>
          <w:rStyle w:val="VerbatimChar"/>
        </w:rPr>
        <w:t xml:space="preserve">test_exit=0</w:t>
      </w:r>
    </w:p>
    <w:p>
      <w:pPr>
        <w:pStyle w:val="FirstParagraph"/>
      </w:pPr>
      <w:r>
        <w:rPr>
          <w:b/>
          <w:bCs/>
        </w:rPr>
        <w:t xml:space="preserve">Standalone run against the real repo</w:t>
      </w:r>
      <w:r>
        <w:t xml:space="preserve"> </w:t>
      </w:r>
      <w:r>
        <w:t xml:space="preserve">(proving the guard works</w:t>
      </w:r>
      <w:r>
        <w:t xml:space="preserve"> </w:t>
      </w:r>
      <w:r>
        <w:t xml:space="preserve">independent of the test harness, per the task’s anti-bluff instruction</w:t>
      </w:r>
      <w:r>
        <w:t xml:space="preserve"> </w:t>
      </w:r>
      <w:r>
        <w:t xml:space="preserve">“verify the check script works standalone”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bash scripts/pre_build/check_md_export_twins_committable.sh "$(pwd)"</w:t>
      </w:r>
      <w:r>
        <w:br/>
      </w:r>
      <w:r>
        <w:rPr>
          <w:rStyle w:val="VerbatimChar"/>
        </w:rPr>
        <w:t xml:space="preserve">OK: no tracked §11.4.65-scope .md export twin is silently swallowed by .gitignore (436 .md files scanned)</w:t>
      </w:r>
      <w:r>
        <w:br/>
      </w:r>
      <w:r>
        <w:rPr>
          <w:rStyle w:val="VerbatimChar"/>
        </w:rPr>
        <w:t xml:space="preserve">guard_real_repo_exit=0</w:t>
      </w:r>
    </w:p>
    <w:bookmarkEnd w:id="12"/>
    <w:bookmarkStart w:id="13" w:name="Xebcad508bde7fd1595282c571bb97f23bf85473"/>
    <w:p>
      <w:pPr>
        <w:pStyle w:val="Heading3"/>
      </w:pPr>
      <w:r>
        <w:t xml:space="preserve">3b. Criteria (2)/(3): the QA-evidence non-</w:t>
      </w:r>
      <w:r>
        <w:rPr>
          <w:rStyle w:val="VerbatimChar"/>
        </w:rPr>
        <w:t xml:space="preserve">.log</w:t>
      </w:r>
      <w:r>
        <w:t xml:space="preserve">-extension class — investigated, a candidate fix was measured UNSAFE, and was NOT shipped</w:t>
      </w:r>
    </w:p>
    <w:p>
      <w:pPr>
        <w:pStyle w:val="FirstParagraph"/>
      </w:pPr>
      <w:r>
        <w:t xml:space="preserve">The item’s own text frames criteria (2) and (3) as covering both defect</w:t>
      </w:r>
      <w:r>
        <w:t xml:space="preserve"> </w:t>
      </w:r>
      <w:r>
        <w:t xml:space="preserve">instances</w:t>
      </w:r>
      <w:r>
        <w:t xml:space="preserve"> </w:t>
      </w:r>
      <w:r>
        <w:t xml:space="preserve">“because it is one fix”</w:t>
      </w:r>
      <w:r>
        <w:t xml:space="preserve"> </w:t>
      </w:r>
      <w:r>
        <w:t xml:space="preserve">— but the two instances have genuinely</w:t>
      </w:r>
      <w:r>
        <w:t xml:space="preserve"> </w:t>
      </w:r>
      <w:r>
        <w:t xml:space="preserve">different safe-fix shapes, and this session’s investigation (going further</w:t>
      </w:r>
      <w:r>
        <w:t xml:space="preserve"> </w:t>
      </w:r>
      <w:r>
        <w:t xml:space="preserve">than the 2026-09-23 note, which stopped at</w:t>
      </w:r>
      <w:r>
        <w:t xml:space="preserve"> </w:t>
      </w:r>
      <w:r>
        <w:t xml:space="preserve">“no safe blanket mechanism was</w:t>
      </w:r>
      <w:r>
        <w:t xml:space="preserve"> </w:t>
      </w:r>
      <w:r>
        <w:t xml:space="preserve">found in the time available”</w:t>
      </w:r>
      <w:r>
        <w:t xml:space="preserve">) produced a CONCRETE, MEASURED disproof of</w:t>
      </w:r>
      <w:r>
        <w:t xml:space="preserve"> </w:t>
      </w:r>
      <w:r>
        <w:t xml:space="preserve">the most obvious remaining candidate direction that note left open.</w:t>
      </w:r>
    </w:p>
    <w:p>
      <w:pPr>
        <w:pStyle w:val="BodyText"/>
      </w:pPr>
      <w:r>
        <w:rPr>
          <w:b/>
          <w:bCs/>
        </w:rPr>
        <w:t xml:space="preserve">Candidate considered:</w:t>
      </w:r>
      <w:r>
        <w:t xml:space="preserve"> </w:t>
      </w:r>
      <w:r>
        <w:t xml:space="preserve">extend the already-shipped, already-safe</w:t>
      </w:r>
      <w:r>
        <w:t xml:space="preserve"> </w:t>
      </w:r>
      <w:r>
        <w:rPr>
          <w:rStyle w:val="VerbatimChar"/>
        </w:rPr>
        <w:t xml:space="preserve">!docs/qa/**/*.log</w:t>
      </w:r>
      <w:r>
        <w:t xml:space="preserve"> </w:t>
      </w:r>
      <w:r>
        <w:t xml:space="preserve">glob negation (</w:t>
      </w:r>
      <w:r>
        <w:rPr>
          <w:rStyle w:val="VerbatimChar"/>
        </w:rPr>
        <w:t xml:space="preserve">.gitignore:79</w:t>
      </w:r>
      <w:r>
        <w:t xml:space="preserve">) to also cover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— i.e. add</w:t>
      </w:r>
      <w:r>
        <w:t xml:space="preserve"> </w:t>
      </w:r>
      <w:r>
        <w:rPr>
          <w:rStyle w:val="VerbatimChar"/>
        </w:rPr>
        <w:t xml:space="preserve">!docs/qa/**/*.txt</w:t>
      </w:r>
      <w:r>
        <w:t xml:space="preserve">, mirroring the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rescue exactly. This</w:t>
      </w:r>
      <w:r>
        <w:t xml:space="preserve"> </w:t>
      </w:r>
      <w:r>
        <w:t xml:space="preserve">is the narrowest plausible general fix: unlike the blanket</w:t>
      </w:r>
      <w:r>
        <w:t xml:space="preserve"> </w:t>
      </w:r>
      <w:r>
        <w:rPr>
          <w:rStyle w:val="VerbatimChar"/>
        </w:rPr>
        <w:t xml:space="preserve">!docs/qa/**</w:t>
      </w:r>
      <w:r>
        <w:t xml:space="preserve"> </w:t>
      </w:r>
      <w:r>
        <w:t xml:space="preserve">the prior session already rejected, an extension-scoped rescue cannot</w:t>
      </w:r>
      <w:r>
        <w:t xml:space="preserve"> </w:t>
      </w:r>
      <w:r>
        <w:t xml:space="preserve">interact with any of the project’s genuinely extension-based secret</w:t>
      </w:r>
      <w:r>
        <w:t xml:space="preserve"> </w:t>
      </w:r>
      <w:r>
        <w:t xml:space="preserve">patterns (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*.pfx</w:t>
      </w:r>
      <w:r>
        <w:t xml:space="preserve">,</w:t>
      </w:r>
      <w:r>
        <w:t xml:space="preserve"> </w:t>
      </w:r>
      <w:r>
        <w:rPr>
          <w:rStyle w:val="VerbatimChar"/>
        </w:rPr>
        <w:t xml:space="preserve">*.jks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*.env</w:t>
      </w:r>
      <w:r>
        <w:t xml:space="preserve"> </w:t>
      </w:r>
      <w:r>
        <w:t xml:space="preserve">— none of</w:t>
      </w:r>
      <w:r>
        <w:t xml:space="preserve"> </w:t>
      </w:r>
      <w:r>
        <w:t xml:space="preserve">these end in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so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-scoped negation can never rescue them).</w:t>
      </w:r>
    </w:p>
    <w:p>
      <w:pPr>
        <w:pStyle w:val="BodyText"/>
      </w:pPr>
      <w:r>
        <w:rPr>
          <w:b/>
          <w:bCs/>
        </w:rPr>
        <w:t xml:space="preserve">Measured, and found unsafe.</w:t>
      </w:r>
      <w:r>
        <w:t xml:space="preserve"> </w:t>
      </w:r>
      <w:r>
        <w:t xml:space="preserve">This project’s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documents</w:t>
      </w:r>
      <w:r>
        <w:t xml:space="preserve"> </w:t>
      </w:r>
      <w:r>
        <w:t xml:space="preserve">a secret-naming convention that specifically uses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extension:</w:t>
      </w:r>
      <w:r>
        <w:t xml:space="preserve"> </w:t>
      </w:r>
      <w:r>
        <w:rPr>
          <w:rStyle w:val="VerbatimChar"/>
        </w:rPr>
        <w:t xml:space="preserve">cookies_*.txt</w:t>
      </w:r>
      <w:r>
        <w:t xml:space="preserve"> </w:t>
      </w:r>
      <w:r>
        <w:t xml:space="preserve">(line 360,</w:t>
      </w:r>
      <w:r>
        <w:t xml:space="preserve"> </w:t>
      </w:r>
      <w:r>
        <w:t xml:space="preserve">“§11.4.10 CRITICAL — cookies txt files MUST</w:t>
      </w:r>
      <w:r>
        <w:t xml:space="preserve"> </w:t>
      </w:r>
      <w:r>
        <w:t xml:space="preserve">NEVER be git-versioned”</w:t>
      </w:r>
      <w:r>
        <w:t xml:space="preserve">). The existing</w:t>
      </w:r>
      <w:r>
        <w:t xml:space="preserve"> </w:t>
      </w:r>
      <w:r>
        <w:rPr>
          <w:rStyle w:val="VerbatimChar"/>
        </w:rPr>
        <w:t xml:space="preserve">test_gitignore_swallow_is_loud.sh</w:t>
      </w:r>
      <w:r>
        <w:t xml:space="preserve"> </w:t>
      </w:r>
      <w:r>
        <w:t xml:space="preserve">golden-false corpus independently confirms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is a live secret-bearing</w:t>
      </w:r>
      <w:r>
        <w:t xml:space="preserve"> </w:t>
      </w:r>
      <w:r>
        <w:t xml:space="preserve">shape in this project’s own threat model — it includes</w:t>
      </w:r>
      <w:r>
        <w:t xml:space="preserve"> </w:t>
      </w:r>
      <w:r>
        <w:rPr>
          <w:rStyle w:val="VerbatimChar"/>
        </w:rPr>
        <w:t xml:space="preserve">cookies_rutracker.txt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RUTRACKER_session.txt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my_password.txt</w:t>
      </w:r>
      <w:r>
        <w:t xml:space="preserve"> </w:t>
      </w:r>
      <w:r>
        <w:t xml:space="preserve">as entries that MUST stay ignored. A scratch-tree experiment, run exactly</w:t>
      </w:r>
      <w:r>
        <w:t xml:space="preserve"> </w:t>
      </w:r>
      <w:r>
        <w:t xml:space="preserve">in the style of the prior session’s own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creds.json</w:t>
      </w:r>
      <w:r>
        <w:t xml:space="preserve"> </w:t>
      </w:r>
      <w:r>
        <w:t xml:space="preserve">disproof of</w:t>
      </w:r>
      <w:r>
        <w:t xml:space="preserve"> </w:t>
      </w:r>
      <w:r>
        <w:t xml:space="preserve">the blanket-directory candidate, confirms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-extension candidate</w:t>
      </w:r>
      <w:r>
        <w:t xml:space="preserve"> </w:t>
      </w:r>
      <w:r>
        <w:t xml:space="preserve">would leak exactly these shapes if placed under</w:t>
      </w:r>
      <w:r>
        <w:t xml:space="preserve"> </w:t>
      </w:r>
      <w:r>
        <w:rPr>
          <w:rStyle w:val="VerbatimChar"/>
        </w:rPr>
        <w:t xml:space="preserve">docs/qa/**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# scratch git tree, real .gitignore + hypothetical "!docs/qa/**/*.txt"</w:t>
      </w:r>
      <w:r>
        <w:br/>
      </w:r>
      <w:r>
        <w:rPr>
          <w:rStyle w:val="VerbatimChar"/>
        </w:rPr>
        <w:t xml:space="preserve">$ printf 'cookie=SECRET_SESSION_TOKEN\n' &gt; docs/qa/FAKE/evidence/cookies_rutracker.txt</w:t>
      </w:r>
      <w:r>
        <w:br/>
      </w:r>
      <w:r>
        <w:rPr>
          <w:rStyle w:val="VerbatimChar"/>
        </w:rPr>
        <w:t xml:space="preserve">$ printf 'user=admin\npass=hunter2\n' &gt; docs/qa/FAKE/evidence/my_password.txt</w:t>
      </w:r>
      <w:r>
        <w:br/>
      </w:r>
      <w:r>
        <w:rPr>
          <w:rStyle w:val="VerbatimChar"/>
        </w:rPr>
        <w:t xml:space="preserve">$ printf 'harmless observation\n' &gt; docs/qa/FAKE/evidence/loginctl_user_state.txt</w:t>
      </w:r>
      <w:r>
        <w:br/>
      </w:r>
      <w:r>
        <w:rPr>
          <w:rStyle w:val="VerbatimChar"/>
        </w:rPr>
        <w:t xml:space="preserve">$ git status --porcelain --untracked-files=all</w:t>
      </w:r>
      <w:r>
        <w:br/>
      </w:r>
      <w:r>
        <w:rPr>
          <w:rStyle w:val="VerbatimChar"/>
        </w:rPr>
        <w:t xml:space="preserve">?? .gitignore</w:t>
      </w:r>
      <w:r>
        <w:br/>
      </w:r>
      <w:r>
        <w:rPr>
          <w:rStyle w:val="VerbatimChar"/>
        </w:rPr>
        <w:t xml:space="preserve">?? docs/qa/FAKE/evidence/cookies_rutracker.txt</w:t>
      </w:r>
      <w:r>
        <w:br/>
      </w:r>
      <w:r>
        <w:rPr>
          <w:rStyle w:val="VerbatimChar"/>
        </w:rPr>
        <w:t xml:space="preserve">?? docs/qa/FAKE/evidence/loginctl_user_state.txt</w:t>
      </w:r>
      <w:r>
        <w:br/>
      </w:r>
      <w:r>
        <w:rPr>
          <w:rStyle w:val="VerbatimChar"/>
        </w:rPr>
        <w:t xml:space="preserve">?? docs/qa/FAKE/evidence/my_password.txt</w:t>
      </w:r>
    </w:p>
    <w:p>
      <w:pPr>
        <w:pStyle w:val="FirstParagraph"/>
      </w:pPr>
      <w:r>
        <w:t xml:space="preserve">All three become visible/stageable under the hypothetical rule — including</w:t>
      </w:r>
      <w:r>
        <w:t xml:space="preserve"> </w:t>
      </w:r>
      <w:r>
        <w:t xml:space="preserve">the two genuinely secret-shaped files. This is a real, non-hypothetical</w:t>
      </w:r>
      <w:r>
        <w:t xml:space="preserve"> </w:t>
      </w:r>
      <w:r>
        <w:t xml:space="preserve">regression risk for THIS project specifically (not a generic</w:t>
      </w:r>
      <w:r>
        <w:t xml:space="preserve"> </w:t>
      </w:r>
      <w:r>
        <w:t xml:space="preserve">“any glob can</w:t>
      </w:r>
      <w:r>
        <w:t xml:space="preserve"> </w:t>
      </w:r>
      <w:r>
        <w:t xml:space="preserve">theoretically leak”</w:t>
      </w:r>
      <w:r>
        <w:t xml:space="preserve"> </w:t>
      </w:r>
      <w:r>
        <w:t xml:space="preserve">caveat):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is this repo’s documented cookie-file</w:t>
      </w:r>
      <w:r>
        <w:t xml:space="preserve"> </w:t>
      </w:r>
      <w:r>
        <w:t xml:space="preserve">extension, so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-wide rescue under</w:t>
      </w:r>
      <w:r>
        <w:t xml:space="preserve"> </w:t>
      </w:r>
      <w:r>
        <w:rPr>
          <w:rStyle w:val="VerbatimChar"/>
        </w:rPr>
        <w:t xml:space="preserve">docs/qa/**</w:t>
      </w:r>
      <w:r>
        <w:t xml:space="preserve"> </w:t>
      </w:r>
      <w:r>
        <w:t xml:space="preserve">is measurably LESS</w:t>
      </w:r>
      <w:r>
        <w:t xml:space="preserve"> </w:t>
      </w:r>
      <w:r>
        <w:t xml:space="preserve">safe than the already-shipped</w:t>
      </w:r>
      <w:r>
        <w:t xml:space="preserve"> </w:t>
      </w:r>
      <w:r>
        <w:rPr>
          <w:rStyle w:val="VerbatimChar"/>
        </w:rPr>
        <w:t xml:space="preserve">.log</w:t>
      </w:r>
      <w:r>
        <w:t xml:space="preserve">-wide rescue (</w:t>
      </w:r>
      <w:r>
        <w:rPr>
          <w:rStyle w:val="VerbatimChar"/>
        </w:rPr>
        <w:t xml:space="preserve">.log</w:t>
      </w:r>
      <w:r>
        <w:t xml:space="preserve"> </w:t>
      </w:r>
      <w:r>
        <w:t xml:space="preserve">matches none of</w:t>
      </w:r>
      <w:r>
        <w:t xml:space="preserve"> </w:t>
      </w:r>
      <w:r>
        <w:t xml:space="preserve">this project’s documented secret-file conventions).</w:t>
      </w:r>
    </w:p>
    <w:p>
      <w:pPr>
        <w:pStyle w:val="BodyText"/>
      </w:pPr>
      <w:r>
        <w:rPr>
          <w:b/>
          <w:bCs/>
        </w:rPr>
        <w:t xml:space="preserve">Decision: do not ship this fix.</w:t>
      </w:r>
      <w:r>
        <w:t xml:space="preserve"> </w:t>
      </w:r>
      <w:r>
        <w:t xml:space="preserve">Per the task’s explicit instruction —</w:t>
      </w:r>
      <w:r>
        <w:t xml:space="preserve"> </w:t>
      </w:r>
      <w:r>
        <w:t xml:space="preserve">“Do not weaken or blanket-disable the</w:t>
      </w:r>
      <w:r>
        <w:t xml:space="preserve"> </w:t>
      </w:r>
      <w:r>
        <w:rPr>
          <w:rStyle w:val="VerbatimChar"/>
        </w:rPr>
        <w:t xml:space="preserve">*credentials*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*_user*</w:t>
      </w:r>
      <w:r>
        <w:t xml:space="preserve"> </w:t>
      </w:r>
      <w:r>
        <w:t xml:space="preserve">gitignore patterns themselves… never a broad exception that could let a</w:t>
      </w:r>
      <w:r>
        <w:t xml:space="preserve"> </w:t>
      </w:r>
      <w:r>
        <w:t xml:space="preserve">real credential leak through”</w:t>
      </w:r>
      <w:r>
        <w:t xml:space="preserve"> </w:t>
      </w:r>
      <w:r>
        <w:t xml:space="preserve">— and per this session’s authorized scope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plus the three named artifacts; no second new script</w:t>
      </w:r>
      <w:r>
        <w:t xml:space="preserve"> </w:t>
      </w:r>
      <w:r>
        <w:t xml:space="preserve">was authorized for a QA-evidence-specific detective gate, and the</w:t>
      </w:r>
      <w:r>
        <w:t xml:space="preserve"> </w:t>
      </w:r>
      <w:r>
        <w:t xml:space="preserve">prior session’s own considered-but-rejected</w:t>
      </w:r>
      <w:r>
        <w:t xml:space="preserve"> </w:t>
      </w:r>
      <w:r>
        <w:t xml:space="preserve">“narrower re-deny of the</w:t>
      </w:r>
      <w:r>
        <w:t xml:space="preserve"> </w:t>
      </w:r>
      <w:r>
        <w:t xml:space="preserve">word-substring globs scoped to</w:t>
      </w:r>
      <w:r>
        <w:t xml:space="preserve"> </w:t>
      </w:r>
      <w:r>
        <w:rPr>
          <w:rStyle w:val="VerbatimChar"/>
        </w:rPr>
        <w:t xml:space="preserve">docs/qa/**</w:t>
      </w:r>
      <w:r>
        <w:t xml:space="preserve">”</w:t>
      </w:r>
      <w:r>
        <w:t xml:space="preserve"> </w:t>
      </w:r>
      <w:r>
        <w:t xml:space="preserve">direction remains rejected</w:t>
      </w:r>
      <w:r>
        <w:t xml:space="preserve"> </w:t>
      </w:r>
      <w:r>
        <w:t xml:space="preserve">for the same reason it was originally: this project routinely authors</w:t>
      </w:r>
      <w:r>
        <w:t xml:space="preserve"> </w:t>
      </w:r>
      <w:r>
        <w:t xml:space="preserve">legitimate auth-testing QA evidence whose SUBJECT is credentials).</w:t>
      </w:r>
    </w:p>
    <w:p>
      <w:pPr>
        <w:pStyle w:val="BodyText"/>
      </w:pP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b/>
          <w:bCs/>
        </w:rPr>
        <w:t xml:space="preserve">was left untouched by this session</w:t>
      </w:r>
      <w:r>
        <w:t xml:space="preserve"> </w:t>
      </w:r>
      <w:r>
        <w:t xml:space="preserve">(confirmed:</w:t>
      </w:r>
      <w:r>
        <w:t xml:space="preserve"> </w:t>
      </w:r>
      <w:r>
        <w:rPr>
          <w:rStyle w:val="VerbatimChar"/>
        </w:rPr>
        <w:t xml:space="preserve">git diff --stat -- .gitignore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diff --stat HEAD -- .gitignore</w:t>
      </w:r>
      <w:r>
        <w:t xml:space="preserve"> </w:t>
      </w:r>
      <w:r>
        <w:t xml:space="preserve">both produced no output). Criterion (3)’s</w:t>
      </w:r>
      <w:r>
        <w:t xml:space="preserve"> </w:t>
      </w:r>
      <w:r>
        <w:t xml:space="preserve">“future-swallow”</w:t>
      </w:r>
      <w:r>
        <w:t xml:space="preserve"> </w:t>
      </w:r>
      <w:r>
        <w:t xml:space="preserve">mechanism</w:t>
      </w:r>
      <w:r>
        <w:t xml:space="preserve"> </w:t>
      </w:r>
      <w:r>
        <w:t xml:space="preserve">remains closed ONLY for the .md-export-twin class (§3a); it remains open</w:t>
      </w:r>
      <w:r>
        <w:t xml:space="preserve"> </w:t>
      </w:r>
      <w:r>
        <w:t xml:space="preserve">for the QA-evidence non-</w:t>
      </w:r>
      <w:r>
        <w:rPr>
          <w:rStyle w:val="VerbatimChar"/>
        </w:rPr>
        <w:t xml:space="preserve">.log</w:t>
      </w:r>
      <w:r>
        <w:t xml:space="preserve">-extension class, now with one more</w:t>
      </w:r>
      <w:r>
        <w:t xml:space="preserve"> </w:t>
      </w:r>
      <w:r>
        <w:t xml:space="preserve">concretely-disproven candidate direction on record.</w:t>
      </w:r>
    </w:p>
    <w:bookmarkEnd w:id="13"/>
    <w:bookmarkEnd w:id="14"/>
    <w:bookmarkStart w:id="15" w:name="verification-summary"/>
    <w:p>
      <w:pPr>
        <w:pStyle w:val="Heading2"/>
      </w:pPr>
      <w:r>
        <w:t xml:space="preserve">4. Verification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BEFORE/AFTER (unchanged this session)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check-ignore -v &lt;3 paths&gt;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loginctl_user_state.txt</w:t>
            </w:r>
            <w:r>
              <w:t xml:space="preserve"> </w:t>
            </w:r>
            <w:r>
              <w:t xml:space="preserve">still matches a rule (</w:t>
            </w:r>
            <w:r>
              <w:rPr>
                <w:rStyle w:val="VerbatimChar"/>
              </w:rPr>
              <w:t xml:space="preserve">.gitignore:73:*_user*</w:t>
            </w:r>
            <w:r>
              <w:t xml:space="preserve">); the html/pdf twins match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html/pdf twins tracked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docs/guides/tracker-credentials.{html,pdf}</w:t>
            </w:r>
          </w:p>
        </w:tc>
        <w:tc>
          <w:tcPr/>
          <w:p>
            <w:pPr>
              <w:pStyle w:val="Compact"/>
            </w:pPr>
            <w:r>
              <w:t xml:space="preserve">Both listed — tracked,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html/pdf twins stageable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-n docs/guides/tracker-credentials.{html,pdf}</w:t>
            </w:r>
          </w:p>
        </w:tc>
        <w:tc>
          <w:tcPr/>
          <w:p>
            <w:pPr>
              <w:pStyle w:val="Compact"/>
            </w:pPr>
            <w:r>
              <w:t xml:space="preserve">No output (already committed and unmodified — the strongest form of</w:t>
            </w:r>
            <w:r>
              <w:t xml:space="preserve"> </w:t>
            </w:r>
            <w:r>
              <w:t xml:space="preserve">“committable”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untouched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--stat -- .gitignore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 diff --stat HEAD -- .gitignore</w:t>
            </w:r>
          </w:p>
        </w:tc>
        <w:tc>
          <w:tcPr/>
          <w:p>
            <w:pPr>
              <w:pStyle w:val="Compact"/>
            </w:pPr>
            <w:r>
              <w:t xml:space="preserve">Empty (no diff)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BOB-124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log --all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 .</w:t>
            </w:r>
          </w:p>
        </w:tc>
        <w:tc>
          <w:tcPr/>
          <w:p>
            <w:pPr>
              <w:pStyle w:val="Compact"/>
            </w:pPr>
            <w:r>
              <w:t xml:space="preserve">Confirmed absent on disk and in all of history — nothing to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guard, standalone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scripts/pre_build/check_md_export_twins_committable.sh "$(pwd)"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 ... (436 .md files scanned)</w:t>
            </w:r>
            <w:r>
              <w:t xml:space="preserve">,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guard,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 scripts/pre_build/check_md_export_twins_committable.sh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test,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 tests/pre_build/test_check_md_export_twins_committable.sh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test, full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tests/pre_build/test_check_md_export_twins_committable.sh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RESULT: PASS (exit 0)</w:t>
            </w:r>
            <w:r>
              <w:t xml:space="preserve"> </w:t>
            </w:r>
            <w:r>
              <w:t xml:space="preserve">— all 7 arms, RED+GREEN+golden-false×2+fail-closed+real-repo+§1.1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  <w:r>
              <w:t xml:space="preserve">-extension rescue candidate</w:t>
            </w:r>
          </w:p>
        </w:tc>
        <w:tc>
          <w:tcPr/>
          <w:p>
            <w:pPr>
              <w:pStyle w:val="Compact"/>
            </w:pPr>
            <w:r>
              <w:t xml:space="preserve">scratch git-tree experiment</w:t>
            </w:r>
          </w:p>
        </w:tc>
        <w:tc>
          <w:tcPr/>
          <w:p>
            <w:pPr>
              <w:pStyle w:val="Compact"/>
            </w:pPr>
            <w:r>
              <w:t xml:space="preserve">DISPROVEN — leaks</w:t>
            </w:r>
            <w:r>
              <w:t xml:space="preserve"> </w:t>
            </w:r>
            <w:r>
              <w:rPr>
                <w:rStyle w:val="VerbatimChar"/>
              </w:rPr>
              <w:t xml:space="preserve">cookies_*.txt</w:t>
            </w:r>
            <w:r>
              <w:t xml:space="preserve">-shaped secrets; not shipped</w:t>
            </w:r>
          </w:p>
        </w:tc>
      </w:tr>
    </w:tbl>
    <w:bookmarkEnd w:id="15"/>
    <w:bookmarkStart w:id="16" w:name="X4b185ccf42f53e26baaeb73576e3e1e8e4ec092"/>
    <w:p>
      <w:pPr>
        <w:pStyle w:val="Heading2"/>
      </w:pPr>
      <w:r>
        <w:t xml:space="preserve">5. Assumptions made (item text did not fully specify)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“§11.4.65 scope”</w:t>
      </w:r>
      <w:r>
        <w:rPr>
          <w:b/>
          <w:bCs/>
        </w:rPr>
        <w:t xml:space="preserve"> </w:t>
      </w:r>
      <w:r>
        <w:rPr>
          <w:b/>
          <w:bCs/>
        </w:rPr>
        <w:t xml:space="preserve">for the new guard</w:t>
      </w:r>
      <w:r>
        <w:t xml:space="preserve"> </w:t>
      </w:r>
      <w:r>
        <w:t xml:space="preserve">is operationally defined as</w:t>
      </w:r>
      <w:r>
        <w:t xml:space="preserve"> </w:t>
      </w:r>
      <w:r>
        <w:t xml:space="preserve">exactly the scope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itself sweeps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root/*.md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docs/**/*.md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scripts/**/*.md</w:t>
      </w:r>
      <w:r>
        <w:t xml:space="preserve">), since that script</w:t>
      </w:r>
      <w:r>
        <w:t xml:space="preserve"> </w:t>
      </w:r>
      <w:r>
        <w:t xml:space="preserve">IS the mechanism §11.4.65 mandates, rather than re-deriving scope from</w:t>
      </w:r>
      <w:r>
        <w:t xml:space="preserve"> </w:t>
      </w:r>
      <w:r>
        <w:t xml:space="preserve">the constitution’s prose independently. This keeps the new guard and</w:t>
      </w:r>
      <w:r>
        <w:t xml:space="preserve"> </w:t>
      </w:r>
      <w:r>
        <w:t xml:space="preserve">the generator in permanent agreement about what</w:t>
      </w:r>
      <w:r>
        <w:t xml:space="preserve"> </w:t>
      </w:r>
      <w:r>
        <w:t xml:space="preserve">“in scope”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guard checks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.pdf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t xml:space="preserve"> </w:t>
      </w:r>
      <w:r>
        <w:t xml:space="preserve">twins, even though</w:t>
      </w:r>
      <w:r>
        <w:t xml:space="preserve"> </w:t>
      </w:r>
      <w:r>
        <w:t xml:space="preserve">the item text names only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the specific</w:t>
      </w:r>
      <w:r>
        <w:t xml:space="preserve"> </w:t>
      </w:r>
      <w:r>
        <w:rPr>
          <w:rStyle w:val="VerbatimChar"/>
        </w:rPr>
        <w:t xml:space="preserve">tracker-credentials</w:t>
      </w:r>
      <w:r>
        <w:t xml:space="preserve"> </w:t>
      </w:r>
      <w:r>
        <w:t xml:space="preserve">instance. §11.4.65/§11.4.153 mandate all three as</w:t>
      </w:r>
      <w:r>
        <w:t xml:space="preserve"> </w:t>
      </w:r>
      <w:r>
        <w:t xml:space="preserve">the export set, and BOB-225 (already closed) establishes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as a</w:t>
      </w:r>
      <w:r>
        <w:t xml:space="preserve"> </w:t>
      </w:r>
      <w:r>
        <w:t xml:space="preserve">live member of this same defect class, so covering all three closes</w:t>
      </w:r>
      <w:r>
        <w:t xml:space="preserve"> </w:t>
      </w:r>
      <w:r>
        <w:t xml:space="preserve">more of</w:t>
      </w:r>
      <w:r>
        <w:t xml:space="preserve"> </w:t>
      </w:r>
      <w:r>
        <w:t xml:space="preserve">“this class”</w:t>
      </w:r>
      <w:r>
        <w:t xml:space="preserve"> </w:t>
      </w:r>
      <w:r>
        <w:t xml:space="preserve">per criterion (3)’s intent without expanding the</w:t>
      </w:r>
      <w:r>
        <w:t xml:space="preserve"> </w:t>
      </w:r>
      <w:r>
        <w:t xml:space="preserve">file-scope boundary (still one new script + one new test).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twin that does not exist on disk is never flagged</w:t>
      </w:r>
      <w:r>
        <w:t xml:space="preserve"> </w:t>
      </w:r>
      <w:r>
        <w:t xml:space="preserve">by the new</w:t>
      </w:r>
      <w:r>
        <w:t xml:space="preserve"> </w:t>
      </w:r>
      <w:r>
        <w:t xml:space="preserve">guard — the item’s phrasing (</w:t>
      </w:r>
      <w:r>
        <w:t xml:space="preserve">“has COMMITTABLE twins”</w:t>
      </w:r>
      <w:r>
        <w:t xml:space="preserve">) is read as</w:t>
      </w:r>
      <w:r>
        <w:t xml:space="preserve"> </w:t>
      </w:r>
      <w:r>
        <w:t xml:space="preserve">conditional on existence, not as also mandating presence (a separate,</w:t>
      </w:r>
      <w:r>
        <w:t xml:space="preserve"> </w:t>
      </w:r>
      <w:r>
        <w:t xml:space="preserve">already-owned concern per BOB-223/CM-MARKDOWN-EXPORT-SYNC). Conflating</w:t>
      </w:r>
      <w:r>
        <w:t xml:space="preserve"> </w:t>
      </w:r>
      <w:r>
        <w:t xml:space="preserve">the two would make this guard fire on the ~large fraction of in-scope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whose exports simply have not been regenerated recently,</w:t>
      </w:r>
      <w:r>
        <w:t xml:space="preserve"> </w:t>
      </w:r>
      <w:r>
        <w:t xml:space="preserve">which is not this item’s defect class.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companion doc was created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docs/scripts/</w:t>
      </w:r>
      <w:r>
        <w:t xml:space="preserve"> </w:t>
      </w:r>
      <w:r>
        <w:t xml:space="preserve">for the new</w:t>
      </w:r>
      <w:r>
        <w:t xml:space="preserve"> </w:t>
      </w:r>
      <w:r>
        <w:t xml:space="preserve">script, even though the sibling</w:t>
      </w:r>
      <w:r>
        <w:t xml:space="preserve"> </w:t>
      </w:r>
      <w:r>
        <w:rPr>
          <w:rStyle w:val="VerbatimChar"/>
        </w:rPr>
        <w:t xml:space="preserve">check_gitignore_swallow.sh</w:t>
      </w:r>
      <w:r>
        <w:t xml:space="preserve"> </w:t>
      </w:r>
      <w:r>
        <w:t xml:space="preserve">(BOB-212)</w:t>
      </w:r>
      <w:r>
        <w:t xml:space="preserve"> </w:t>
      </w:r>
      <w:r>
        <w:t xml:space="preserve">has one. This is deliberate, not an oversight: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was not</w:t>
      </w:r>
      <w:r>
        <w:t xml:space="preserve"> </w:t>
      </w:r>
      <w:r>
        <w:t xml:space="preserve">in this session’s authorized file scope, AND creating one would</w:t>
      </w:r>
      <w:r>
        <w:t xml:space="preserve"> </w:t>
      </w:r>
      <w:r>
        <w:t xml:space="preserve">directly reproduce the exact hazard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BOB-223 already</w:t>
      </w:r>
      <w:r>
        <w:t xml:space="preserve"> </w:t>
      </w:r>
      <w:r>
        <w:t xml:space="preserve">documents (a new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 doc trips</w:t>
      </w:r>
      <w:r>
        <w:t xml:space="preserve"> </w:t>
      </w:r>
      <w:r>
        <w:t xml:space="preserve">CM-MARKDOWN-EXPORT-SYNC for its own un-generated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twins).</w:t>
      </w:r>
      <w:r>
        <w:t xml:space="preserve"> </w:t>
      </w:r>
      <w:r>
        <w:t xml:space="preserve">The script instead carries a thorough in-source header (Purpose /</w:t>
      </w:r>
      <w:r>
        <w:t xml:space="preserve"> </w:t>
      </w:r>
      <w:r>
        <w:t xml:space="preserve">Usage / Behaviour / Exit codes / Depends / Refs), matching §11.4.18’s</w:t>
      </w:r>
      <w:r>
        <w:t xml:space="preserve"> </w:t>
      </w:r>
      <w:r>
        <w:t xml:space="preserve">in-source-block half.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Criterion (2) is read as genuinely unsatisfiable</w:t>
      </w:r>
      <w:r>
        <w:t xml:space="preserve">, not as</w:t>
      </w:r>
      <w:r>
        <w:t xml:space="preserve"> </w:t>
      </w:r>
      <w:r>
        <w:t xml:space="preserve">“left for</w:t>
      </w:r>
      <w:r>
        <w:t xml:space="preserve"> </w:t>
      </w:r>
      <w:r>
        <w:t xml:space="preserve">a future session to eventually satisfy”</w:t>
      </w:r>
      <w:r>
        <w:t xml:space="preserve"> </w:t>
      </w:r>
      <w:r>
        <w:t xml:space="preserve">— there is no plausible path</w:t>
      </w:r>
      <w:r>
        <w:t xml:space="preserve"> </w:t>
      </w:r>
      <w:r>
        <w:t xml:space="preserve">to making a nonexistent, never-committed file trackable other than</w:t>
      </w:r>
      <w:r>
        <w:t xml:space="preserve"> </w:t>
      </w:r>
      <w:r>
        <w:t xml:space="preserve">fabricating its content, which this session declines to do.</w:t>
      </w:r>
    </w:p>
    <w:bookmarkEnd w:id="16"/>
    <w:bookmarkStart w:id="17" w:name="X1dae468e62b19bd93ad0685effe9dc8464b97ba"/>
    <w:p>
      <w:pPr>
        <w:pStyle w:val="Heading2"/>
      </w:pPr>
      <w:r>
        <w:t xml:space="preserve">6. What is NOT done (for the conductor / next session)</w:t>
      </w:r>
    </w:p>
    <w:p>
      <w:pPr>
        <w:pStyle w:val="Compact"/>
        <w:numPr>
          <w:ilvl w:val="0"/>
          <w:numId w:val="1003"/>
        </w:numPr>
      </w:pPr>
      <w:r>
        <w:t xml:space="preserve">Criterion (2) — permanently unsatisfiable for this specific artifact;</w:t>
      </w:r>
      <w:r>
        <w:t xml:space="preserve"> </w:t>
      </w:r>
      <w:r>
        <w:t xml:space="preserve">no further action possible without fabricating evidence.</w:t>
      </w:r>
    </w:p>
    <w:p>
      <w:pPr>
        <w:pStyle w:val="Compact"/>
        <w:numPr>
          <w:ilvl w:val="0"/>
          <w:numId w:val="1003"/>
        </w:numPr>
      </w:pPr>
      <w:r>
        <w:t xml:space="preserve">Criterion (3)’s QA-evidence half — the</w:t>
      </w:r>
      <w:r>
        <w:t xml:space="preserve"> </w:t>
      </w:r>
      <w:r>
        <w:rPr>
          <w:rStyle w:val="VerbatimChar"/>
        </w:rPr>
        <w:t xml:space="preserve">.log</w:t>
      </w:r>
      <w:r>
        <w:t xml:space="preserve">-extension rescue remains</w:t>
      </w:r>
      <w:r>
        <w:t xml:space="preserve"> </w:t>
      </w:r>
      <w:r>
        <w:t xml:space="preserve">the only safe general mechanism shipped; extending it to cover more</w:t>
      </w:r>
      <w:r>
        <w:t xml:space="preserve"> </w:t>
      </w:r>
      <w:r>
        <w:t xml:space="preserve">non-secret-shaped QA-evidence extensions (</w:t>
      </w:r>
      <w:r>
        <w:rPr>
          <w:rStyle w:val="VerbatimChar"/>
        </w:rPr>
        <w:t xml:space="preserve">.txt</w:t>
      </w:r>
      <w:r>
        <w:t xml:space="preserve"> </w:t>
      </w:r>
      <w:r>
        <w:t xml:space="preserve">specifically disproven</w:t>
      </w:r>
      <w:r>
        <w:t xml:space="preserve"> </w:t>
      </w:r>
      <w:r>
        <w:t xml:space="preserve">this session) needs its own narrower design — candidate directions not</w:t>
      </w:r>
      <w:r>
        <w:t xml:space="preserve"> </w:t>
      </w:r>
      <w:r>
        <w:t xml:space="preserve">yet disproven: (a) a detective (loud-refusal, non-rescuing) gate scoped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docs/qa/**</w:t>
      </w:r>
      <w:r>
        <w:t xml:space="preserve">, mirroring</w:t>
      </w:r>
      <w:r>
        <w:t xml:space="preserve"> </w:t>
      </w:r>
      <w:r>
        <w:rPr>
          <w:rStyle w:val="VerbatimChar"/>
        </w:rPr>
        <w:t xml:space="preserve">check_gitignore_swallow.sh</w:t>
      </w:r>
      <w:r>
        <w:t xml:space="preserve">’s</w:t>
      </w:r>
      <w:r>
        <w:t xml:space="preserve"> </w:t>
      </w:r>
      <w:r>
        <w:t xml:space="preserve">“leave the</w:t>
      </w:r>
      <w:r>
        <w:t xml:space="preserve"> </w:t>
      </w:r>
      <w:r>
        <w:t xml:space="preserve">deny rules untouched, only add visibility”</w:t>
      </w:r>
      <w:r>
        <w:t xml:space="preserve"> </w:t>
      </w:r>
      <w:r>
        <w:t xml:space="preserve">approach instead of a</w:t>
      </w:r>
      <w:r>
        <w:t xml:space="preserve"> </w:t>
      </w:r>
      <w:r>
        <w:t xml:space="preserve">rescue-based one; (b) a content-inspection check rather than a</w:t>
      </w:r>
      <w:r>
        <w:t xml:space="preserve"> </w:t>
      </w:r>
      <w:r>
        <w:t xml:space="preserve">path-pattern one. Both were out of this session’s authorized scope (no</w:t>
      </w:r>
      <w:r>
        <w:t xml:space="preserve"> </w:t>
      </w:r>
      <w:r>
        <w:t xml:space="preserve">second new script was authorized).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check_md_export_twins_committable.sh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is NOT done</w:t>
      </w:r>
      <w:r>
        <w:t xml:space="preserve"> </w:t>
      </w:r>
      <w:r>
        <w:t xml:space="preserve">— per the explicit</w:t>
      </w:r>
      <w:r>
        <w:t xml:space="preserve"> </w:t>
      </w:r>
      <w:r>
        <w:t xml:space="preserve">scope boundary, that file was never touched. The invariant call needed</w:t>
      </w:r>
      <w:r>
        <w:t xml:space="preserve"> </w:t>
      </w:r>
      <w:r>
        <w:t xml:space="preserve">is: a new numbered invariant that runs</w:t>
      </w:r>
      <w:r>
        <w:t xml:space="preserve"> </w:t>
      </w:r>
      <w:r>
        <w:rPr>
          <w:rStyle w:val="VerbatimChar"/>
        </w:rPr>
        <w:t xml:space="preserve">scripts/pre_build/check_md_export_twins_committable.sh "$PROJECT_ROOT"</w:t>
      </w:r>
      <w:r>
        <w:t xml:space="preserve"> </w:t>
      </w:r>
      <w:r>
        <w:t xml:space="preserve">(or equivalent repo-root variable already used by sibling invariants in</w:t>
      </w:r>
      <w:r>
        <w:t xml:space="preserve"> </w:t>
      </w:r>
      <w:r>
        <w:t xml:space="preserve">that file, e.g. however invariant 56/CM-GITIGNORE-SWALLOW-GUARD for</w:t>
      </w:r>
      <w:r>
        <w:t xml:space="preserve"> </w:t>
      </w:r>
      <w:r>
        <w:rPr>
          <w:rStyle w:val="VerbatimChar"/>
        </w:rPr>
        <w:t xml:space="preserve">check_gitignore_swallow.sh</w:t>
      </w:r>
      <w:r>
        <w:t xml:space="preserve"> </w:t>
      </w:r>
      <w:r>
        <w:t xml:space="preserve">is currently wired) and BLOCKS the build on</w:t>
      </w:r>
      <w:r>
        <w:t xml:space="preserve"> </w:t>
      </w:r>
      <w:r>
        <w:t xml:space="preserve">a non-zero exit, printing the guard’s own stdout/stderr (which already</w:t>
      </w:r>
      <w:r>
        <w:t xml:space="preserve"> </w:t>
      </w:r>
      <w:r>
        <w:t xml:space="preserve">names the exact swallowed file +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 blocking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line — no additional formatting needed at the call site).</w:t>
      </w:r>
    </w:p>
    <w:p>
      <w:pPr>
        <w:pStyle w:val="Compact"/>
        <w:numPr>
          <w:ilvl w:val="0"/>
          <w:numId w:val="1003"/>
        </w:numPr>
      </w:pPr>
      <w:r>
        <w:t xml:space="preserve">The DB item itself was left untouched (no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</w:t>
      </w:r>
      <w:r>
        <w:t xml:space="preserve"> </w:t>
      </w:r>
      <w:r>
        <w:t xml:space="preserve">invocation, no direct edit 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), per this</w:t>
      </w:r>
      <w:r>
        <w:t xml:space="preserve"> </w:t>
      </w:r>
      <w:r>
        <w:t xml:space="preserve">session’s instructions — closure/status change is for the conductor.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2026-09-25T09:13:48Z</dcterms:created>
  <dcterms:modified xsi:type="dcterms:W3CDTF">2026-09-25T09:13:48Z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