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contributing-guide"/>
    <w:p>
      <w:pPr>
        <w:pStyle w:val="Heading1"/>
      </w:pPr>
      <w:r>
        <w:t xml:space="preserve">Contributing Guide</w:t>
      </w:r>
    </w:p>
    <w:p>
      <w:pPr>
        <w:pStyle w:val="FirstParagraph"/>
      </w:pPr>
      <w:r>
        <w:t xml:space="preserve">Thank you for your interest in contributing to this project! This document provides guidelines and instructions for contributing.</w: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code-of-conduct">
        <w:r>
          <w:rPr>
            <w:rStyle w:val="Hyperlink"/>
          </w:rPr>
          <w:t xml:space="preserve">Code of Conduct</w:t>
        </w:r>
      </w:hyperlink>
    </w:p>
    <w:p>
      <w:pPr>
        <w:pStyle w:val="Compact"/>
        <w:numPr>
          <w:ilvl w:val="0"/>
          <w:numId w:val="1001"/>
        </w:numPr>
      </w:pPr>
      <w:hyperlink w:anchor="getting-started">
        <w:r>
          <w:rPr>
            <w:rStyle w:val="Hyperlink"/>
          </w:rPr>
          <w:t xml:space="preserve">Getting Started</w:t>
        </w:r>
      </w:hyperlink>
    </w:p>
    <w:p>
      <w:pPr>
        <w:pStyle w:val="Compact"/>
        <w:numPr>
          <w:ilvl w:val="0"/>
          <w:numId w:val="1001"/>
        </w:numPr>
      </w:pPr>
      <w:hyperlink w:anchor="development-setup">
        <w:r>
          <w:rPr>
            <w:rStyle w:val="Hyperlink"/>
          </w:rPr>
          <w:t xml:space="preserve">Development Setup</w:t>
        </w:r>
      </w:hyperlink>
    </w:p>
    <w:p>
      <w:pPr>
        <w:pStyle w:val="Compact"/>
        <w:numPr>
          <w:ilvl w:val="0"/>
          <w:numId w:val="1001"/>
        </w:numPr>
      </w:pPr>
      <w:hyperlink w:anchor="how-to-contribute">
        <w:r>
          <w:rPr>
            <w:rStyle w:val="Hyperlink"/>
          </w:rPr>
          <w:t xml:space="preserve">How to Contribute</w:t>
        </w:r>
      </w:hyperlink>
    </w:p>
    <w:p>
      <w:pPr>
        <w:pStyle w:val="Compact"/>
        <w:numPr>
          <w:ilvl w:val="0"/>
          <w:numId w:val="1001"/>
        </w:numPr>
      </w:pPr>
      <w:hyperlink w:anchor="coding-standards">
        <w:r>
          <w:rPr>
            <w:rStyle w:val="Hyperlink"/>
          </w:rPr>
          <w:t xml:space="preserve">Coding Standards</w:t>
        </w:r>
      </w:hyperlink>
    </w:p>
    <w:p>
      <w:pPr>
        <w:pStyle w:val="Compact"/>
        <w:numPr>
          <w:ilvl w:val="0"/>
          <w:numId w:val="1001"/>
        </w:numPr>
      </w:pPr>
      <w:hyperlink w:anchor="testing">
        <w:r>
          <w:rPr>
            <w:rStyle w:val="Hyperlink"/>
          </w:rPr>
          <w:t xml:space="preserve">Testing</w:t>
        </w:r>
      </w:hyperlink>
    </w:p>
    <w:p>
      <w:pPr>
        <w:pStyle w:val="Compact"/>
        <w:numPr>
          <w:ilvl w:val="0"/>
          <w:numId w:val="1001"/>
        </w:numPr>
      </w:pPr>
      <w:hyperlink w:anchor="commit-guidelines">
        <w:r>
          <w:rPr>
            <w:rStyle w:val="Hyperlink"/>
          </w:rPr>
          <w:t xml:space="preserve">Commit Guidelines</w:t>
        </w:r>
      </w:hyperlink>
    </w:p>
    <w:p>
      <w:pPr>
        <w:pStyle w:val="Compact"/>
        <w:numPr>
          <w:ilvl w:val="0"/>
          <w:numId w:val="1001"/>
        </w:numPr>
      </w:pPr>
      <w:hyperlink w:anchor="pull-request-process">
        <w:r>
          <w:rPr>
            <w:rStyle w:val="Hyperlink"/>
          </w:rPr>
          <w:t xml:space="preserve">Pull Request Process</w:t>
        </w:r>
      </w:hyperlink>
    </w:p>
    <w:bookmarkEnd w:id="9"/>
    <w:bookmarkStart w:id="10" w:name="code-of-conduct"/>
    <w:p>
      <w:pPr>
        <w:pStyle w:val="Heading2"/>
      </w:pPr>
      <w:r>
        <w:t xml:space="preserve">Code of Conduct</w:t>
      </w:r>
    </w:p>
    <w:p>
      <w:pPr>
        <w:pStyle w:val="Compact"/>
        <w:numPr>
          <w:ilvl w:val="0"/>
          <w:numId w:val="1002"/>
        </w:numPr>
      </w:pPr>
      <w:r>
        <w:t xml:space="preserve">Be respectful and inclusive</w:t>
      </w:r>
    </w:p>
    <w:p>
      <w:pPr>
        <w:pStyle w:val="Compact"/>
        <w:numPr>
          <w:ilvl w:val="0"/>
          <w:numId w:val="1002"/>
        </w:numPr>
      </w:pPr>
      <w:r>
        <w:t xml:space="preserve">Focus on constructive feedback</w:t>
      </w:r>
    </w:p>
    <w:p>
      <w:pPr>
        <w:pStyle w:val="Compact"/>
        <w:numPr>
          <w:ilvl w:val="0"/>
          <w:numId w:val="1002"/>
        </w:numPr>
      </w:pPr>
      <w:r>
        <w:t xml:space="preserve">Help others learn and grow</w:t>
      </w:r>
    </w:p>
    <w:bookmarkEnd w:id="10"/>
    <w:bookmarkStart w:id="13" w:name="getting-started"/>
    <w:p>
      <w:pPr>
        <w:pStyle w:val="Heading2"/>
      </w:pPr>
      <w:r>
        <w:t xml:space="preserve">Getting Started</w:t>
      </w:r>
    </w:p>
    <w:bookmarkStart w:id="11" w:name="prerequisites"/>
    <w:p>
      <w:pPr>
        <w:pStyle w:val="Heading3"/>
      </w:pPr>
      <w:r>
        <w:t xml:space="preserve">Prerequisites</w:t>
      </w:r>
    </w:p>
    <w:p>
      <w:pPr>
        <w:pStyle w:val="Compact"/>
        <w:numPr>
          <w:ilvl w:val="0"/>
          <w:numId w:val="1003"/>
        </w:numPr>
      </w:pPr>
      <w:r>
        <w:t xml:space="preserve">Git</w:t>
      </w:r>
    </w:p>
    <w:p>
      <w:pPr>
        <w:pStyle w:val="Compact"/>
        <w:numPr>
          <w:ilvl w:val="0"/>
          <w:numId w:val="1003"/>
        </w:numPr>
      </w:pPr>
      <w:r>
        <w:t xml:space="preserve">Docker or Podman</w:t>
      </w:r>
    </w:p>
    <w:p>
      <w:pPr>
        <w:pStyle w:val="Compact"/>
        <w:numPr>
          <w:ilvl w:val="0"/>
          <w:numId w:val="1003"/>
        </w:numPr>
      </w:pPr>
      <w:r>
        <w:t xml:space="preserve">Bash shell</w:t>
      </w:r>
    </w:p>
    <w:p>
      <w:pPr>
        <w:pStyle w:val="Compact"/>
        <w:numPr>
          <w:ilvl w:val="0"/>
          <w:numId w:val="1003"/>
        </w:numPr>
      </w:pPr>
      <w:r>
        <w:t xml:space="preserve">Python 3.x (for plugin development)</w:t>
      </w:r>
    </w:p>
    <w:bookmarkEnd w:id="11"/>
    <w:bookmarkStart w:id="12" w:name="fork-and-clone"/>
    <w:p>
      <w:pPr>
        <w:pStyle w:val="Heading3"/>
      </w:pPr>
      <w:r>
        <w:t xml:space="preserve">Fork and Clone</w:t>
      </w:r>
    </w:p>
    <w:p>
      <w:pPr>
        <w:numPr>
          <w:ilvl w:val="0"/>
          <w:numId w:val="1004"/>
        </w:numPr>
      </w:pPr>
      <w:r>
        <w:t xml:space="preserve">Fork the repository on GitHub</w:t>
      </w:r>
    </w:p>
    <w:p>
      <w:pPr>
        <w:numPr>
          <w:ilvl w:val="0"/>
          <w:numId w:val="1004"/>
        </w:numPr>
      </w:pPr>
      <w:r>
        <w:t xml:space="preserve">Clone your fork: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git@github.com:YOUR_USERNAME/qBitTorrent.git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qBitTorrent</w:t>
      </w:r>
    </w:p>
    <w:p>
      <w:pPr>
        <w:numPr>
          <w:ilvl w:val="0"/>
          <w:numId w:val="1004"/>
        </w:numPr>
      </w:pPr>
      <w:r>
        <w:t xml:space="preserve">Add upstream remote: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remote add upstream git@github.com:milos85vasic/qBitTorrent.git</w:t>
      </w:r>
    </w:p>
    <w:bookmarkEnd w:id="12"/>
    <w:bookmarkEnd w:id="13"/>
    <w:bookmarkStart w:id="14" w:name="development-setup"/>
    <w:p>
      <w:pPr>
        <w:pStyle w:val="Heading2"/>
      </w:pPr>
      <w:r>
        <w:t xml:space="preserve">Development Setup</w:t>
      </w:r>
    </w:p>
    <w:p>
      <w:pPr>
        <w:numPr>
          <w:ilvl w:val="0"/>
          <w:numId w:val="1005"/>
        </w:numPr>
      </w:pPr>
      <w:r>
        <w:t xml:space="preserve">Create configuration files: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CommentTok"/>
        </w:rPr>
        <w:t xml:space="preserve"># Edit .env with your test credentials</w:t>
      </w:r>
    </w:p>
    <w:p>
      <w:pPr>
        <w:numPr>
          <w:ilvl w:val="0"/>
          <w:numId w:val="1005"/>
        </w:numPr>
      </w:pPr>
      <w:r>
        <w:t xml:space="preserve">Make scripts executable: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.sh tests/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.sh</w:t>
      </w:r>
    </w:p>
    <w:p>
      <w:pPr>
        <w:numPr>
          <w:ilvl w:val="0"/>
          <w:numId w:val="1005"/>
        </w:numPr>
      </w:pPr>
      <w:r>
        <w:t xml:space="preserve">Run tests to verify setup: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./test.sh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--all</w:t>
      </w:r>
    </w:p>
    <w:bookmarkEnd w:id="14"/>
    <w:bookmarkStart w:id="18" w:name="how-to-contribute"/>
    <w:p>
      <w:pPr>
        <w:pStyle w:val="Heading2"/>
      </w:pPr>
      <w:r>
        <w:t xml:space="preserve">How to Contribute</w:t>
      </w:r>
    </w:p>
    <w:bookmarkStart w:id="15" w:name="reporting-issues"/>
    <w:p>
      <w:pPr>
        <w:pStyle w:val="Heading3"/>
      </w:pPr>
      <w:r>
        <w:t xml:space="preserve">Reporting Issues</w:t>
      </w:r>
    </w:p>
    <w:p>
      <w:pPr>
        <w:pStyle w:val="Compact"/>
        <w:numPr>
          <w:ilvl w:val="0"/>
          <w:numId w:val="1006"/>
        </w:numPr>
      </w:pPr>
      <w:r>
        <w:t xml:space="preserve">Check existing issues first</w:t>
      </w:r>
    </w:p>
    <w:p>
      <w:pPr>
        <w:pStyle w:val="Compact"/>
        <w:numPr>
          <w:ilvl w:val="0"/>
          <w:numId w:val="1006"/>
        </w:numPr>
      </w:pPr>
      <w:r>
        <w:t xml:space="preserve">Use the issue template</w:t>
      </w:r>
    </w:p>
    <w:p>
      <w:pPr>
        <w:pStyle w:val="Compact"/>
        <w:numPr>
          <w:ilvl w:val="0"/>
          <w:numId w:val="1006"/>
        </w:numPr>
      </w:pPr>
      <w:r>
        <w:t xml:space="preserve">Include:</w:t>
      </w:r>
    </w:p>
    <w:p>
      <w:pPr>
        <w:pStyle w:val="Compact"/>
        <w:numPr>
          <w:ilvl w:val="1"/>
          <w:numId w:val="1007"/>
        </w:numPr>
      </w:pPr>
      <w:r>
        <w:t xml:space="preserve">Steps to reproduce</w:t>
      </w:r>
    </w:p>
    <w:p>
      <w:pPr>
        <w:pStyle w:val="Compact"/>
        <w:numPr>
          <w:ilvl w:val="1"/>
          <w:numId w:val="1007"/>
        </w:numPr>
      </w:pPr>
      <w:r>
        <w:t xml:space="preserve">Expected behavior</w:t>
      </w:r>
    </w:p>
    <w:p>
      <w:pPr>
        <w:pStyle w:val="Compact"/>
        <w:numPr>
          <w:ilvl w:val="1"/>
          <w:numId w:val="1007"/>
        </w:numPr>
      </w:pPr>
      <w:r>
        <w:t xml:space="preserve">Actual behavior</w:t>
      </w:r>
    </w:p>
    <w:p>
      <w:pPr>
        <w:pStyle w:val="Compact"/>
        <w:numPr>
          <w:ilvl w:val="1"/>
          <w:numId w:val="1007"/>
        </w:numPr>
      </w:pPr>
      <w:r>
        <w:t xml:space="preserve">Environment details (OS, container runtime)</w:t>
      </w:r>
    </w:p>
    <w:bookmarkEnd w:id="15"/>
    <w:bookmarkStart w:id="16" w:name="suggesting-features"/>
    <w:p>
      <w:pPr>
        <w:pStyle w:val="Heading3"/>
      </w:pPr>
      <w:r>
        <w:t xml:space="preserve">Suggesting Features</w:t>
      </w:r>
    </w:p>
    <w:p>
      <w:pPr>
        <w:pStyle w:val="Compact"/>
        <w:numPr>
          <w:ilvl w:val="0"/>
          <w:numId w:val="1008"/>
        </w:numPr>
      </w:pPr>
      <w:r>
        <w:t xml:space="preserve">Open a discussion or issue</w:t>
      </w:r>
    </w:p>
    <w:p>
      <w:pPr>
        <w:pStyle w:val="Compact"/>
        <w:numPr>
          <w:ilvl w:val="0"/>
          <w:numId w:val="1008"/>
        </w:numPr>
      </w:pPr>
      <w:r>
        <w:t xml:space="preserve">Describe the feature and use case</w:t>
      </w:r>
    </w:p>
    <w:p>
      <w:pPr>
        <w:pStyle w:val="Compact"/>
        <w:numPr>
          <w:ilvl w:val="0"/>
          <w:numId w:val="1008"/>
        </w:numPr>
      </w:pPr>
      <w:r>
        <w:t xml:space="preserve">Explain why it would benefit the project</w:t>
      </w:r>
    </w:p>
    <w:bookmarkEnd w:id="16"/>
    <w:bookmarkStart w:id="17" w:name="submitting-code"/>
    <w:p>
      <w:pPr>
        <w:pStyle w:val="Heading3"/>
      </w:pPr>
      <w:r>
        <w:t xml:space="preserve">Submitting Code</w:t>
      </w:r>
    </w:p>
    <w:p>
      <w:pPr>
        <w:numPr>
          <w:ilvl w:val="0"/>
          <w:numId w:val="1009"/>
        </w:numPr>
      </w:pPr>
      <w:r>
        <w:t xml:space="preserve">Create a feature branch: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feature/your-feature-name</w:t>
      </w:r>
    </w:p>
    <w:p>
      <w:pPr>
        <w:numPr>
          <w:ilvl w:val="0"/>
          <w:numId w:val="1009"/>
        </w:numPr>
      </w:pPr>
      <w:r>
        <w:t xml:space="preserve">Make your changes</w:t>
      </w:r>
    </w:p>
    <w:p>
      <w:pPr>
        <w:numPr>
          <w:ilvl w:val="0"/>
          <w:numId w:val="1009"/>
        </w:numPr>
      </w:pPr>
      <w:r>
        <w:t xml:space="preserve">Run tests: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./test.sh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--full</w:t>
      </w:r>
    </w:p>
    <w:p>
      <w:pPr>
        <w:numPr>
          <w:ilvl w:val="0"/>
          <w:numId w:val="1009"/>
        </w:numPr>
      </w:pPr>
      <w:r>
        <w:t xml:space="preserve">Commit your changes</w:t>
      </w:r>
    </w:p>
    <w:p>
      <w:pPr>
        <w:numPr>
          <w:ilvl w:val="0"/>
          <w:numId w:val="1009"/>
        </w:numPr>
      </w:pPr>
      <w:r>
        <w:t xml:space="preserve">Push and create a pull request</w:t>
      </w:r>
    </w:p>
    <w:bookmarkEnd w:id="17"/>
    <w:bookmarkEnd w:id="18"/>
    <w:bookmarkStart w:id="24" w:name="coding-standards"/>
    <w:p>
      <w:pPr>
        <w:pStyle w:val="Heading2"/>
      </w:pPr>
      <w:r>
        <w:t xml:space="preserve">Coding Standards</w:t>
      </w:r>
    </w:p>
    <w:bookmarkStart w:id="19" w:name="bash-scripts"/>
    <w:p>
      <w:pPr>
        <w:pStyle w:val="Heading3"/>
      </w:pPr>
      <w:r>
        <w:t xml:space="preserve">Bash Scripts</w:t>
      </w:r>
    </w:p>
    <w:p>
      <w:pPr>
        <w:pStyle w:val="Compact"/>
        <w:numPr>
          <w:ilvl w:val="0"/>
          <w:numId w:val="1010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set -euo pipefail</w:t>
      </w:r>
      <w:r>
        <w:t xml:space="preserve"> </w:t>
      </w:r>
      <w:r>
        <w:t xml:space="preserve">for strict mode</w:t>
      </w:r>
    </w:p>
    <w:p>
      <w:pPr>
        <w:pStyle w:val="Compact"/>
        <w:numPr>
          <w:ilvl w:val="0"/>
          <w:numId w:val="1010"/>
        </w:numPr>
      </w:pPr>
      <w:r>
        <w:t xml:space="preserve">Add help text with</w:t>
      </w:r>
      <w:r>
        <w:t xml:space="preserve"> </w:t>
      </w:r>
      <w:r>
        <w:rPr>
          <w:rStyle w:val="VerbatimChar"/>
        </w:rPr>
        <w:t xml:space="preserve">-h, --help</w:t>
      </w:r>
      <w:r>
        <w:t xml:space="preserve"> </w:t>
      </w:r>
      <w:r>
        <w:t xml:space="preserve">flags</w:t>
      </w:r>
    </w:p>
    <w:p>
      <w:pPr>
        <w:pStyle w:val="Compact"/>
        <w:numPr>
          <w:ilvl w:val="0"/>
          <w:numId w:val="1010"/>
        </w:numPr>
      </w:pPr>
      <w:r>
        <w:t xml:space="preserve">Quote all variables</w:t>
      </w:r>
    </w:p>
    <w:p>
      <w:pPr>
        <w:pStyle w:val="Compact"/>
        <w:numPr>
          <w:ilvl w:val="0"/>
          <w:numId w:val="1010"/>
        </w:numPr>
      </w:pPr>
      <w:r>
        <w:t xml:space="preserve">Use meaningful variable names</w:t>
      </w:r>
    </w:p>
    <w:p>
      <w:pPr>
        <w:pStyle w:val="Compact"/>
        <w:numPr>
          <w:ilvl w:val="0"/>
          <w:numId w:val="1010"/>
        </w:numPr>
      </w:pPr>
      <w:r>
        <w:t xml:space="preserve">Add color output for user feedback</w:t>
      </w:r>
    </w:p>
    <w:p>
      <w:pPr>
        <w:pStyle w:val="Compact"/>
        <w:numPr>
          <w:ilvl w:val="0"/>
          <w:numId w:val="1010"/>
        </w:numPr>
      </w:pPr>
      <w:r>
        <w:t xml:space="preserve">Check for command availability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SCRIPT_DIR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${BASH_SOURCE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$SCRIPT_DIR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VariableTok"/>
        </w:rPr>
        <w:t xml:space="preserve">RED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'\033[0;31m'</w:t>
      </w:r>
      <w:r>
        <w:br/>
      </w:r>
      <w:r>
        <w:rPr>
          <w:rStyle w:val="VariableTok"/>
        </w:rPr>
        <w:t xml:space="preserve">GREEN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'\033[0;32m'</w:t>
      </w:r>
      <w:r>
        <w:br/>
      </w:r>
      <w:r>
        <w:rPr>
          <w:rStyle w:val="VariableTok"/>
        </w:rPr>
        <w:t xml:space="preserve">NC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'\033[0m'</w:t>
      </w:r>
      <w:r>
        <w:br/>
      </w:r>
      <w:r>
        <w:br/>
      </w:r>
      <w:r>
        <w:rPr>
          <w:rStyle w:val="FunctionTok"/>
        </w:rPr>
        <w:t xml:space="preserve">print_error()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${RED}</w:t>
      </w:r>
      <w:r>
        <w:rPr>
          <w:rStyle w:val="StringTok"/>
        </w:rPr>
        <w:t xml:space="preserve">[ERROR]</w:t>
      </w:r>
      <w:r>
        <w:rPr>
          <w:rStyle w:val="VariableTok"/>
        </w:rPr>
        <w:t xml:space="preserve">${NC}</w:t>
      </w:r>
      <w:r>
        <w:rPr>
          <w:rStyle w:val="StringTok"/>
        </w:rPr>
        <w:t xml:space="preserve">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</w:p>
    <w:bookmarkEnd w:id="19"/>
    <w:bookmarkStart w:id="20" w:name="python-plugin-code"/>
    <w:p>
      <w:pPr>
        <w:pStyle w:val="Heading3"/>
      </w:pPr>
      <w:r>
        <w:t xml:space="preserve">Python (Plugin Code)</w:t>
      </w:r>
    </w:p>
    <w:p>
      <w:pPr>
        <w:pStyle w:val="Compact"/>
        <w:numPr>
          <w:ilvl w:val="0"/>
          <w:numId w:val="1011"/>
        </w:numPr>
      </w:pPr>
      <w:r>
        <w:t xml:space="preserve">Follow PEP 8 style guide</w:t>
      </w:r>
    </w:p>
    <w:p>
      <w:pPr>
        <w:pStyle w:val="Compact"/>
        <w:numPr>
          <w:ilvl w:val="0"/>
          <w:numId w:val="1011"/>
        </w:numPr>
      </w:pPr>
      <w:r>
        <w:t xml:space="preserve">Use type hints where appropriate</w:t>
      </w:r>
    </w:p>
    <w:p>
      <w:pPr>
        <w:pStyle w:val="Compact"/>
        <w:numPr>
          <w:ilvl w:val="0"/>
          <w:numId w:val="1011"/>
        </w:numPr>
      </w:pPr>
      <w:r>
        <w:t xml:space="preserve">Add docstrings to functions and classes</w:t>
      </w:r>
    </w:p>
    <w:p>
      <w:pPr>
        <w:pStyle w:val="Compact"/>
        <w:numPr>
          <w:ilvl w:val="0"/>
          <w:numId w:val="1011"/>
        </w:numPr>
      </w:pPr>
      <w:r>
        <w:t xml:space="preserve">Handle exceptions gracefully</w:t>
      </w:r>
    </w:p>
    <w:p>
      <w:pPr>
        <w:pStyle w:val="Compact"/>
        <w:numPr>
          <w:ilvl w:val="0"/>
          <w:numId w:val="1011"/>
        </w:numPr>
      </w:pPr>
      <w:r>
        <w:t xml:space="preserve">Support environment variables for configuration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get_credentials()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"""Load credentials from environment or config files.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Tuple of (username, password)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os.environ.get(</w:t>
      </w:r>
      <w:r>
        <w:rPr>
          <w:rStyle w:val="StringTok"/>
        </w:rPr>
        <w:t xml:space="preserve">"RUTRACKER_USERNAME"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os.environ.get(</w:t>
      </w:r>
      <w:r>
        <w:rPr>
          <w:rStyle w:val="StringTok"/>
        </w:rPr>
        <w:t xml:space="preserve">"RUTRACKER_PASSWORD"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username, password</w:t>
      </w:r>
    </w:p>
    <w:bookmarkEnd w:id="20"/>
    <w:bookmarkStart w:id="21" w:name="python-merge-service"/>
    <w:p>
      <w:pPr>
        <w:pStyle w:val="Heading3"/>
      </w:pPr>
      <w:r>
        <w:t xml:space="preserve">Python (Merge Service)</w:t>
      </w:r>
    </w:p>
    <w:p>
      <w:pPr>
        <w:pStyle w:val="Compact"/>
        <w:numPr>
          <w:ilvl w:val="0"/>
          <w:numId w:val="1012"/>
        </w:numPr>
      </w:pPr>
      <w:r>
        <w:t xml:space="preserve">FastAPI with async handlers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aiohttp</w:t>
      </w:r>
      <w:r>
        <w:t xml:space="preserve"> </w:t>
      </w:r>
      <w:r>
        <w:t xml:space="preserve">for outbound HTTP requests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sys.path</w:t>
      </w:r>
      <w:r>
        <w:t xml:space="preserve"> </w:t>
      </w:r>
      <w:r>
        <w:t xml:space="preserve">setup for test imports using</w:t>
      </w:r>
      <w:r>
        <w:t xml:space="preserve"> </w:t>
      </w:r>
      <w:r>
        <w:rPr>
          <w:rStyle w:val="VerbatimChar"/>
        </w:rPr>
        <w:t xml:space="preserve">importlib.util</w:t>
      </w:r>
    </w:p>
    <w:p>
      <w:pPr>
        <w:pStyle w:val="Compact"/>
        <w:numPr>
          <w:ilvl w:val="0"/>
          <w:numId w:val="1012"/>
        </w:numPr>
      </w:pPr>
      <w:r>
        <w:t xml:space="preserve">No comments in code (project convention)</w:t>
      </w:r>
    </w:p>
    <w:bookmarkEnd w:id="21"/>
    <w:bookmarkStart w:id="22" w:name="yamldocker-compose"/>
    <w:p>
      <w:pPr>
        <w:pStyle w:val="Heading3"/>
      </w:pPr>
      <w:r>
        <w:t xml:space="preserve">YAML/Docker Compose</w:t>
      </w:r>
    </w:p>
    <w:p>
      <w:pPr>
        <w:pStyle w:val="Compact"/>
        <w:numPr>
          <w:ilvl w:val="0"/>
          <w:numId w:val="1013"/>
        </w:numPr>
      </w:pPr>
      <w:r>
        <w:t xml:space="preserve">Use 2-space indentation</w:t>
      </w:r>
    </w:p>
    <w:p>
      <w:pPr>
        <w:pStyle w:val="Compact"/>
        <w:numPr>
          <w:ilvl w:val="0"/>
          <w:numId w:val="1013"/>
        </w:numPr>
      </w:pPr>
      <w:r>
        <w:t xml:space="preserve">Include inline comments</w:t>
      </w:r>
    </w:p>
    <w:p>
      <w:pPr>
        <w:pStyle w:val="Compact"/>
        <w:numPr>
          <w:ilvl w:val="0"/>
          <w:numId w:val="1013"/>
        </w:numPr>
      </w:pPr>
      <w:r>
        <w:t xml:space="preserve">Use descriptive service names</w:t>
      </w:r>
    </w:p>
    <w:p>
      <w:pPr>
        <w:pStyle w:val="Compact"/>
        <w:numPr>
          <w:ilvl w:val="0"/>
          <w:numId w:val="1013"/>
        </w:numPr>
      </w:pPr>
      <w:r>
        <w:t xml:space="preserve">Document environment variables</w:t>
      </w:r>
    </w:p>
    <w:bookmarkEnd w:id="22"/>
    <w:bookmarkStart w:id="23" w:name="documentation"/>
    <w:p>
      <w:pPr>
        <w:pStyle w:val="Heading3"/>
      </w:pPr>
      <w:r>
        <w:t xml:space="preserve">Documentation</w:t>
      </w:r>
    </w:p>
    <w:p>
      <w:pPr>
        <w:pStyle w:val="Compact"/>
        <w:numPr>
          <w:ilvl w:val="0"/>
          <w:numId w:val="1014"/>
        </w:numPr>
      </w:pPr>
      <w:r>
        <w:t xml:space="preserve">Keep README.md updated</w:t>
      </w:r>
    </w:p>
    <w:p>
      <w:pPr>
        <w:pStyle w:val="Compact"/>
        <w:numPr>
          <w:ilvl w:val="0"/>
          <w:numId w:val="1014"/>
        </w:numPr>
      </w:pPr>
      <w:r>
        <w:t xml:space="preserve">Update USER_MANUAL.md for user-facing changes</w:t>
      </w:r>
    </w:p>
    <w:p>
      <w:pPr>
        <w:pStyle w:val="Compact"/>
        <w:numPr>
          <w:ilvl w:val="0"/>
          <w:numId w:val="1014"/>
        </w:numPr>
      </w:pPr>
      <w:r>
        <w:t xml:space="preserve">Update AGENTS.md for development changes</w:t>
      </w:r>
    </w:p>
    <w:p>
      <w:pPr>
        <w:pStyle w:val="Compact"/>
        <w:numPr>
          <w:ilvl w:val="0"/>
          <w:numId w:val="1014"/>
        </w:numPr>
      </w:pPr>
      <w:r>
        <w:t xml:space="preserve">Use clear, concise language</w:t>
      </w:r>
    </w:p>
    <w:p>
      <w:pPr>
        <w:pStyle w:val="FirstParagraph"/>
      </w:pPr>
      <w:r>
        <w:t xml:space="preserve">Merge service source files to document: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download-proxy/src/merge_service/search.py</w:t>
      </w:r>
      <w:r>
        <w:t xml:space="preserve"> </w:t>
      </w:r>
      <w:r>
        <w:t xml:space="preserve">— search orchestration and tracker parsing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download-proxy/src/api/routes.py</w:t>
      </w:r>
      <w:r>
        <w:t xml:space="preserve"> </w:t>
      </w:r>
      <w:r>
        <w:t xml:space="preserve">— API endpoint definitions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download-proxy/src/api/__init__.py</w:t>
      </w:r>
      <w:r>
        <w:t xml:space="preserve"> </w:t>
      </w:r>
      <w:r>
        <w:t xml:space="preserve">— API module setup</w:t>
      </w:r>
    </w:p>
    <w:bookmarkEnd w:id="23"/>
    <w:bookmarkEnd w:id="24"/>
    <w:bookmarkStart w:id="29" w:name="testing"/>
    <w:p>
      <w:pPr>
        <w:pStyle w:val="Heading2"/>
      </w:pPr>
      <w:r>
        <w:t xml:space="preserve">Testing</w:t>
      </w:r>
    </w:p>
    <w:bookmarkStart w:id="25" w:name="before-committing"/>
    <w:p>
      <w:pPr>
        <w:pStyle w:val="Heading3"/>
      </w:pPr>
      <w:r>
        <w:t xml:space="preserve">Before Committing</w:t>
      </w:r>
    </w:p>
    <w:p>
      <w:pPr>
        <w:pStyle w:val="FirstParagraph"/>
      </w:pPr>
      <w:r>
        <w:t xml:space="preserve">Always run tests before committing:</w:t>
      </w:r>
    </w:p>
    <w:p>
      <w:pPr>
        <w:pStyle w:val="SourceCode"/>
      </w:pPr>
      <w:r>
        <w:rPr>
          <w:rStyle w:val="CommentTok"/>
        </w:rPr>
        <w:t xml:space="preserve"># Quick validation</w:t>
      </w:r>
      <w:r>
        <w:br/>
      </w:r>
      <w:r>
        <w:rPr>
          <w:rStyle w:val="ExtensionTok"/>
        </w:rPr>
        <w:t xml:space="preserve">./test.sh</w:t>
      </w:r>
      <w:r>
        <w:br/>
      </w:r>
      <w:r>
        <w:br/>
      </w:r>
      <w:r>
        <w:rPr>
          <w:rStyle w:val="CommentTok"/>
        </w:rPr>
        <w:t xml:space="preserve"># Full test suite</w:t>
      </w:r>
      <w:r>
        <w:br/>
      </w:r>
      <w:r>
        <w:rPr>
          <w:rStyle w:val="ExtensionTok"/>
        </w:rPr>
        <w:t xml:space="preserve">./test.sh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--full</w:t>
      </w:r>
      <w:r>
        <w:br/>
      </w:r>
      <w:r>
        <w:br/>
      </w:r>
      <w:r>
        <w:rPr>
          <w:rStyle w:val="CommentTok"/>
        </w:rPr>
        <w:t xml:space="preserve"># Or comprehensive tests</w:t>
      </w:r>
      <w:r>
        <w:br/>
      </w:r>
      <w:r>
        <w:rPr>
          <w:rStyle w:val="ExtensionTok"/>
        </w:rPr>
        <w:t xml:space="preserve">./tests/run_tests.sh</w:t>
      </w:r>
    </w:p>
    <w:bookmarkEnd w:id="25"/>
    <w:bookmarkStart w:id="26" w:name="test-categories"/>
    <w:p>
      <w:pPr>
        <w:pStyle w:val="Heading3"/>
      </w:pPr>
      <w:r>
        <w:t xml:space="preserve">Test Categories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./test.sh</w:t>
            </w:r>
          </w:p>
        </w:tc>
        <w:tc>
          <w:tcPr/>
          <w:p>
            <w:pPr>
              <w:pStyle w:val="Compact"/>
            </w:pPr>
            <w:r>
              <w:t xml:space="preserve">Basic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./test.sh --all</w:t>
            </w:r>
          </w:p>
        </w:tc>
        <w:tc>
          <w:tcPr/>
          <w:p>
            <w:pPr>
              <w:pStyle w:val="Compact"/>
            </w:pPr>
            <w:r>
              <w:t xml:space="preserve">All validation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Plugin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./test.sh --plugin</w:t>
            </w:r>
          </w:p>
        </w:tc>
        <w:tc>
          <w:tcPr/>
          <w:p>
            <w:pPr>
              <w:pStyle w:val="Compact"/>
            </w:pPr>
            <w:r>
              <w:t xml:space="preserve">Plugin 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./test.sh --full</w:t>
            </w:r>
          </w:p>
        </w:tc>
        <w:tc>
          <w:tcPr/>
          <w:p>
            <w:pPr>
              <w:pStyle w:val="Compact"/>
            </w:pPr>
            <w:r>
              <w:t xml:space="preserve">Complete test suite</w:t>
            </w:r>
          </w:p>
        </w:tc>
      </w:tr>
    </w:tbl>
    <w:bookmarkEnd w:id="26"/>
    <w:bookmarkStart w:id="27" w:name="merge-service-tests"/>
    <w:p>
      <w:pPr>
        <w:pStyle w:val="Heading3"/>
      </w:pPr>
      <w:r>
        <w:t xml:space="preserve">Merge Service Tests</w:t>
      </w:r>
    </w:p>
    <w:p>
      <w:pPr>
        <w:pStyle w:val="FirstParagraph"/>
      </w:pPr>
      <w:r>
        <w:t xml:space="preserve">Run the merge service test suite: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tests/unit/merge_service/ tests/integration/test_merge_api.py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--import-mode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importlib</w:t>
      </w:r>
    </w:p>
    <w:bookmarkEnd w:id="27"/>
    <w:bookmarkStart w:id="28" w:name="adding-tests"/>
    <w:p>
      <w:pPr>
        <w:pStyle w:val="Heading3"/>
      </w:pPr>
      <w:r>
        <w:t xml:space="preserve">Adding Tests</w:t>
      </w:r>
    </w:p>
    <w:p>
      <w:pPr>
        <w:pStyle w:val="Compact"/>
        <w:numPr>
          <w:ilvl w:val="0"/>
          <w:numId w:val="1015"/>
        </w:numPr>
      </w:pPr>
      <w:r>
        <w:t xml:space="preserve">Add test functions to</w:t>
      </w:r>
      <w:r>
        <w:t xml:space="preserve"> </w:t>
      </w:r>
      <w:r>
        <w:rPr>
          <w:rStyle w:val="VerbatimChar"/>
        </w:rPr>
        <w:t xml:space="preserve">tests/run_tests.sh</w:t>
      </w:r>
    </w:p>
    <w:p>
      <w:pPr>
        <w:pStyle w:val="Compact"/>
        <w:numPr>
          <w:ilvl w:val="0"/>
          <w:numId w:val="1015"/>
        </w:numPr>
      </w:pPr>
      <w:r>
        <w:t xml:space="preserve">Follow naming convention:</w:t>
      </w:r>
      <w:r>
        <w:t xml:space="preserve"> </w:t>
      </w:r>
      <w:r>
        <w:rPr>
          <w:rStyle w:val="VerbatimChar"/>
        </w:rPr>
        <w:t xml:space="preserve">test_&lt;category&gt;()</w:t>
      </w:r>
    </w:p>
    <w:p>
      <w:pPr>
        <w:pStyle w:val="Compact"/>
        <w:numPr>
          <w:ilvl w:val="0"/>
          <w:numId w:val="1015"/>
        </w:numPr>
      </w:pPr>
      <w:r>
        <w:t xml:space="preserve">Use assertion functions</w:t>
      </w:r>
    </w:p>
    <w:p>
      <w:pPr>
        <w:pStyle w:val="Compact"/>
        <w:numPr>
          <w:ilvl w:val="0"/>
          <w:numId w:val="1015"/>
        </w:numPr>
      </w:pPr>
      <w:r>
        <w:t xml:space="preserve">Document the test purpose</w:t>
      </w:r>
    </w:p>
    <w:bookmarkEnd w:id="28"/>
    <w:bookmarkEnd w:id="29"/>
    <w:bookmarkStart w:id="33" w:name="commit-guidelines"/>
    <w:p>
      <w:pPr>
        <w:pStyle w:val="Heading2"/>
      </w:pPr>
      <w:r>
        <w:t xml:space="preserve">Commit Guidelines</w:t>
      </w:r>
    </w:p>
    <w:bookmarkStart w:id="30" w:name="commit-message-format"/>
    <w:p>
      <w:pPr>
        <w:pStyle w:val="Heading3"/>
      </w:pPr>
      <w:r>
        <w:t xml:space="preserve">Commit Message Format</w:t>
      </w:r>
    </w:p>
    <w:p>
      <w:pPr>
        <w:pStyle w:val="SourceCode"/>
      </w:pPr>
      <w:r>
        <w:rPr>
          <w:rStyle w:val="VerbatimChar"/>
        </w:rPr>
        <w:t xml:space="preserve">&lt;type&gt;: &lt;subject&gt;</w:t>
      </w:r>
      <w:r>
        <w:br/>
      </w:r>
      <w:r>
        <w:br/>
      </w:r>
      <w:r>
        <w:rPr>
          <w:rStyle w:val="VerbatimChar"/>
        </w:rPr>
        <w:t xml:space="preserve">&lt;body (optional)&gt;</w:t>
      </w:r>
    </w:p>
    <w:bookmarkEnd w:id="30"/>
    <w:bookmarkStart w:id="31" w:name="types"/>
    <w:p>
      <w:pPr>
        <w:pStyle w:val="Heading3"/>
      </w:pPr>
      <w:r>
        <w:t xml:space="preserve">Types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feat</w:t>
      </w:r>
      <w:r>
        <w:t xml:space="preserve">: New feature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fix</w:t>
      </w:r>
      <w:r>
        <w:t xml:space="preserve">: Bug fix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docs</w:t>
      </w:r>
      <w:r>
        <w:t xml:space="preserve">: Documentation changes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style</w:t>
      </w:r>
      <w:r>
        <w:t xml:space="preserve">: Code style changes (formatting)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refactor</w:t>
      </w:r>
      <w:r>
        <w:t xml:space="preserve">: Code refactoring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test</w:t>
      </w:r>
      <w:r>
        <w:t xml:space="preserve">: Adding or updating tests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chore</w:t>
      </w:r>
      <w:r>
        <w:t xml:space="preserve">: Maintenance tasks</w:t>
      </w:r>
    </w:p>
    <w:bookmarkEnd w:id="31"/>
    <w:bookmarkStart w:id="32" w:name="examples"/>
    <w:p>
      <w:pPr>
        <w:pStyle w:val="Heading3"/>
      </w:pPr>
      <w:r>
        <w:t xml:space="preserve">Examples</w:t>
      </w:r>
    </w:p>
    <w:p>
      <w:pPr>
        <w:pStyle w:val="SourceCode"/>
      </w:pPr>
      <w:r>
        <w:rPr>
          <w:rStyle w:val="VerbatimChar"/>
        </w:rPr>
        <w:t xml:space="preserve">feat: add support for custom RuTracker mirrors</w:t>
      </w:r>
      <w:r>
        <w:br/>
      </w:r>
      <w:r>
        <w:br/>
      </w:r>
      <w:r>
        <w:rPr>
          <w:rStyle w:val="VerbatimChar"/>
        </w:rPr>
        <w:t xml:space="preserve">- Add RUTRACKER_MIRRORS environment variable</w:t>
      </w:r>
      <w:r>
        <w:br/>
      </w:r>
      <w:r>
        <w:rPr>
          <w:rStyle w:val="VerbatimChar"/>
        </w:rPr>
        <w:t xml:space="preserve">- Update plugin to use configurable mirrors</w:t>
      </w:r>
      <w:r>
        <w:br/>
      </w:r>
      <w:r>
        <w:rPr>
          <w:rStyle w:val="VerbatimChar"/>
        </w:rPr>
        <w:t xml:space="preserve">- Add documentation for mirror configuration</w:t>
      </w:r>
    </w:p>
    <w:p>
      <w:pPr>
        <w:pStyle w:val="SourceCode"/>
      </w:pPr>
      <w:r>
        <w:rPr>
          <w:rStyle w:val="VerbatimChar"/>
        </w:rPr>
        <w:t xml:space="preserve">fix: resolve credential loading from ~/.qbit.env</w:t>
      </w:r>
      <w:r>
        <w:br/>
      </w:r>
      <w:r>
        <w:br/>
      </w:r>
      <w:r>
        <w:rPr>
          <w:rStyle w:val="VerbatimChar"/>
        </w:rPr>
        <w:t xml:space="preserve">- Fix path expansion for home directory</w:t>
      </w:r>
      <w:r>
        <w:br/>
      </w:r>
      <w:r>
        <w:rPr>
          <w:rStyle w:val="VerbatimChar"/>
        </w:rPr>
        <w:t xml:space="preserve">- Add fallback to project .env file</w:t>
      </w:r>
      <w:r>
        <w:br/>
      </w:r>
      <w:r>
        <w:rPr>
          <w:rStyle w:val="VerbatimChar"/>
        </w:rPr>
        <w:t xml:space="preserve">- Add test for credential loading</w:t>
      </w:r>
    </w:p>
    <w:bookmarkEnd w:id="32"/>
    <w:bookmarkEnd w:id="33"/>
    <w:bookmarkStart w:id="35" w:name="pull-request-process"/>
    <w:p>
      <w:pPr>
        <w:pStyle w:val="Heading2"/>
      </w:pPr>
      <w:r>
        <w:t xml:space="preserve">Pull Request Process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Create a Branch</w:t>
      </w:r>
    </w:p>
    <w:p>
      <w:pPr>
        <w:pStyle w:val="Compact"/>
        <w:numPr>
          <w:ilvl w:val="1"/>
          <w:numId w:val="1018"/>
        </w:numPr>
      </w:pPr>
      <w:r>
        <w:t xml:space="preserve">Use descriptive branch names</w:t>
      </w:r>
    </w:p>
    <w:p>
      <w:pPr>
        <w:pStyle w:val="Compact"/>
        <w:numPr>
          <w:ilvl w:val="1"/>
          <w:numId w:val="1018"/>
        </w:numPr>
      </w:pPr>
      <w:r>
        <w:t xml:space="preserve">One feature/fix per branch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Make Changes</w:t>
      </w:r>
    </w:p>
    <w:p>
      <w:pPr>
        <w:pStyle w:val="Compact"/>
        <w:numPr>
          <w:ilvl w:val="1"/>
          <w:numId w:val="1019"/>
        </w:numPr>
      </w:pPr>
      <w:r>
        <w:t xml:space="preserve">Follow coding standards</w:t>
      </w:r>
    </w:p>
    <w:p>
      <w:pPr>
        <w:pStyle w:val="Compact"/>
        <w:numPr>
          <w:ilvl w:val="1"/>
          <w:numId w:val="1019"/>
        </w:numPr>
      </w:pPr>
      <w:r>
        <w:t xml:space="preserve">Add/update tests</w:t>
      </w:r>
    </w:p>
    <w:p>
      <w:pPr>
        <w:pStyle w:val="Compact"/>
        <w:numPr>
          <w:ilvl w:val="1"/>
          <w:numId w:val="1019"/>
        </w:numPr>
      </w:pPr>
      <w:r>
        <w:t xml:space="preserve">Update documentation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Test Thoroughly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./test.sh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--full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Commit Changes</w:t>
      </w:r>
    </w:p>
    <w:p>
      <w:pPr>
        <w:pStyle w:val="Compact"/>
        <w:numPr>
          <w:ilvl w:val="1"/>
          <w:numId w:val="1020"/>
        </w:numPr>
      </w:pPr>
      <w:r>
        <w:t xml:space="preserve">Use meaningful commit messages</w:t>
      </w:r>
    </w:p>
    <w:p>
      <w:pPr>
        <w:pStyle w:val="Compact"/>
        <w:numPr>
          <w:ilvl w:val="1"/>
          <w:numId w:val="1020"/>
        </w:numPr>
      </w:pPr>
      <w:r>
        <w:t xml:space="preserve">Reference issues if applicable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Push and Create PR</w:t>
      </w:r>
    </w:p>
    <w:p>
      <w:pPr>
        <w:pStyle w:val="Compact"/>
        <w:numPr>
          <w:ilvl w:val="1"/>
          <w:numId w:val="1021"/>
        </w:numPr>
      </w:pPr>
      <w:r>
        <w:t xml:space="preserve">Push to your fork</w:t>
      </w:r>
    </w:p>
    <w:p>
      <w:pPr>
        <w:pStyle w:val="Compact"/>
        <w:numPr>
          <w:ilvl w:val="1"/>
          <w:numId w:val="1021"/>
        </w:numPr>
      </w:pPr>
      <w:r>
        <w:t xml:space="preserve">Create pull request against main</w:t>
      </w:r>
    </w:p>
    <w:p>
      <w:pPr>
        <w:pStyle w:val="Compact"/>
        <w:numPr>
          <w:ilvl w:val="1"/>
          <w:numId w:val="1021"/>
        </w:numPr>
      </w:pPr>
      <w:r>
        <w:t xml:space="preserve">Fill out PR template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Code Review</w:t>
      </w:r>
    </w:p>
    <w:p>
      <w:pPr>
        <w:pStyle w:val="Compact"/>
        <w:numPr>
          <w:ilvl w:val="1"/>
          <w:numId w:val="1022"/>
        </w:numPr>
      </w:pPr>
      <w:r>
        <w:t xml:space="preserve">Respond to feedback</w:t>
      </w:r>
    </w:p>
    <w:p>
      <w:pPr>
        <w:pStyle w:val="Compact"/>
        <w:numPr>
          <w:ilvl w:val="1"/>
          <w:numId w:val="1022"/>
        </w:numPr>
      </w:pPr>
      <w:r>
        <w:t xml:space="preserve">Make requested changes</w:t>
      </w:r>
    </w:p>
    <w:p>
      <w:pPr>
        <w:pStyle w:val="Compact"/>
        <w:numPr>
          <w:ilvl w:val="1"/>
          <w:numId w:val="1022"/>
        </w:numPr>
      </w:pPr>
      <w:r>
        <w:t xml:space="preserve">Keep discussion constructive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Merge</w:t>
      </w:r>
    </w:p>
    <w:p>
      <w:pPr>
        <w:pStyle w:val="Compact"/>
        <w:numPr>
          <w:ilvl w:val="1"/>
          <w:numId w:val="1023"/>
        </w:numPr>
      </w:pPr>
      <w:r>
        <w:t xml:space="preserve">PR will be merged after approval</w:t>
      </w:r>
    </w:p>
    <w:p>
      <w:pPr>
        <w:pStyle w:val="Compact"/>
        <w:numPr>
          <w:ilvl w:val="1"/>
          <w:numId w:val="1023"/>
        </w:numPr>
      </w:pPr>
      <w:r>
        <w:t xml:space="preserve">Ensure CI passes</w:t>
      </w:r>
    </w:p>
    <w:bookmarkStart w:id="34" w:name="pr-checklist"/>
    <w:p>
      <w:pPr>
        <w:pStyle w:val="Heading3"/>
      </w:pPr>
      <w:r>
        <w:t xml:space="preserve">PR Checklist</w:t>
      </w:r>
    </w:p>
    <w:p>
      <w:pPr>
        <w:pStyle w:val="Compact"/>
        <w:numPr>
          <w:ilvl w:val="0"/>
          <w:numId w:val="1024"/>
        </w:numPr>
      </w:pPr>
      <w:r>
        <w:t xml:space="preserve">Code follows project style guidelines</w:t>
      </w:r>
    </w:p>
    <w:p>
      <w:pPr>
        <w:pStyle w:val="Compact"/>
        <w:numPr>
          <w:ilvl w:val="0"/>
          <w:numId w:val="1025"/>
        </w:numPr>
      </w:pPr>
      <w:r>
        <w:t xml:space="preserve">Tests pass locally</w:t>
      </w:r>
    </w:p>
    <w:p>
      <w:pPr>
        <w:pStyle w:val="Compact"/>
        <w:numPr>
          <w:ilvl w:val="0"/>
          <w:numId w:val="1026"/>
        </w:numPr>
      </w:pPr>
      <w:r>
        <w:t xml:space="preserve">Documentation updated</w:t>
      </w:r>
    </w:p>
    <w:p>
      <w:pPr>
        <w:pStyle w:val="Compact"/>
        <w:numPr>
          <w:ilvl w:val="0"/>
          <w:numId w:val="1027"/>
        </w:numPr>
      </w:pPr>
      <w:r>
        <w:t xml:space="preserve">Commit messages follow guidelines</w:t>
      </w:r>
    </w:p>
    <w:p>
      <w:pPr>
        <w:pStyle w:val="Compact"/>
        <w:numPr>
          <w:ilvl w:val="0"/>
          <w:numId w:val="1028"/>
        </w:numPr>
      </w:pPr>
      <w:r>
        <w:t xml:space="preserve">No sensitive data in commits</w:t>
      </w:r>
    </w:p>
    <w:p>
      <w:pPr>
        <w:pStyle w:val="Compact"/>
        <w:numPr>
          <w:ilvl w:val="0"/>
          <w:numId w:val="1029"/>
        </w:numPr>
      </w:pPr>
      <w:r>
        <w:t xml:space="preserve">Branch is up to date with main</w:t>
      </w:r>
    </w:p>
    <w:bookmarkEnd w:id="34"/>
    <w:bookmarkEnd w:id="35"/>
    <w:bookmarkStart w:id="38" w:name="security"/>
    <w:p>
      <w:pPr>
        <w:pStyle w:val="Heading2"/>
      </w:pPr>
      <w:r>
        <w:t xml:space="preserve">Security</w:t>
      </w:r>
    </w:p>
    <w:bookmarkStart w:id="36" w:name="reporting-security-issues"/>
    <w:p>
      <w:pPr>
        <w:pStyle w:val="Heading3"/>
      </w:pPr>
      <w:r>
        <w:t xml:space="preserve">Reporting Security Issues</w:t>
      </w:r>
    </w:p>
    <w:p>
      <w:pPr>
        <w:pStyle w:val="FirstParagraph"/>
      </w:pPr>
      <w:r>
        <w:t xml:space="preserve">Do NOT open public issues for security vulnerabilities.</w:t>
      </w:r>
    </w:p>
    <w:p>
      <w:pPr>
        <w:pStyle w:val="BodyText"/>
      </w:pPr>
      <w:r>
        <w:t xml:space="preserve">Email security issues to the maintainer or use GitHub Security Advisories.</w:t>
      </w:r>
    </w:p>
    <w:bookmarkEnd w:id="36"/>
    <w:bookmarkStart w:id="37" w:name="security-guidelines"/>
    <w:p>
      <w:pPr>
        <w:pStyle w:val="Heading3"/>
      </w:pPr>
      <w:r>
        <w:t xml:space="preserve">Security Guidelines</w:t>
      </w:r>
    </w:p>
    <w:p>
      <w:pPr>
        <w:pStyle w:val="Compact"/>
        <w:numPr>
          <w:ilvl w:val="0"/>
          <w:numId w:val="1030"/>
        </w:numPr>
      </w:pPr>
      <w:r>
        <w:t xml:space="preserve">Never commit credentials or secrets</w:t>
      </w:r>
    </w:p>
    <w:p>
      <w:pPr>
        <w:pStyle w:val="Compact"/>
        <w:numPr>
          <w:ilvl w:val="0"/>
          <w:numId w:val="1030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files (in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)</w:t>
      </w:r>
    </w:p>
    <w:p>
      <w:pPr>
        <w:pStyle w:val="Compact"/>
        <w:numPr>
          <w:ilvl w:val="0"/>
          <w:numId w:val="1030"/>
        </w:numPr>
      </w:pPr>
      <w:r>
        <w:t xml:space="preserve">Sanitize logs of sensitive data</w:t>
      </w:r>
    </w:p>
    <w:p>
      <w:pPr>
        <w:pStyle w:val="Compact"/>
        <w:numPr>
          <w:ilvl w:val="0"/>
          <w:numId w:val="1030"/>
        </w:numPr>
      </w:pPr>
      <w:r>
        <w:t xml:space="preserve">Follow principle of least privilege</w:t>
      </w:r>
    </w:p>
    <w:bookmarkEnd w:id="37"/>
    <w:bookmarkEnd w:id="38"/>
    <w:bookmarkStart w:id="39" w:name="questions"/>
    <w:p>
      <w:pPr>
        <w:pStyle w:val="Heading2"/>
      </w:pPr>
      <w:r>
        <w:t xml:space="preserve">Questions?</w:t>
      </w:r>
    </w:p>
    <w:p>
      <w:pPr>
        <w:pStyle w:val="Compact"/>
        <w:numPr>
          <w:ilvl w:val="0"/>
          <w:numId w:val="1031"/>
        </w:numPr>
      </w:pPr>
      <w:r>
        <w:t xml:space="preserve">Open a GitHub Discussion</w:t>
      </w:r>
    </w:p>
    <w:p>
      <w:pPr>
        <w:pStyle w:val="Compact"/>
        <w:numPr>
          <w:ilvl w:val="0"/>
          <w:numId w:val="1031"/>
        </w:numPr>
      </w:pPr>
      <w:r>
        <w:t xml:space="preserve">Check existing issues</w:t>
      </w:r>
    </w:p>
    <w:p>
      <w:pPr>
        <w:pStyle w:val="Compact"/>
        <w:numPr>
          <w:ilvl w:val="0"/>
          <w:numId w:val="1031"/>
        </w:numPr>
      </w:pPr>
      <w:r>
        <w:t xml:space="preserve">Review documentation in</w:t>
      </w:r>
      <w:r>
        <w:t xml:space="preserve"> </w:t>
      </w:r>
      <w:r>
        <w:rPr>
          <w:rStyle w:val="VerbatimChar"/>
        </w:rPr>
        <w:t xml:space="preserve">docs/</w:t>
      </w:r>
    </w:p>
    <w:bookmarkEnd w:id="39"/>
    <w:bookmarkStart w:id="40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By contributing, you agree that your contributions will be licensed under the Apache License 2.0.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Thank you for contributing! 🎉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2026-09-01T16:18:19Z</dcterms:created>
  <dcterms:modified xsi:type="dcterms:W3CDTF">2026-09-01T16:18:19Z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