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ross-app-theme-plan"/>
    <w:p>
      <w:pPr>
        <w:pStyle w:val="Heading1"/>
      </w:pPr>
      <w:r>
        <w:t xml:space="preserve">Cross-app Theme Plan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2026-09-01T00:00:00Z</w:t>
      </w:r>
    </w:p>
    <w:p>
      <w:pPr>
        <w:pStyle w:val="Heading2"/>
      </w:pPr>
      <w:bookmarkStart w:id="9" w:name="status-partially-superseded-2026-09-01"/>
      <w:r>
        <w:t xml:space="preserve">STATUS: PARTIALLY SUPERSEDED (2026-09-01)</w:t>
      </w:r>
      <w:bookmarkEnd w:id="9"/>
    </w:p>
    <w:p>
      <w:pPr>
        <w:pStyle w:val="Block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:7186</w:t>
      </w:r>
      <w:r>
        <w:rPr>
          <w:b/>
          <w:bCs/>
        </w:rPr>
        <w:t xml:space="preserve"> </w:t>
      </w:r>
      <w:r>
        <w:rPr>
          <w:b/>
          <w:bCs/>
        </w:rPr>
        <w:t xml:space="preserve">half of this plan was REMOVED by operator decision.</w:t>
      </w:r>
      <w:r>
        <w:t xml:space="preserve"> </w:t>
      </w:r>
      <w:r>
        <w:t xml:space="preserve">The</w:t>
      </w:r>
      <w:r>
        <w:t xml:space="preserve"> </w:t>
      </w:r>
      <w:r>
        <w:t xml:space="preserve">themed qBittorrent-WebUI overlay — the injected</w:t>
      </w:r>
      <w:r>
        <w:t xml:space="preserve"> </w:t>
      </w:r>
      <w:r>
        <w:rPr>
          <w:rStyle w:val="VerbatimChar"/>
        </w:rPr>
        <w:t xml:space="preserve">/__qbit_theme__/skin.css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/__qbit_theme__/bootstrap.js</w:t>
      </w:r>
      <w:r>
        <w:t xml:space="preserve"> </w:t>
      </w:r>
      <w:r>
        <w:t xml:space="preserve">pair, the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Боба</w:t>
      </w:r>
      <w:r>
        <w:t xml:space="preserve"> </w:t>
      </w:r>
      <w:r>
        <w:t xml:space="preserve">rebrand, the logo substitution and the CSP</w:t>
      </w:r>
      <w:r>
        <w:t xml:space="preserve"> </w:t>
      </w:r>
      <w:r>
        <w:t xml:space="preserve">relaxation — implemented</w:t>
      </w:r>
      <w:r>
        <w:t xml:space="preserve"> </w:t>
      </w:r>
      <w:r>
        <w:rPr>
          <w:b/>
          <w:bCs/>
        </w:rPr>
        <w:t xml:space="preserve">zero qBittorrent features</w:t>
      </w:r>
      <w:r>
        <w:t xml:space="preserve"> </w:t>
      </w:r>
      <w:r>
        <w:t xml:space="preserve">and actively</w:t>
      </w:r>
      <w:r>
        <w:t xml:space="preserve"> </w:t>
      </w:r>
      <w:r>
        <w:rPr>
          <w:b/>
          <w:bCs/>
        </w:rPr>
        <w:t xml:space="preserve">broke the vanilla WebUI’s JavaScript</w:t>
      </w:r>
      <w:r>
        <w:t xml:space="preserve">: the rebrand rewrote the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 </w:t>
      </w:r>
      <w:r>
        <w:t xml:space="preserve">token</w:t>
      </w:r>
      <w:r>
        <w:t xml:space="preserve"> </w:t>
      </w:r>
      <w:r>
        <w:rPr>
          <w:i/>
          <w:iCs/>
        </w:rPr>
        <w:t xml:space="preserve">inside inline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&lt;script&gt;</w:t>
      </w:r>
      <w:r>
        <w:rPr>
          <w:i/>
          <w:iCs/>
        </w:rPr>
        <w:t xml:space="preserve"> </w:t>
      </w:r>
      <w:r>
        <w:rPr>
          <w:i/>
          <w:iCs/>
        </w:rPr>
        <w:t xml:space="preserve">blocks</w:t>
      </w:r>
      <w:r>
        <w:t xml:space="preserve"> </w:t>
      </w:r>
      <w:r>
        <w:t xml:space="preserve">while external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files were skipped, so inline code referenced</w:t>
      </w:r>
      <w:r>
        <w:t xml:space="preserve"> </w:t>
      </w:r>
      <w:r>
        <w:rPr>
          <w:rStyle w:val="VerbatimChar"/>
        </w:rPr>
        <w:t xml:space="preserve">window.Боба.*</w:t>
      </w:r>
      <w:r>
        <w:t xml:space="preserve"> </w:t>
      </w:r>
      <w:r>
        <w:t xml:space="preserve">that the external scripts never define →</w:t>
      </w:r>
      <w:r>
        <w:t xml:space="preserve"> </w:t>
      </w:r>
      <w:r>
        <w:rPr>
          <w:rStyle w:val="VerbatimChar"/>
        </w:rPr>
        <w:t xml:space="preserve">ReferenceError</w:t>
      </w:r>
      <w:r>
        <w:t xml:space="preserve"> </w:t>
      </w:r>
      <w:r>
        <w:t xml:space="preserve">→ the WebUI</w:t>
      </w:r>
      <w:r>
        <w:t xml:space="preserve"> </w:t>
      </w:r>
      <w:r>
        <w:t xml:space="preserve">JS never initialised.</w:t>
      </w:r>
    </w:p>
    <w:p>
      <w:pPr>
        <w:pStyle w:val="BlockText"/>
      </w:pPr>
      <w:r>
        <w:t xml:space="preserve">The download-proxy on</w:t>
      </w:r>
      <w:r>
        <w:t xml:space="preserve"> </w:t>
      </w:r>
      <w:r>
        <w:rPr>
          <w:rStyle w:val="VerbatimChar"/>
        </w:rPr>
        <w:t xml:space="preserve">:7186</w:t>
      </w:r>
      <w:r>
        <w:t xml:space="preserve"> </w:t>
      </w:r>
      <w:r>
        <w:t xml:space="preserve">and the WebUI bridge on</w:t>
      </w:r>
      <w:r>
        <w:t xml:space="preserve"> </w:t>
      </w:r>
      <w:r>
        <w:rPr>
          <w:rStyle w:val="VerbatimChar"/>
        </w:rPr>
        <w:t xml:space="preserve">:7188</w:t>
      </w:r>
      <w:r>
        <w:t xml:space="preserve"> </w:t>
      </w:r>
      <w:r>
        <w:t xml:space="preserve">now serve</w:t>
      </w:r>
      <w:r>
        <w:t xml:space="preserve"> </w:t>
      </w:r>
      <w:r>
        <w:t xml:space="preserve">qBittorrent’s HTML, headers and</w:t>
      </w:r>
      <w:r>
        <w:t xml:space="preserve"> </w:t>
      </w:r>
      <w:r>
        <w:rPr>
          <w:rStyle w:val="VerbatimChar"/>
        </w:rPr>
        <w:t xml:space="preserve">Content-Encoding</w:t>
      </w:r>
      <w:r>
        <w:t xml:space="preserve"> </w:t>
      </w:r>
      <w:r>
        <w:rPr>
          <w:b/>
          <w:bCs/>
        </w:rPr>
        <w:t xml:space="preserve">byte-for-byte</w:t>
      </w:r>
      <w:r>
        <w:rPr>
          <w:b/>
          <w:bCs/>
        </w:rPr>
        <w:t xml:space="preserve"> </w:t>
      </w:r>
      <w:r>
        <w:rPr>
          <w:b/>
          <w:bCs/>
        </w:rPr>
        <w:t xml:space="preserve">unmodified</w:t>
      </w:r>
      <w:r>
        <w:t xml:space="preserve"> </w:t>
      </w:r>
      <w:r>
        <w:t xml:space="preserve">(stock vanilla WebUI). Permanent regression guard:</w:t>
      </w:r>
      <w:r>
        <w:t xml:space="preserve"> </w:t>
      </w:r>
      <w:r>
        <w:rPr>
          <w:rStyle w:val="VerbatimChar"/>
        </w:rPr>
        <w:t xml:space="preserve">tests/integration/test_vanilla_webui_unmodified.py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STILL IN FORCE — do not remove:</w:t>
      </w:r>
      <w:r>
        <w:t xml:space="preserve"> </w:t>
      </w:r>
      <w:r>
        <w:t xml:space="preserve">Phase A, the shared theme</w:t>
      </w:r>
      <w: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used by the Angular dashboard on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download-proxy/src/api/theme_state.py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/api/v1/theme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/api/v1/theme/stream</w:t>
      </w:r>
      <w:r>
        <w:t xml:space="preserve"> </w:t>
      </w:r>
      <w:r>
        <w:t xml:space="preserve">endpoints,</w:t>
      </w:r>
      <w:r>
        <w:t xml:space="preserve"> </w:t>
      </w:r>
      <w:r>
        <w:rPr>
          <w:rStyle w:val="VerbatimChar"/>
        </w:rPr>
        <w:t xml:space="preserve">qBitTorrent-go/internal/api/theme.go</w:t>
      </w:r>
      <w:r>
        <w:t xml:space="preserve"> </w:t>
      </w:r>
      <w:r>
        <w:t xml:space="preserve">and the frontend theme service + picker. Everything below that</w:t>
      </w:r>
      <w:r>
        <w:t xml:space="preserve"> </w:t>
      </w:r>
      <w:r>
        <w:t xml:space="preserve">describes injection into the qBittorrent WebUI is historical record.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The Angular dashboard at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is themed end-to-end</w:t>
      </w:r>
      <w:r>
        <w:t xml:space="preserve"> </w:t>
      </w:r>
      <w:r>
        <w:t xml:space="preserve">(Darcula + 7 other palettes, per-element drop shadows). The qBittorrent</w:t>
      </w:r>
      <w:r>
        <w:t xml:space="preserve"> </w:t>
      </w:r>
      <w:r>
        <w:t xml:space="preserve">WebUI proxied at</w:t>
      </w:r>
      <w:r>
        <w:t xml:space="preserve"> </w:t>
      </w:r>
      <w:r>
        <w:rPr>
          <w:rStyle w:val="VerbatimChar"/>
        </w:rPr>
        <w:t xml:space="preserve">:7186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qBittorrent’s own code</w:t>
      </w:r>
      <w:r>
        <w:t xml:space="preserve"> </w:t>
      </w:r>
      <w:r>
        <w:t xml:space="preserve">— it ignores our</w:t>
      </w:r>
      <w:r>
        <w:t xml:space="preserve"> </w:t>
      </w:r>
      <w:r>
        <w:t xml:space="preserve">design system entirely. Our users see two different-looking apps.</w:t>
      </w:r>
    </w:p>
    <w:p>
      <w:pPr>
        <w:pStyle w:val="BodyText"/>
      </w:pPr>
      <w:r>
        <w:rPr>
          <w:b/>
          <w:bCs/>
        </w:rPr>
        <w:t xml:space="preserve">Goal.</w:t>
      </w:r>
      <w:r>
        <w:t xml:space="preserve"> </w:t>
      </w:r>
      <w:r>
        <w:t xml:space="preserve">Any theme change made in the Angular dashboard must</w:t>
      </w:r>
      <w:r>
        <w:t xml:space="preserve"> </w:t>
      </w:r>
      <w:r>
        <w:t xml:space="preserve">immediately propagate to the qBittorrent WebUI (and any future app we</w:t>
      </w:r>
      <w:r>
        <w:t xml:space="preserve"> </w:t>
      </w:r>
      <w:r>
        <w:t xml:space="preserve">proxy). No user action required. Persisted. Works across page</w:t>
      </w:r>
      <w:r>
        <w:t xml:space="preserve"> </w:t>
      </w:r>
      <w:r>
        <w:t xml:space="preserve">reloads and browser tabs.</w:t>
      </w:r>
    </w:p>
    <w:bookmarkStart w:id="10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┌──────────────────────────┐       ┌──────────────────────────┐</w:t>
      </w:r>
      <w:r>
        <w:br/>
      </w:r>
      <w:r>
        <w:rPr>
          <w:rStyle w:val="VerbatimChar"/>
        </w:rPr>
        <w:t xml:space="preserve"> │  Angular dashboard :7187 │       │ qBittorrent WebUI :7186  │</w:t>
      </w:r>
      <w:r>
        <w:br/>
      </w:r>
      <w:r>
        <w:rPr>
          <w:rStyle w:val="VerbatimChar"/>
        </w:rPr>
        <w:t xml:space="preserve"> │  ThemeService            │       │ (qBittorrent's own HTML) │</w:t>
      </w:r>
      <w:r>
        <w:br/>
      </w:r>
      <w:r>
        <w:rPr>
          <w:rStyle w:val="VerbatimChar"/>
        </w:rPr>
        <w:t xml:space="preserve"> │  localStorage + signals  │       │                          │</w:t>
      </w:r>
      <w:r>
        <w:br/>
      </w:r>
      <w:r>
        <w:rPr>
          <w:rStyle w:val="VerbatimChar"/>
        </w:rPr>
        <w:t xml:space="preserve"> └───────────┬──────────────┘       └──────────┬───────────────┘</w:t>
      </w:r>
      <w:r>
        <w:br/>
      </w:r>
      <w:r>
        <w:rPr>
          <w:rStyle w:val="VerbatimChar"/>
        </w:rPr>
        <w:t xml:space="preserve">             │                                 │</w:t>
      </w:r>
      <w:r>
        <w:br/>
      </w:r>
      <w:r>
        <w:rPr>
          <w:rStyle w:val="VerbatimChar"/>
        </w:rPr>
        <w:t xml:space="preserve">             ▼                                 ▼</w:t>
      </w:r>
      <w:r>
        <w:br/>
      </w:r>
      <w:r>
        <w:rPr>
          <w:rStyle w:val="VerbatimChar"/>
        </w:rPr>
        <w:t xml:space="preserve">         GET/PUT /api/v1/theme          GET /__qbit_theme__/skin.css</w:t>
      </w:r>
      <w:r>
        <w:br/>
      </w:r>
      <w:r>
        <w:rPr>
          <w:rStyle w:val="VerbatimChar"/>
        </w:rPr>
        <w:t xml:space="preserve">         SSE /api/v1/theme/stream      GET /__qbit_theme__/bootstrap.js</w:t>
      </w:r>
      <w:r>
        <w:br/>
      </w:r>
      <w:r>
        <w:rPr>
          <w:rStyle w:val="VerbatimChar"/>
        </w:rPr>
        <w:t xml:space="preserve">             │                                 │</w:t>
      </w:r>
      <w:r>
        <w:br/>
      </w:r>
      <w:r>
        <w:rPr>
          <w:rStyle w:val="VerbatimChar"/>
        </w:rPr>
        <w:t xml:space="preserve">             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Merge service (shared state)</w:t>
      </w:r>
      <w:r>
        <w:br/>
      </w:r>
      <w:r>
        <w:rPr>
          <w:rStyle w:val="VerbatimChar"/>
        </w:rPr>
        <w:t xml:space="preserve">              + download-proxy HTML injector</w:t>
      </w:r>
    </w:p>
    <w:bookmarkEnd w:id="10"/>
    <w:bookmarkStart w:id="15" w:name="four-phase-plan"/>
    <w:p>
      <w:pPr>
        <w:pStyle w:val="Heading2"/>
      </w:pPr>
      <w:r>
        <w:t xml:space="preserve">Four-phase plan</w:t>
      </w:r>
    </w:p>
    <w:bookmarkStart w:id="11" w:name="phase-a-shared-theme-state-backend"/>
    <w:p>
      <w:pPr>
        <w:pStyle w:val="Heading3"/>
      </w:pPr>
      <w:r>
        <w:t xml:space="preserve">Phase A — shared theme state (backend)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 /api/v1/theme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{paletteId, mode, updatedAt}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PUT  /api/v1/theme</w:t>
      </w:r>
      <w:r>
        <w:t xml:space="preserve"> </w:t>
      </w:r>
      <w:r>
        <w:t xml:space="preserve">body</w:t>
      </w:r>
      <w:r>
        <w:t xml:space="preserve"> </w:t>
      </w:r>
      <w:r>
        <w:rPr>
          <w:rStyle w:val="VerbatimChar"/>
        </w:rPr>
        <w:t xml:space="preserve">{paletteId, mode}</w:t>
      </w:r>
      <w:r>
        <w:t xml:space="preserve"> </w:t>
      </w:r>
      <w:r>
        <w:t xml:space="preserve">→ 200</w:t>
      </w:r>
      <w:r>
        <w:t xml:space="preserve"> </w:t>
      </w:r>
      <w:r>
        <w:rPr>
          <w:rStyle w:val="VerbatimChar"/>
        </w:rPr>
        <w:t xml:space="preserve">{paletteId, mode, updatedAt}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 /api/v1/theme/stream</w:t>
      </w:r>
      <w:r>
        <w:t xml:space="preserve"> </w:t>
      </w:r>
      <w:r>
        <w:t xml:space="preserve">→ SSE, emits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event on every PUT</w:t>
      </w:r>
    </w:p>
    <w:p>
      <w:pPr>
        <w:pStyle w:val="FirstParagraph"/>
      </w:pPr>
      <w:r>
        <w:t xml:space="preserve">Persist to</w:t>
      </w:r>
      <w:r>
        <w:t xml:space="preserve"> </w:t>
      </w:r>
      <w:r>
        <w:rPr>
          <w:rStyle w:val="VerbatimChar"/>
        </w:rPr>
        <w:t xml:space="preserve">config/merge-service/theme.json</w:t>
      </w:r>
      <w:r>
        <w:t xml:space="preserve"> </w:t>
      </w:r>
      <w:r>
        <w:t xml:space="preserve">(gitignored). Validate</w:t>
      </w:r>
      <w:r>
        <w:t xml:space="preserve"> </w:t>
      </w:r>
      <w:r>
        <w:rPr>
          <w:rStyle w:val="VerbatimChar"/>
        </w:rPr>
        <w:t xml:space="preserve">paletteId</w:t>
      </w:r>
      <w:r>
        <w:t xml:space="preserve"> </w:t>
      </w:r>
      <w:r>
        <w:t xml:space="preserve">against the catalog list (ported to a backend constant),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{light, dark}</w:t>
      </w:r>
      <w:r>
        <w:t xml:space="preserve">.</w:t>
      </w:r>
    </w:p>
    <w:bookmarkEnd w:id="11"/>
    <w:bookmarkStart w:id="12" w:name="phase-b-angular-themeservice-sync"/>
    <w:p>
      <w:pPr>
        <w:pStyle w:val="Heading3"/>
      </w:pPr>
      <w:r>
        <w:t xml:space="preserve">Phase B — Angular ThemeService sync</w:t>
      </w:r>
    </w:p>
    <w:p>
      <w:pPr>
        <w:pStyle w:val="FirstParagraph"/>
      </w:pPr>
      <w:r>
        <w:rPr>
          <w:rStyle w:val="VerbatimChar"/>
        </w:rPr>
        <w:t xml:space="preserve">frontend/src/app/services/theme.service.ts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On construct: if localStorage empty,</w:t>
      </w:r>
      <w:r>
        <w:t xml:space="preserve"> </w:t>
      </w:r>
      <w:r>
        <w:rPr>
          <w:rStyle w:val="VerbatimChar"/>
        </w:rPr>
        <w:t xml:space="preserve">GET /api/v1/theme</w:t>
      </w:r>
      <w:r>
        <w:t xml:space="preserve">; seed</w:t>
      </w:r>
      <w:r>
        <w:t xml:space="preserve"> </w:t>
      </w:r>
      <w:r>
        <w:t xml:space="preserve">signals from server; else push local → server to claim the state.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setPalette/setMode/toggleMode</w:t>
      </w:r>
      <w:r>
        <w:t xml:space="preserve"> </w:t>
      </w:r>
      <w:r>
        <w:t xml:space="preserve">→ debounced</w:t>
      </w:r>
      <w:r>
        <w:t xml:space="preserve"> </w:t>
      </w:r>
      <w:r>
        <w:rPr>
          <w:rStyle w:val="VerbatimChar"/>
        </w:rPr>
        <w:t xml:space="preserve">PUT /api/v1/theme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Subscribe to</w:t>
      </w:r>
      <w:r>
        <w:t xml:space="preserve"> </w:t>
      </w:r>
      <w:r>
        <w:rPr>
          <w:rStyle w:val="VerbatimChar"/>
        </w:rPr>
        <w:t xml:space="preserve">/api/v1/theme/stream</w:t>
      </w:r>
      <w:r>
        <w:t xml:space="preserve">; when the server’s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is newer than our last write, adopt the server state (tab-to-tab</w:t>
      </w:r>
    </w:p>
    <w:p>
      <w:pPr>
        <w:pStyle w:val="Compact"/>
        <w:numPr>
          <w:ilvl w:val="1"/>
          <w:numId w:val="1003"/>
        </w:numPr>
      </w:pPr>
      <w:r>
        <w:t xml:space="preserve">WebUI-to-dashboard sync).</w:t>
      </w:r>
    </w:p>
    <w:bookmarkEnd w:id="12"/>
    <w:bookmarkStart w:id="13" w:name="Xcdcd82b384a49bb2a12d4520c63d29c8ec70f59"/>
    <w:p>
      <w:pPr>
        <w:pStyle w:val="Heading3"/>
      </w:pPr>
      <w:r>
        <w:t xml:space="preserve">Phase C — qBittorrent WebUI injection (</w:t>
      </w:r>
      <w:r>
        <w:rPr>
          <w:rStyle w:val="VerbatimChar"/>
        </w:rPr>
        <w:t xml:space="preserve">plugins/download_proxy.py</w:t>
      </w:r>
      <w:r>
        <w:t xml:space="preserve">)</w:t>
      </w:r>
    </w:p>
    <w:p>
      <w:pPr>
        <w:pStyle w:val="FirstParagraph"/>
      </w:pPr>
      <w:r>
        <w:t xml:space="preserve">The legacy HTTP proxy at</w:t>
      </w:r>
      <w:r>
        <w:t xml:space="preserve"> </w:t>
      </w:r>
      <w:r>
        <w:rPr>
          <w:rStyle w:val="VerbatimChar"/>
        </w:rPr>
        <w:t xml:space="preserve">:7186</w:t>
      </w:r>
      <w:r>
        <w:t xml:space="preserve"> </w:t>
      </w:r>
      <w:r>
        <w:t xml:space="preserve">already rewrites select routes.</w:t>
      </w:r>
      <w:r>
        <w:t xml:space="preserve"> </w:t>
      </w:r>
      <w:r>
        <w:t xml:space="preserve">Extend</w:t>
      </w:r>
      <w:r>
        <w:t xml:space="preserve"> </w:t>
      </w:r>
      <w:r>
        <w:rPr>
          <w:rStyle w:val="VerbatimChar"/>
        </w:rPr>
        <w:t xml:space="preserve">proxy_to_qbittorrent</w:t>
      </w:r>
      <w:r>
        <w:t xml:space="preserve"> </w:t>
      </w:r>
      <w:r>
        <w:t xml:space="preserve">so that responses with</w:t>
      </w:r>
      <w:r>
        <w:t xml:space="preserve"> </w:t>
      </w:r>
      <w:r>
        <w:rPr>
          <w:rStyle w:val="VerbatimChar"/>
        </w:rPr>
        <w:t xml:space="preserve">Content-Type: text/html</w:t>
      </w:r>
      <w:r>
        <w:t xml:space="preserve"> </w:t>
      </w:r>
      <w:r>
        <w:t xml:space="preserve">have this injected immediately before</w:t>
      </w:r>
      <w:r>
        <w:t xml:space="preserve"> </w:t>
      </w:r>
      <w:r>
        <w:rPr>
          <w:rStyle w:val="VerbatimChar"/>
        </w:rPr>
        <w:t xml:space="preserve">&lt;/head&gt;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"/__qbit_theme__/skin.css"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"/__qbit_theme__/bootstrap.js"</w:t>
      </w:r>
      <w:r>
        <w:rPr>
          <w:rStyle w:val="OtherTok"/>
        </w:rPr>
        <w:t xml:space="preserve"> defer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Handle two new proxy-local routes (not forwarded to qBittorrent):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/__qbit_theme__/skin.css</w:t>
      </w:r>
      <w:r>
        <w:t xml:space="preserve"> </w:t>
      </w:r>
      <w:r>
        <w:t xml:space="preserve">— CSS bridge. Declares every</w:t>
      </w:r>
      <w:r>
        <w:t xml:space="preserve"> </w:t>
      </w:r>
      <w:r>
        <w:rPr>
          <w:rStyle w:val="VerbatimChar"/>
        </w:rPr>
        <w:t xml:space="preserve">--color-*</w:t>
      </w:r>
      <w:r>
        <w:t xml:space="preserve"> </w:t>
      </w:r>
      <w:r>
        <w:t xml:space="preserve">variable on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with sensible fallbacks, then</w:t>
      </w:r>
      <w:r>
        <w:t xml:space="preserve"> </w:t>
      </w:r>
      <w:r>
        <w:t xml:space="preserve">overrides qBittorrent’s top-level selectors: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#desktop</w:t>
      </w:r>
      <w:r>
        <w:t xml:space="preserve">,</w:t>
      </w:r>
      <w:r>
        <w:t xml:space="preserve"> </w:t>
      </w:r>
      <w:r>
        <w:rPr>
          <w:rStyle w:val="VerbatimChar"/>
        </w:rPr>
        <w:t xml:space="preserve">#mainWindowTabs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.filterTitle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.sidebar</w:t>
      </w:r>
      <w:r>
        <w:t xml:space="preserve">,</w:t>
      </w:r>
      <w:r>
        <w:t xml:space="preserve"> </w:t>
      </w:r>
      <w:r>
        <w:rPr>
          <w:rStyle w:val="VerbatimChar"/>
        </w:rPr>
        <w:t xml:space="preserve">.scrollbar</w:t>
      </w:r>
      <w:r>
        <w:t xml:space="preserve">,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, button/hover states, tables.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/__qbit_theme__/bootstrap.js</w:t>
      </w:r>
      <w:r>
        <w:t xml:space="preserve"> </w:t>
      </w:r>
      <w:r>
        <w:t xml:space="preserve">— JS bridge. On load: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fetch('/api/v1/theme')</w:t>
      </w:r>
      <w:r>
        <w:t xml:space="preserve"> </w:t>
      </w:r>
      <w:r>
        <w:t xml:space="preserve">via the merge service (CORS: we add the</w:t>
      </w:r>
      <w:r>
        <w:t xml:space="preserve"> </w:t>
      </w:r>
      <w:r>
        <w:rPr>
          <w:rStyle w:val="VerbatimChar"/>
        </w:rPr>
        <w:t xml:space="preserve">:7186</w:t>
      </w:r>
      <w:r>
        <w:t xml:space="preserve"> </w:t>
      </w:r>
      <w:r>
        <w:t xml:space="preserve">origin to the allow-list).</w:t>
      </w:r>
    </w:p>
    <w:p>
      <w:pPr>
        <w:pStyle w:val="Compact"/>
        <w:numPr>
          <w:ilvl w:val="1"/>
          <w:numId w:val="1005"/>
        </w:numPr>
      </w:pPr>
      <w:r>
        <w:t xml:space="preserve">Apply returned tokens to</w:t>
      </w:r>
      <w:r>
        <w:t xml:space="preserve"> </w:t>
      </w:r>
      <w:r>
        <w:rPr>
          <w:rStyle w:val="VerbatimChar"/>
        </w:rPr>
        <w:t xml:space="preserve">document.documentElement.style</w:t>
      </w:r>
      <w:r>
        <w:t xml:space="preserve"> </w:t>
      </w:r>
      <w:r>
        <w:t xml:space="preserve">(same shape as Angular ThemeService).</w:t>
      </w:r>
    </w:p>
    <w:p>
      <w:pPr>
        <w:pStyle w:val="Compact"/>
        <w:numPr>
          <w:ilvl w:val="1"/>
          <w:numId w:val="100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EventSource('/api/v1/theme/stream')</w:t>
      </w:r>
      <w:r>
        <w:t xml:space="preserve"> </w:t>
      </w:r>
      <w:r>
        <w:t xml:space="preserve">and re-apply on</w:t>
      </w:r>
      <w:r>
        <w:t xml:space="preserve"> </w:t>
      </w:r>
      <w:r>
        <w:t xml:space="preserve">every event so live dashboard palette swaps are mirrored.</w:t>
      </w:r>
    </w:p>
    <w:p>
      <w:pPr>
        <w:pStyle w:val="FirstParagraph"/>
      </w:pPr>
      <w:r>
        <w:t xml:space="preserve">The download-proxy needs to know where the merge service is; env</w:t>
      </w:r>
      <w:r>
        <w:t xml:space="preserve"> </w:t>
      </w:r>
      <w:r>
        <w:rPr>
          <w:rStyle w:val="VerbatimChar"/>
        </w:rPr>
        <w:t xml:space="preserve">MERGE_SERVICE_URL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http://localhost:7187</w:t>
      </w:r>
      <w:r>
        <w:t xml:space="preserve">).</w:t>
      </w:r>
    </w:p>
    <w:bookmarkEnd w:id="13"/>
    <w:bookmarkStart w:id="14" w:name="phase-d-tests-no-false-positives"/>
    <w:p>
      <w:pPr>
        <w:pStyle w:val="Heading3"/>
      </w:pPr>
      <w:r>
        <w:t xml:space="preserve">Phase D — tests (no false positives)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Unit — theme state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tests/unit/merge_service/test_theme_endpoint.py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GET returns default</w:t>
      </w:r>
      <w:r>
        <w:t xml:space="preserve"> </w:t>
      </w:r>
      <w:r>
        <w:rPr>
          <w:rStyle w:val="VerbatimChar"/>
        </w:rPr>
        <w:t xml:space="preserve">{paletteId: 'darcula', mode: 'dark'}</w:t>
      </w:r>
      <w:r>
        <w:t xml:space="preserve"> </w:t>
      </w:r>
      <w:r>
        <w:t xml:space="preserve">on first call</w:t>
      </w:r>
    </w:p>
    <w:p>
      <w:pPr>
        <w:pStyle w:val="Compact"/>
        <w:numPr>
          <w:ilvl w:val="1"/>
          <w:numId w:val="1007"/>
        </w:numPr>
      </w:pPr>
      <w:r>
        <w:t xml:space="preserve">PUT persists; GET reflects</w:t>
      </w:r>
    </w:p>
    <w:p>
      <w:pPr>
        <w:pStyle w:val="Compact"/>
        <w:numPr>
          <w:ilvl w:val="1"/>
          <w:numId w:val="1007"/>
        </w:numPr>
      </w:pPr>
      <w:r>
        <w:t xml:space="preserve">PUT rejects unknown paletteId with 422</w:t>
      </w:r>
    </w:p>
    <w:p>
      <w:pPr>
        <w:pStyle w:val="Compact"/>
        <w:numPr>
          <w:ilvl w:val="1"/>
          <w:numId w:val="1007"/>
        </w:numPr>
      </w:pPr>
      <w:r>
        <w:t xml:space="preserve">PUT rejects mode ∉ {light, dark} with 422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Unit — SSE emission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tests/unit/api_layer/test_theme_stream.py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t xml:space="preserve">Generator emits</w:t>
      </w:r>
      <w:r>
        <w:t xml:space="preserve"> </w:t>
      </w:r>
      <w:r>
        <w:rPr>
          <w:rStyle w:val="VerbatimChar"/>
        </w:rPr>
        <w:t xml:space="preserve">event: theme</w:t>
      </w:r>
      <w:r>
        <w:t xml:space="preserve"> </w:t>
      </w:r>
      <w:r>
        <w:t xml:space="preserve">with the new payload within one</w:t>
      </w:r>
      <w:r>
        <w:t xml:space="preserve"> </w:t>
      </w:r>
      <w:r>
        <w:t xml:space="preserve">poll cycle of a PUT.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Unit — HTML injection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tests/unit/test_webui_theme_injector.py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t xml:space="preserve">Given qBittorrent-shaped HTML, inject before</w:t>
      </w:r>
      <w:r>
        <w:t xml:space="preserve"> </w:t>
      </w:r>
      <w:r>
        <w:rPr>
          <w:rStyle w:val="VerbatimChar"/>
        </w:rPr>
        <w:t xml:space="preserve">&lt;/head&gt;</w:t>
      </w:r>
      <w:r>
        <w:t xml:space="preserve">; output</w:t>
      </w:r>
      <w:r>
        <w:t xml:space="preserve"> </w:t>
      </w:r>
      <w:r>
        <w:t xml:space="preserve">contains both new tags exactly once;</w:t>
      </w:r>
      <w:r>
        <w:t xml:space="preserve"> </w:t>
      </w:r>
      <w:r>
        <w:rPr>
          <w:rStyle w:val="VerbatimChar"/>
        </w:rPr>
        <w:t xml:space="preserve">Content-Length</w:t>
      </w:r>
      <w:r>
        <w:t xml:space="preserve"> </w:t>
      </w:r>
      <w:r>
        <w:t xml:space="preserve">rewritten.</w:t>
      </w:r>
    </w:p>
    <w:p>
      <w:pPr>
        <w:pStyle w:val="Compact"/>
        <w:numPr>
          <w:ilvl w:val="1"/>
          <w:numId w:val="1009"/>
        </w:numPr>
      </w:pPr>
      <w:r>
        <w:t xml:space="preserve">Idempotent: calling the injector twice leaves the page with only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and one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 for the bridge.</w:t>
      </w:r>
    </w:p>
    <w:p>
      <w:pPr>
        <w:pStyle w:val="Compact"/>
        <w:numPr>
          <w:ilvl w:val="1"/>
          <w:numId w:val="1009"/>
        </w:numPr>
      </w:pPr>
      <w:r>
        <w:t xml:space="preserve">Non-HTML responses pass through unchanged.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Contract</w:t>
      </w:r>
      <w:r>
        <w:t xml:space="preserve"> </w:t>
      </w:r>
      <w:r>
        <w:t xml:space="preserve">— curling</w:t>
      </w:r>
      <w:r>
        <w:t xml:space="preserve"> </w:t>
      </w:r>
      <w:r>
        <w:rPr>
          <w:rStyle w:val="VerbatimChar"/>
        </w:rPr>
        <w:t xml:space="preserve">http://localhost:7186/</w:t>
      </w:r>
      <w:r>
        <w:t xml:space="preserve"> </w:t>
      </w:r>
      <w:r>
        <w:t xml:space="preserve">returns a page</w:t>
      </w:r>
      <w:r>
        <w:t xml:space="preserve"> </w:t>
      </w:r>
      <w:r>
        <w:t xml:space="preserve">whose HTML contains the two bridge-asset references.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Playwright e2e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tests/e2e/test_crossapp_theme.py</w:t>
      </w:r>
      <w:r>
        <w:t xml:space="preserve">) — real</w:t>
      </w:r>
      <w:r>
        <w:t xml:space="preserve"> </w:t>
      </w:r>
      <w:r>
        <w:t xml:space="preserve">computed-style assertions, skipped cleanly until the stack is</w:t>
      </w:r>
      <w:r>
        <w:t xml:space="preserve"> </w:t>
      </w:r>
      <w:r>
        <w:t xml:space="preserve">rebuilt + restarted:</w:t>
      </w:r>
    </w:p>
    <w:p>
      <w:pPr>
        <w:pStyle w:val="Compact"/>
        <w:numPr>
          <w:ilvl w:val="1"/>
          <w:numId w:val="101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, click Nord in the dropdown.</w:t>
      </w:r>
    </w:p>
    <w:p>
      <w:pPr>
        <w:pStyle w:val="Compact"/>
        <w:numPr>
          <w:ilvl w:val="1"/>
          <w:numId w:val="1010"/>
        </w:numPr>
      </w:pPr>
      <w:r>
        <w:t xml:space="preserve">Open a second page at</w:t>
      </w:r>
      <w:r>
        <w:t xml:space="preserve"> </w:t>
      </w:r>
      <w:r>
        <w:rPr>
          <w:rStyle w:val="VerbatimChar"/>
        </w:rPr>
        <w:t xml:space="preserve">:7186</w:t>
      </w:r>
      <w:r>
        <w:t xml:space="preserve">; wait up to 5 s for</w:t>
      </w:r>
      <w:r>
        <w:t xml:space="preserve"> </w:t>
      </w:r>
      <w:r>
        <w:rPr>
          <w:rStyle w:val="VerbatimChar"/>
        </w:rPr>
        <w:t xml:space="preserve">getComputedStyle(document.body).backgroundColor</w:t>
      </w:r>
      <w:r>
        <w:t xml:space="preserve"> </w:t>
      </w:r>
      <w:r>
        <w:t xml:space="preserve">to match Nord’s</w:t>
      </w:r>
      <w:r>
        <w:t xml:space="preserve"> </w:t>
      </w:r>
      <w:r>
        <w:rPr>
          <w:rStyle w:val="VerbatimChar"/>
        </w:rPr>
        <w:t xml:space="preserve">bg-primary</w:t>
      </w:r>
      <w:r>
        <w:t xml:space="preserve"> </w:t>
      </w:r>
      <w:r>
        <w:t xml:space="preserve">(converted from</w:t>
      </w:r>
      <w:r>
        <w:t xml:space="preserve"> </w:t>
      </w:r>
      <w:r>
        <w:rPr>
          <w:rStyle w:val="VerbatimChar"/>
        </w:rPr>
        <w:t xml:space="preserve">#2e3440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rgb(46, 52, 64)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t xml:space="preserve">Switch to Gruvbox in the dashboard; assert</w:t>
      </w:r>
      <w:r>
        <w:t xml:space="preserve"> </w:t>
      </w:r>
      <w:r>
        <w:rPr>
          <w:rStyle w:val="VerbatimChar"/>
        </w:rPr>
        <w:t xml:space="preserve">:7186</w:t>
      </w:r>
      <w:r>
        <w:t xml:space="preserve"> </w:t>
      </w:r>
      <w:r>
        <w:t xml:space="preserve">body colour</w:t>
      </w:r>
      <w:r>
        <w:t xml:space="preserve"> </w:t>
      </w:r>
      <w:r>
        <w:t xml:space="preserve">flips to Gruvbox’s</w:t>
      </w:r>
      <w:r>
        <w:t xml:space="preserve"> </w:t>
      </w:r>
      <w:r>
        <w:rPr>
          <w:rStyle w:val="VerbatimChar"/>
        </w:rPr>
        <w:t xml:space="preserve">#282828</w:t>
      </w:r>
      <w:r>
        <w:t xml:space="preserve"> </w:t>
      </w:r>
      <w:r>
        <w:t xml:space="preserve">within 5 s.</w:t>
      </w:r>
    </w:p>
    <w:p>
      <w:pPr>
        <w:pStyle w:val="Compact"/>
        <w:numPr>
          <w:ilvl w:val="1"/>
          <w:numId w:val="1010"/>
        </w:numPr>
      </w:pPr>
      <w:r>
        <w:t xml:space="preserve">Assert the</w:t>
      </w:r>
      <w:r>
        <w:t xml:space="preserve"> </w:t>
      </w:r>
      <w:r>
        <w:rPr>
          <w:rStyle w:val="VerbatimChar"/>
        </w:rPr>
        <w:t xml:space="preserve">localStorage['qbit.theme']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window.__qbitTheme</w:t>
      </w:r>
      <w:r>
        <w:t xml:space="preserve"> </w:t>
      </w:r>
      <w:r>
        <w:t xml:space="preserve">side-channel on</w:t>
      </w:r>
      <w:r>
        <w:t xml:space="preserve"> </w:t>
      </w:r>
      <w:r>
        <w:rPr>
          <w:rStyle w:val="VerbatimChar"/>
        </w:rPr>
        <w:t xml:space="preserve">:7186</w:t>
      </w:r>
      <w:r>
        <w:t xml:space="preserve"> </w:t>
      </w:r>
      <w:r>
        <w:t xml:space="preserve">both show</w:t>
      </w:r>
      <w:r>
        <w:t xml:space="preserve"> </w:t>
      </w:r>
      <w:r>
        <w:rPr>
          <w:rStyle w:val="VerbatimChar"/>
        </w:rPr>
        <w:t xml:space="preserve">paletteId: gruvbox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Property</w:t>
      </w:r>
      <w:r>
        <w:t xml:space="preserve"> </w:t>
      </w:r>
      <w:r>
        <w:t xml:space="preserve">— round-trip any palette id through PUT/GET;</w:t>
      </w:r>
      <w:r>
        <w:t xml:space="preserve"> </w:t>
      </w:r>
      <w:r>
        <w:t xml:space="preserve">the server echoes the same id and it round-trips through the</w:t>
      </w:r>
      <w:r>
        <w:t xml:space="preserve"> </w:t>
      </w:r>
      <w:r>
        <w:t xml:space="preserve">CSS-var name list without dropping tokens.</w:t>
      </w:r>
    </w:p>
    <w:bookmarkEnd w:id="14"/>
    <w:bookmarkEnd w:id="15"/>
    <w:bookmarkStart w:id="16" w:name="final-verification-checklist"/>
    <w:p>
      <w:pPr>
        <w:pStyle w:val="Heading2"/>
      </w:pPr>
      <w:r>
        <w:t xml:space="preserve">Final verification checklist</w:t>
      </w:r>
    </w:p>
    <w:p>
      <w:pPr>
        <w:pStyle w:val="Compact"/>
        <w:numPr>
          <w:ilvl w:val="0"/>
          <w:numId w:val="1011"/>
        </w:numPr>
      </w:pPr>
      <w:r>
        <w:t xml:space="preserve">794 Python tests still green + the new suites (expected +~15)</w:t>
      </w:r>
    </w:p>
    <w:p>
      <w:pPr>
        <w:pStyle w:val="Compact"/>
        <w:numPr>
          <w:ilvl w:val="0"/>
          <w:numId w:val="1012"/>
        </w:numPr>
      </w:pPr>
      <w:r>
        <w:t xml:space="preserve">246 frontend tests still green (+ cross-app sync spec if any)</w:t>
      </w:r>
    </w:p>
    <w:p>
      <w:pPr>
        <w:pStyle w:val="Compact"/>
        <w:numPr>
          <w:ilvl w:val="0"/>
          <w:numId w:val="1013"/>
        </w:numPr>
      </w:pPr>
      <w:r>
        <w:t xml:space="preserve">Rebuilt Angular bundle + restarted</w:t>
      </w:r>
      <w:r>
        <w:t xml:space="preserve"> </w:t>
      </w:r>
      <w:r>
        <w:rPr>
          <w:rStyle w:val="VerbatimChar"/>
        </w:rPr>
        <w:t xml:space="preserve">qbittorrent-proxy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curl :7186/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/__qbit_theme__/skin.css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/__qbit_theme__/bootstrap.js</w:t>
      </w:r>
    </w:p>
    <w:p>
      <w:pPr>
        <w:pStyle w:val="Compact"/>
        <w:numPr>
          <w:ilvl w:val="0"/>
          <w:numId w:val="1015"/>
        </w:numPr>
      </w:pPr>
      <w:r>
        <w:t xml:space="preserve">Playwright e2e passes (not skipped) — real palette swap on</w:t>
      </w:r>
      <w:r>
        <w:t xml:space="preserve"> </w:t>
      </w:r>
      <w:r>
        <w:t xml:space="preserve">both ports</w:t>
      </w:r>
    </w:p>
    <w:p>
      <w:pPr>
        <w:pStyle w:val="Compact"/>
        <w:numPr>
          <w:ilvl w:val="0"/>
          <w:numId w:val="1016"/>
        </w:numPr>
      </w:pPr>
      <w:r>
        <w:t xml:space="preserve">Commits + pushes to origin + github + upstream</w:t>
      </w:r>
    </w:p>
    <w:bookmarkEnd w:id="16"/>
    <w:bookmarkStart w:id="18" w:name="rollback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If anything in this phase breaks qBittorrent WebUI functionality,</w:t>
      </w:r>
      <w:r>
        <w:t xml:space="preserve"> </w:t>
      </w:r>
      <w:r>
        <w:t xml:space="preserve">set env</w:t>
      </w:r>
      <w:r>
        <w:t xml:space="preserve"> </w:t>
      </w:r>
      <w:r>
        <w:rPr>
          <w:rStyle w:val="VerbatimChar"/>
        </w:rPr>
        <w:t xml:space="preserve">DISABLE_THEME_INJECTION=1</w:t>
      </w:r>
      <w:r>
        <w:t xml:space="preserve"> </w:t>
      </w:r>
      <w:r>
        <w:t xml:space="preserve">and restart the proxy — the</w:t>
      </w:r>
      <w:r>
        <w:t xml:space="preserve"> </w:t>
      </w:r>
      <w:r>
        <w:t xml:space="preserve">injector becomes a passthrough. Documented in</w:t>
      </w:r>
      <w:r>
        <w:t xml:space="preserve"> </w:t>
      </w:r>
      <w:hyperlink r:id="rId17">
        <w:r>
          <w:rPr>
            <w:rStyle w:val="VerbatimChar"/>
          </w:rPr>
          <w:t xml:space="preserve">docs/TOKENS_AND_KEYS.md</w:t>
        </w:r>
      </w:hyperlink>
      <w:r>
        <w:t xml:space="preserve"> </w:t>
      </w:r>
      <w:r>
        <w:t xml:space="preserve">§7.</w:t>
      </w:r>
    </w:p>
    <w:bookmarkEnd w:id="18"/>
    <w:bookmarkStart w:id="19" w:name="outcome-shipped-2026-04-19"/>
    <w:p>
      <w:pPr>
        <w:pStyle w:val="Heading2"/>
      </w:pPr>
      <w:r>
        <w:t xml:space="preserve">Outcome (shipped 2026-04-19)</w:t>
      </w:r>
    </w:p>
    <w:p>
      <w:pPr>
        <w:pStyle w:val="FirstParagraph"/>
      </w:pPr>
      <w:r>
        <w:t xml:space="preserve">Landed in four commits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feat(backend): shared theme state + /api/v1/theme SSE for cross-app sync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feat(proxy): inject theme CSS+JS into qBittorrent WebUI at :7186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feat(frontend): ThemeService syncs to backend + subscribes to SSE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fix(proxy): decompress gzip + relax CSP connect-src for theme bridge</w:t>
      </w:r>
    </w:p>
    <w:p>
      <w:pPr>
        <w:pStyle w:val="FirstParagraph"/>
      </w:pPr>
      <w:r>
        <w:t xml:space="preserve">Two live-debug discoveries that the plan had not anticipated: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gzip</w:t>
      </w:r>
      <w:r>
        <w:t xml:space="preserve"> </w:t>
      </w:r>
      <w:r>
        <w:t xml:space="preserve">— qBittorrent returns</w:t>
      </w:r>
      <w:r>
        <w:t xml:space="preserve"> </w:t>
      </w:r>
      <w:r>
        <w:rPr>
          <w:rStyle w:val="VerbatimChar"/>
        </w:rPr>
        <w:t xml:space="preserve">Content-Encoding: gzip</w:t>
      </w:r>
      <w:r>
        <w:t xml:space="preserve"> </w:t>
      </w:r>
      <w:r>
        <w:t xml:space="preserve">when the</w:t>
      </w:r>
      <w:r>
        <w:t xml:space="preserve"> </w:t>
      </w:r>
      <w:r>
        <w:t xml:space="preserve">browser sends</w:t>
      </w:r>
      <w:r>
        <w:t xml:space="preserve"> </w:t>
      </w:r>
      <w:r>
        <w:rPr>
          <w:rStyle w:val="VerbatimChar"/>
        </w:rPr>
        <w:t xml:space="preserve">Accept-Encoding: gzip</w:t>
      </w:r>
      <w:r>
        <w:t xml:space="preserve">. The injector mutates bytes</w:t>
      </w:r>
      <w:r>
        <w:t xml:space="preserve"> </w:t>
      </w:r>
      <w:r>
        <w:t xml:space="preserve">in place, so it needed to decompress first and strip the</w:t>
      </w:r>
      <w:r>
        <w:t xml:space="preserve"> </w:t>
      </w:r>
      <w:r>
        <w:t xml:space="preserve">encoding on the way back out.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CSP</w:t>
      </w:r>
      <w:r>
        <w:t xml:space="preserve"> </w:t>
      </w:r>
      <w:r>
        <w:t xml:space="preserve">— qBittorrent’s Content-Security-Policy ships without a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directive; browsers then enforce</w:t>
      </w:r>
      <w:r>
        <w:t xml:space="preserve"> </w:t>
      </w:r>
      <w:r>
        <w:rPr>
          <w:rStyle w:val="VerbatimChar"/>
        </w:rPr>
        <w:t xml:space="preserve">default-src 'self'</w:t>
      </w:r>
      <w:r>
        <w:t xml:space="preserve">,</w:t>
      </w:r>
      <w:r>
        <w:t xml:space="preserve"> </w:t>
      </w:r>
      <w:r>
        <w:t xml:space="preserve">blocking the bridge’s</w:t>
      </w:r>
      <w:r>
        <w:t xml:space="preserve"> </w:t>
      </w:r>
      <w:r>
        <w:rPr>
          <w:rStyle w:val="VerbatimChar"/>
        </w:rPr>
        <w:t xml:space="preserve">fetch('/api/v1/theme')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EventSource(...)</w:t>
      </w:r>
      <w:r>
        <w:t xml:space="preserve"> </w:t>
      </w:r>
      <w:r>
        <w:t xml:space="preserve">calls cross-origin. The proxy now rewrites the CSP header to add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with the merge-service origin.</w:t>
      </w:r>
    </w:p>
    <w:p>
      <w:pPr>
        <w:pStyle w:val="FirstParagraph"/>
      </w:pPr>
      <w:r>
        <w:t xml:space="preserve">Verification (2026-04-19 @ main):</w:t>
      </w:r>
    </w:p>
    <w:p>
      <w:pPr>
        <w:pStyle w:val="Compact"/>
        <w:numPr>
          <w:ilvl w:val="0"/>
          <w:numId w:val="1019"/>
        </w:numPr>
      </w:pPr>
      <w:r>
        <w:t xml:space="preserve">837 Python tests green (</w:t>
      </w:r>
      <w:r>
        <w:rPr>
          <w:rStyle w:val="VerbatimChar"/>
        </w:rPr>
        <w:t xml:space="preserve">tests/unit tests/e2e tests/contract tests/property tests/memory tests/concurrency tests/observability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255 frontend tests green (</w:t>
      </w:r>
      <w:r>
        <w:rPr>
          <w:rStyle w:val="VerbatimChar"/>
        </w:rPr>
        <w:t xml:space="preserve">npx ng test --watch=false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Playwright e2e</w:t>
      </w:r>
      <w:r>
        <w:t xml:space="preserve"> </w:t>
      </w:r>
      <w:r>
        <w:rPr>
          <w:b/>
          <w:bCs/>
        </w:rPr>
        <w:t xml:space="preserve">passed</w:t>
      </w:r>
      <w:r>
        <w:t xml:space="preserve"> </w:t>
      </w:r>
      <w:r>
        <w:t xml:space="preserve">— not skipped. Real palette swap on</w:t>
      </w:r>
      <w:r>
        <w:t xml:space="preserve"> </w:t>
      </w:r>
      <w:r>
        <w:t xml:space="preserve">both :7187 and :7186, verified via</w:t>
      </w:r>
      <w:r>
        <w:t xml:space="preserve"> </w:t>
      </w:r>
      <w:r>
        <w:rPr>
          <w:rStyle w:val="VerbatimChar"/>
        </w:rPr>
        <w:t xml:space="preserve">getComputedStyle(...)</w:t>
      </w:r>
      <w:r>
        <w:t xml:space="preserve"> </w:t>
      </w:r>
      <w:r>
        <w:t xml:space="preserve">on the</w:t>
      </w:r>
      <w:r>
        <w:t xml:space="preserve"> </w:t>
      </w:r>
      <w:r>
        <w:t xml:space="preserve">proxied WebUI + the</w:t>
      </w:r>
      <w:r>
        <w:t xml:space="preserve"> </w:t>
      </w:r>
      <w:r>
        <w:rPr>
          <w:rStyle w:val="VerbatimChar"/>
        </w:rPr>
        <w:t xml:space="preserve">window.__qbitTheme</w:t>
      </w:r>
      <w:r>
        <w:t xml:space="preserve"> </w:t>
      </w:r>
      <w:r>
        <w:t xml:space="preserve">side-channel.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TOKENS_AND_KEY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TOKENS_AND_KEY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2026-09-01T16:13:16Z</dcterms:created>
  <dcterms:modified xsi:type="dcterms:W3CDTF">2026-09-01T16:13:16Z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