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mos-summary"/>
    <w:p>
      <w:pPr>
        <w:pStyle w:val="Heading1"/>
      </w:pPr>
      <w:r>
        <w:t xml:space="preserve">Demos Summary</w:t>
      </w:r>
    </w:p>
    <w:p>
      <w:pPr>
        <w:pStyle w:val="FirstParagraph"/>
      </w:pPr>
      <w:r>
        <w:t xml:space="preserve">End-to-end verification sessions demonstrating specific features and compliance with the Definition of Done.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2026-04-27-boba-jackett-dod-sweep.md</w:t>
      </w:r>
      <w:r>
        <w:t xml:space="preserve"> </w:t>
      </w:r>
      <w:r>
        <w:t xml:space="preserve">— DoD sweep for Phase 7 Task 47: walks the 13 DoD items from the boba-jackett design spec with shipped/deferred evidence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2026-04-27-boba-jackett-static-smoke.md</w:t>
      </w:r>
      <w:r>
        <w:t xml:space="preserve"> </w:t>
      </w:r>
      <w:r>
        <w:t xml:space="preserve">— Static (build + unit + challenge) verification smoke test for boba-jackett Phase 7 Task 45</w:t>
      </w:r>
    </w:p>
    <w:bookmarkEnd w:id="9"/>
    <w:bookmarkStart w:id="10" w:name="status"/>
    <w:p>
      <w:pPr>
        <w:pStyle w:val="Heading2"/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Domain: Demos</w:t>
      </w:r>
    </w:p>
    <w:p>
      <w:pPr>
        <w:pStyle w:val="Compact"/>
        <w:numPr>
          <w:ilvl w:val="0"/>
          <w:numId w:val="1002"/>
        </w:numPr>
      </w:pPr>
      <w:r>
        <w:t xml:space="preserve">Docs count: 2</w:t>
      </w:r>
    </w:p>
    <w:p>
      <w:pPr>
        <w:pStyle w:val="Compact"/>
        <w:numPr>
          <w:ilvl w:val="0"/>
          <w:numId w:val="1002"/>
        </w:numPr>
      </w:pPr>
      <w:r>
        <w:t xml:space="preserve">Last reviewed: 2026-06-08</w:t>
      </w:r>
    </w:p>
    <w:bookmarkEnd w:id="10"/>
    <w:bookmarkStart w:id="11" w:name="completion"/>
    <w:p>
      <w:pPr>
        <w:pStyle w:val="Heading2"/>
      </w:pPr>
      <w:r>
        <w:t xml:space="preserve">Completion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 DoD sweep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13/13 DoD items walked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 static smoke</w:t>
            </w:r>
          </w:p>
        </w:tc>
        <w:tc>
          <w:tcPr/>
          <w:p>
            <w:pPr>
              <w:pStyle w:val="Compact"/>
            </w:pPr>
            <w:r>
              <w:t xml:space="preserve">✅ Shipped</w:t>
            </w:r>
          </w:p>
        </w:tc>
        <w:tc>
          <w:tcPr/>
          <w:p>
            <w:pPr>
              <w:pStyle w:val="Compact"/>
            </w:pPr>
            <w:r>
              <w:t xml:space="preserve">Build + unit + challenge verified</w:t>
            </w:r>
          </w:p>
        </w:tc>
      </w:tr>
    </w:tbl>
    <w:bookmarkEnd w:id="11"/>
    <w:bookmarkStart w:id="1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Superpowers Summary</w:t>
        </w:r>
      </w:hyperlink>
      <w:r>
        <w:t xml:space="preserve"> </w:t>
      </w:r>
      <w:r>
        <w:t xml:space="preserve">— design specs and plans for the implemented features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Architecture Summary</w:t>
        </w:r>
      </w:hyperlink>
      <w:r>
        <w:t xml:space="preserve"> </w:t>
      </w:r>
      <w:r>
        <w:t xml:space="preserve">— system topology referenced by demos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rchitecture_Summary.md" TargetMode="External" /><Relationship Type="http://schemas.openxmlformats.org/officeDocument/2006/relationships/hyperlink" Id="rId12" Target="Superpowers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rchitecture_Summary.md" TargetMode="External" /><Relationship Type="http://schemas.openxmlformats.org/officeDocument/2006/relationships/hyperlink" Id="rId12" Target="Superpowers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2026-09-01T16:19:30Z</dcterms:created>
  <dcterms:modified xsi:type="dcterms:W3CDTF">2026-09-01T16:19:30Z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