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X36dfbf251616ca152bf9b149f4e1a2db10103f6"/>
    <w:p>
      <w:pPr>
        <w:pStyle w:val="Heading1"/>
      </w:pPr>
      <w:r>
        <w:t xml:space="preserve">Governance &amp; Constitution Compliance Audit — 2026-08-07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2026-08-07T19:10:54Z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active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Full-repository audit against the inherited Helix Constitution (constitution/CLAUDE.md,</w:t>
      </w:r>
      <w:r>
        <w:t xml:space="preserve"> </w:t>
      </w:r>
      <w:r>
        <w:t xml:space="preserve">constitution/Constitution.md) + verification of</w:t>
      </w:r>
      <w:r>
        <w:t xml:space="preserve"> </w:t>
      </w:r>
      <w:r>
        <w:rPr>
          <w:rStyle w:val="VerbatimChar"/>
        </w:rPr>
        <w:t xml:space="preserve">docs/REMAINING_WORK_PLAN.md</w:t>
      </w:r>
      <w:r>
        <w:t xml:space="preserve"> </w:t>
      </w:r>
      <w:r>
        <w:t xml:space="preserve">(2026-06-14) closure</w:t>
      </w:r>
      <w:r>
        <w:t xml:space="preserve"> </w:t>
      </w:r>
      <w:r>
        <w:t xml:space="preserve">claims + live-toolchain health. Assembled from 6 parallel read-only subagent audits, 2026-08-07.</w:t>
      </w:r>
      <w:r>
        <w:t xml:space="preserve"> </w:t>
      </w:r>
      <w:r>
        <w:t xml:space="preserve">No file was modified by the audit itself; every finding below cites file:line, commit, or command</w:t>
      </w:r>
      <w:r>
        <w:t xml:space="preserve"> </w:t>
      </w:r>
      <w:r>
        <w:t xml:space="preserve">output as evidence (§11.4.6 — no guessing).</w:t>
      </w:r>
    </w:p>
    <w:p>
      <w:pPr>
        <w:pStyle w:val="BodyText"/>
      </w:pPr>
      <w:r>
        <w:rPr>
          <w:b/>
          <w:bCs/>
        </w:rPr>
        <w:t xml:space="preserve">Baseline:</w:t>
      </w:r>
      <w:r>
        <w:t xml:space="preserve"> </w:t>
      </w:r>
      <w:r>
        <w:t xml:space="preserve">HEAD</w:t>
      </w:r>
      <w:r>
        <w:t xml:space="preserve"> </w:t>
      </w:r>
      <w:r>
        <w:rPr>
          <w:rStyle w:val="VerbatimChar"/>
        </w:rPr>
        <w:t xml:space="preserve">0d05ec1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  <w:r>
        <w:t xml:space="preserve"> </w:t>
      </w:r>
      <w:r>
        <w:rPr>
          <w:rStyle w:val="VerbatimChar"/>
        </w:rPr>
        <w:t xml:space="preserve">docs/CONTINUATION.md</w:t>
      </w:r>
      <w:r>
        <w:t xml:space="preserve"> </w:t>
      </w:r>
      <w:r>
        <w:t xml:space="preserve">was last updated at commit</w:t>
      </w:r>
      <w:r>
        <w:t xml:space="preserve"> </w:t>
      </w:r>
      <w:r>
        <w:rPr>
          <w:rStyle w:val="VerbatimChar"/>
        </w:rPr>
        <w:t xml:space="preserve">646b295</w:t>
      </w:r>
      <w:r>
        <w:t xml:space="preserve"> </w:t>
      </w:r>
      <w:r>
        <w:t xml:space="preserve">(2026-06-16,</w:t>
      </w:r>
      <w:r>
        <w:t xml:space="preserve"> </w:t>
      </w:r>
      <w:r>
        <w:t xml:space="preserve">“Session 14”</w:t>
      </w:r>
      <w:r>
        <w:t xml:space="preserve">) — 21 commits / ~52 days behind HEAD at audit time.</w:t>
      </w:r>
    </w:p>
    <w:p>
      <w:r>
        <w:pict>
          <v:rect style="width:0;height:1.5pt" o:hralign="center" o:hrstd="t" o:hr="t"/>
        </w:pict>
      </w:r>
    </w:p>
    <w:bookmarkStart w:id="9" w:name="how-to-execute-this-plan"/>
    <w:p>
      <w:pPr>
        <w:pStyle w:val="Heading2"/>
      </w:pPr>
      <w:r>
        <w:t xml:space="preserve">0. How to execute this plan</w:t>
      </w:r>
    </w:p>
    <w:p>
      <w:pPr>
        <w:pStyle w:val="FirstParagraph"/>
      </w:pPr>
      <w:r>
        <w:t xml:space="preserve">Same discipline as</w:t>
      </w:r>
      <w:r>
        <w:t xml:space="preserve"> </w:t>
      </w:r>
      <w:r>
        <w:rPr>
          <w:rStyle w:val="VerbatimChar"/>
        </w:rPr>
        <w:t xml:space="preserve">REMAINING_WORK_PLAN.md</w:t>
      </w:r>
      <w:r>
        <w:t xml:space="preserve">: each</w:t>
      </w:r>
      <w:r>
        <w:t xml:space="preserve"> </w:t>
      </w:r>
      <w:r>
        <w:rPr>
          <w:rStyle w:val="VerbatimChar"/>
        </w:rPr>
        <w:t xml:space="preserve">GA-NN</w:t>
      </w:r>
      <w:r>
        <w:t xml:space="preserve"> </w:t>
      </w:r>
      <w:r>
        <w:t xml:space="preserve">item is TDD-first (RED before fix,</w:t>
      </w:r>
      <w:r>
        <w:t xml:space="preserve"> </w:t>
      </w:r>
      <w:r>
        <w:t xml:space="preserve">§11.4.43/§11.4.115), gets a regression guard where it closes a defect (§11.4.135), and closes</w:t>
      </w:r>
      <w:r>
        <w:t xml:space="preserve"> </w:t>
      </w:r>
      <w:r>
        <w:t xml:space="preserve">only with pasted live command output (no self-certification words without evidence). Items</w:t>
      </w:r>
      <w:r>
        <w:t xml:space="preserve"> </w:t>
      </w:r>
      <w:r>
        <w:t xml:space="preserve">marked</w:t>
      </w:r>
      <w:r>
        <w:t xml:space="preserve"> </w:t>
      </w:r>
      <w:r>
        <w:rPr>
          <w:b/>
          <w:bCs/>
        </w:rPr>
        <w:t xml:space="preserve">OPERATOR-DECISION</w:t>
      </w:r>
      <w:r>
        <w:t xml:space="preserve"> </w:t>
      </w:r>
      <w:r>
        <w:t xml:space="preserve">are surfaced, not auto-executed. Non-contending items run in</w:t>
      </w:r>
      <w:r>
        <w:t xml:space="preserve"> </w:t>
      </w:r>
      <w:r>
        <w:t xml:space="preserve">parallel subagent streams (§11.4.70/§11.4.103).</w:t>
      </w:r>
    </w:p>
    <w:p>
      <w:r>
        <w:pict>
          <v:rect style="width:0;height:1.5pt" o:hralign="center" o:hrstd="t" o:hr="t"/>
        </w:pict>
      </w:r>
    </w:p>
    <w:bookmarkEnd w:id="9"/>
    <w:bookmarkStart w:id="13" w:name="X683f180beeca7820da90160ad039d6709291c70"/>
    <w:p>
      <w:pPr>
        <w:pStyle w:val="Heading2"/>
      </w:pPr>
      <w:r>
        <w:t xml:space="preserve">Phase 0 — Toolchain unblock (P0, prerequisite for verifying everything else)</w:t>
      </w:r>
    </w:p>
    <w:bookmarkStart w:id="10" w:name="Xd9a71cdc773a57c1474f97cde57f29c79f6b470"/>
    <w:p>
      <w:pPr>
        <w:pStyle w:val="Heading3"/>
      </w:pPr>
      <w:r>
        <w:t xml:space="preserve">GA-01 — Python test toolchain is ABI-broken; no project</w:t>
      </w:r>
      <w:r>
        <w:t xml:space="preserve"> </w:t>
      </w:r>
      <w:r>
        <w:rPr>
          <w:rStyle w:val="VerbatimChar"/>
        </w:rPr>
        <w:t xml:space="preserve">.venv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Evidence:</w:t>
      </w:r>
      <w:r>
        <w:t xml:space="preserve"> </w:t>
      </w:r>
      <w:r>
        <w:t xml:space="preserve">live run of the documented command</w:t>
      </w:r>
      <w:r>
        <w:t xml:space="preserve"> </w:t>
      </w:r>
      <w:r>
        <w:rPr>
          <w:rStyle w:val="VerbatimChar"/>
        </w:rPr>
        <w:t xml:space="preserve">python3 -m pytest tests/unit/ -q --import-mode=importlib</w:t>
      </w:r>
      <w:r>
        <w:t xml:space="preserve"> </w:t>
      </w:r>
      <w:r>
        <w:t xml:space="preserve">crashes during plugin auto-load:</w:t>
      </w:r>
      <w:r>
        <w:t xml:space="preserve"> </w:t>
      </w:r>
      <w:r>
        <w:rPr>
          <w:rStyle w:val="VerbatimChar"/>
        </w:rPr>
        <w:t xml:space="preserve">ModuleNotFoundError: No module named 'rpds.rpds'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No module named 'pydantic_core._pydantic_core'</w:t>
      </w:r>
      <w:r>
        <w:t xml:space="preserve">.</w:t>
      </w:r>
      <w:r>
        <w:t xml:space="preserve"> </w:t>
      </w:r>
      <w:r>
        <w:rPr>
          <w:rStyle w:val="VerbatimChar"/>
        </w:rPr>
        <w:t xml:space="preserve">python3</w:t>
      </w:r>
      <w:r>
        <w:t xml:space="preserve"> </w:t>
      </w:r>
      <w:r>
        <w:t xml:space="preserve">resolves to 3.14.6; every native</w:t>
      </w:r>
      <w:r>
        <w:t xml:space="preserve"> </w:t>
      </w:r>
      <w:r>
        <w:t xml:space="preserve">extension in</w:t>
      </w:r>
      <w:r>
        <w:t xml:space="preserve"> </w:t>
      </w:r>
      <w:r>
        <w:rPr>
          <w:rStyle w:val="VerbatimChar"/>
        </w:rPr>
        <w:t xml:space="preserve">~/.local/lib/python3/site-packages</w:t>
      </w:r>
      <w:r>
        <w:t xml:space="preserve"> </w:t>
      </w:r>
      <w:r>
        <w:t xml:space="preserve">is compiled for</w:t>
      </w:r>
      <w:r>
        <w:t xml:space="preserve"> </w:t>
      </w:r>
      <w:r>
        <w:rPr>
          <w:rStyle w:val="VerbatimChar"/>
        </w:rPr>
        <w:t xml:space="preserve">cpython-313</w:t>
      </w:r>
      <w:r>
        <w:t xml:space="preserve">. No</w:t>
      </w:r>
      <w:r>
        <w:t xml:space="preserve"> </w:t>
      </w:r>
      <w:r>
        <w:rPr>
          <w:rStyle w:val="VerbatimChar"/>
        </w:rPr>
        <w:t xml:space="preserve">.venv/</w:t>
      </w:r>
      <w:r>
        <w:t xml:space="preserve"> </w:t>
      </w:r>
      <w:r>
        <w:t xml:space="preserve">exists in the repo.</w:t>
      </w:r>
      <w:r>
        <w:t xml:space="preserve"> </w:t>
      </w:r>
      <w:r>
        <w:rPr>
          <w:b/>
          <w:bCs/>
        </w:rPr>
        <w:t xml:space="preserve">Zero tests can currently run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CONTINUATION.md</w:t>
      </w:r>
      <w:r>
        <w:t xml:space="preserve">’s</w:t>
      </w:r>
      <w:r>
        <w:t xml:space="preserve"> </w:t>
      </w:r>
      <w:r>
        <w:t xml:space="preserve">“4277 passed”</w:t>
      </w:r>
      <w:r>
        <w:t xml:space="preserve"> </w:t>
      </w:r>
      <w:r>
        <w:t xml:space="preserve">claim is unreproducible today.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Blast radius:</w:t>
      </w:r>
      <w:r>
        <w:t xml:space="preserve"> </w:t>
      </w:r>
      <w:r>
        <w:t xml:space="preserve">blocks the entire unit suite, RW-21 verification, and 3 Challenge scripts</w:t>
      </w:r>
      <w:r>
        <w:t xml:space="preserve"> </w:t>
      </w:r>
      <w:r>
        <w:t xml:space="preserve">(</w:t>
      </w:r>
      <w:r>
        <w:rPr>
          <w:rStyle w:val="VerbatimChar"/>
        </w:rPr>
        <w:t xml:space="preserve">download_proxy_deep_challenge.sh</w:t>
      </w:r>
      <w:r>
        <w:t xml:space="preserve">,</w:t>
      </w:r>
      <w:r>
        <w:t xml:space="preserve"> </w:t>
      </w:r>
      <w:r>
        <w:rPr>
          <w:rStyle w:val="VerbatimChar"/>
        </w:rPr>
        <w:t xml:space="preserve">private_tracker_html_challenge.sh</w:t>
      </w:r>
      <w:r>
        <w:t xml:space="preserve">,</w:t>
      </w:r>
      <w:r>
        <w:t xml:space="preserve"> </w:t>
      </w:r>
      <w:r>
        <w:rPr>
          <w:rStyle w:val="VerbatimChar"/>
        </w:rPr>
        <w:t xml:space="preserve">search_deep_coverage_challenge.sh</w:t>
      </w:r>
      <w:r>
        <w:t xml:space="preserve">) that need</w:t>
      </w:r>
      <w:r>
        <w:t xml:space="preserve"> </w:t>
      </w:r>
      <w:r>
        <w:rPr>
          <w:rStyle w:val="VerbatimChar"/>
        </w:rPr>
        <w:t xml:space="preserve">.venv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Fix:</w:t>
      </w:r>
      <w:r>
        <w:t xml:space="preserve"> </w:t>
      </w:r>
      <w:r>
        <w:t xml:space="preserve">create a project-pinned</w:t>
      </w:r>
      <w:r>
        <w:t xml:space="preserve"> </w:t>
      </w:r>
      <w:r>
        <w:rPr>
          <w:rStyle w:val="VerbatimChar"/>
        </w:rPr>
        <w:t xml:space="preserve">.venv</w:t>
      </w:r>
      <w:r>
        <w:t xml:space="preserve"> </w:t>
      </w:r>
      <w:r>
        <w:t xml:space="preserve">(Python 3.12, matching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’s</w:t>
      </w:r>
      <w:r>
        <w:t xml:space="preserve"> </w:t>
      </w:r>
      <w:r>
        <w:rPr>
          <w:rStyle w:val="VerbatimChar"/>
        </w:rPr>
        <w:t xml:space="preserve">target-version</w:t>
      </w:r>
      <w:r>
        <w:t xml:space="preserve">/</w:t>
      </w:r>
      <w:r>
        <w:rPr>
          <w:rStyle w:val="VerbatimChar"/>
        </w:rPr>
        <w:t xml:space="preserve">mypy python_version</w:t>
      </w:r>
      <w:r>
        <w:t xml:space="preserve">),</w:t>
      </w:r>
      <w:r>
        <w:t xml:space="preserve"> </w:t>
      </w:r>
      <w:r>
        <w:rPr>
          <w:rStyle w:val="VerbatimChar"/>
        </w:rPr>
        <w:t xml:space="preserve">pip install -r tests/requirements.txt</w:t>
      </w:r>
      <w:r>
        <w:t xml:space="preserve"> </w:t>
      </w:r>
      <w:r>
        <w:t xml:space="preserve">(+ any</w:t>
      </w:r>
      <w:r>
        <w:t xml:space="preserve"> </w:t>
      </w:r>
      <w:r>
        <w:rPr>
          <w:rStyle w:val="VerbatimChar"/>
        </w:rPr>
        <w:t xml:space="preserve">download-proxy</w:t>
      </w:r>
      <w:r>
        <w:t xml:space="preserve"> </w:t>
      </w:r>
      <w:r>
        <w:t xml:space="preserve">requirements), verify</w:t>
      </w:r>
      <w:r>
        <w:t xml:space="preserve"> </w:t>
      </w:r>
      <w:r>
        <w:rPr>
          <w:rStyle w:val="VerbatimChar"/>
        </w:rPr>
        <w:t xml:space="preserve">pytest tests/unit/ -q --import-mode=importlib</w:t>
      </w:r>
      <w:r>
        <w:t xml:space="preserve"> </w:t>
      </w:r>
      <w:r>
        <w:t xml:space="preserve">actually collects and runs, paste the real N-passed/N-failed count. Document the exact</w:t>
      </w:r>
      <w:r>
        <w:t xml:space="preserve"> </w:t>
      </w:r>
      <w:r>
        <w:t xml:space="preserve">bootstrap in</w:t>
      </w:r>
      <w:r>
        <w:t xml:space="preserve"> </w:t>
      </w:r>
      <w:r>
        <w:rPr>
          <w:rStyle w:val="VerbatimChar"/>
        </w:rPr>
        <w:t xml:space="preserve">docs/TESTING.md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CONTINUATION.md</w:t>
      </w:r>
      <w:r>
        <w:t xml:space="preserve">’s Quick-Start (which currently omits</w:t>
      </w:r>
      <w:r>
        <w:t xml:space="preserve"> </w:t>
      </w:r>
      <w:r>
        <w:t xml:space="preserve">venv activation entirely).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Acceptance:</w:t>
      </w:r>
      <w:r>
        <w:t xml:space="preserve"> </w:t>
      </w:r>
      <w:r>
        <w:t xml:space="preserve">real pytest run completes (not crashes) with a captured summary line;</w:t>
      </w:r>
      <w:r>
        <w:t xml:space="preserve"> </w:t>
      </w:r>
      <w:r>
        <w:t xml:space="preserve">count compared against the 4277 baseline and any delta explained.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Priority: P0.</w:t>
      </w:r>
    </w:p>
    <w:bookmarkEnd w:id="10"/>
    <w:bookmarkStart w:id="11" w:name="X9413edeaa41a512ebda202938536a22ee54b6d1"/>
    <w:p>
      <w:pPr>
        <w:pStyle w:val="Heading3"/>
      </w:pPr>
      <w:r>
        <w:t xml:space="preserve">GA-02 — Frontend Vitest toolchain broken (stale</w:t>
      </w:r>
      <w:r>
        <w:t xml:space="preserve"> </w:t>
      </w:r>
      <w:r>
        <w:rPr>
          <w:rStyle w:val="VerbatimChar"/>
        </w:rPr>
        <w:t xml:space="preserve">node_modules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Evidence:</w:t>
      </w:r>
      <w:r>
        <w:t xml:space="preserve"> </w:t>
      </w:r>
      <w:r>
        <w:rPr>
          <w:rStyle w:val="VerbatimChar"/>
        </w:rPr>
        <w:t xml:space="preserve">cd frontend &amp;&amp; npx vitest run</w:t>
      </w:r>
      <w:r>
        <w:t xml:space="preserve"> </w:t>
      </w:r>
      <w:r>
        <w:t xml:space="preserve">fails before any test executes:</w:t>
      </w:r>
      <w:r>
        <w:t xml:space="preserve"> </w:t>
      </w:r>
      <w:r>
        <w:rPr>
          <w:rStyle w:val="VerbatimChar"/>
        </w:rPr>
        <w:t xml:space="preserve">Error: Cannot find module '@analogjs/vite-plugin-angular'</w:t>
      </w:r>
      <w:r>
        <w:t xml:space="preserve"> </w:t>
      </w:r>
      <w:r>
        <w:t xml:space="preserve">while loading</w:t>
      </w:r>
      <w:r>
        <w:t xml:space="preserve"> </w:t>
      </w:r>
      <w:r>
        <w:rPr>
          <w:rStyle w:val="VerbatimChar"/>
        </w:rPr>
        <w:t xml:space="preserve">vitest.config.ts</w:t>
      </w:r>
      <w:r>
        <w:t xml:space="preserve">.</w:t>
      </w:r>
      <w:r>
        <w:t xml:space="preserve"> </w:t>
      </w:r>
      <w:r>
        <w:rPr>
          <w:rStyle w:val="VerbatimChar"/>
        </w:rPr>
        <w:t xml:space="preserve">frontend/node_modules</w:t>
      </w:r>
      <w:r>
        <w:t xml:space="preserve"> </w:t>
      </w:r>
      <w:r>
        <w:t xml:space="preserve">exists (332M) but is incomplete/stale.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Fix:</w:t>
      </w:r>
      <w:r>
        <w:t xml:space="preserve"> </w:t>
      </w:r>
      <w:r>
        <w:rPr>
          <w:rStyle w:val="VerbatimChar"/>
        </w:rPr>
        <w:t xml:space="preserve">cd frontend &amp;&amp; npm ci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 </w:t>
      </w:r>
      <w:r>
        <w:t xml:space="preserve">if no lockfile match), re-run</w:t>
      </w:r>
      <w:r>
        <w:t xml:space="preserve"> </w:t>
      </w:r>
      <w:r>
        <w:rPr>
          <w:rStyle w:val="VerbatimChar"/>
        </w:rPr>
        <w:t xml:space="preserve">npx vitest run</w:t>
      </w:r>
      <w:r>
        <w:t xml:space="preserve">,</w:t>
      </w:r>
      <w:r>
        <w:t xml:space="preserve"> </w:t>
      </w:r>
      <w:r>
        <w:t xml:space="preserve">capture the real pass count.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Priority: P0.</w:t>
      </w:r>
    </w:p>
    <w:bookmarkEnd w:id="11"/>
    <w:bookmarkStart w:id="12" w:name="Xd5e4bed21219b81b4b4797ceb3031fc9a1d4d81"/>
    <w:p>
      <w:pPr>
        <w:pStyle w:val="Heading3"/>
      </w:pPr>
      <w:r>
        <w:t xml:space="preserve">GA-03 — Extension Vitest toolchain never bootstrapped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Evidence:</w:t>
      </w:r>
      <w:r>
        <w:t xml:space="preserve"> </w:t>
      </w:r>
      <w:r>
        <w:rPr>
          <w:rStyle w:val="VerbatimChar"/>
        </w:rPr>
        <w:t xml:space="preserve">extension/node_modules</w:t>
      </w:r>
      <w:r>
        <w:t xml:space="preserve"> </w:t>
      </w:r>
      <w:r>
        <w:t xml:space="preserve">absent entirely. All 8</w:t>
      </w:r>
      <w:r>
        <w:t xml:space="preserve"> </w:t>
      </w:r>
      <w:r>
        <w:rPr>
          <w:rStyle w:val="VerbatimChar"/>
        </w:rPr>
        <w:t xml:space="preserve">challenges/extension/*.sh</w:t>
      </w:r>
      <w:r>
        <w:t xml:space="preserve"> </w:t>
      </w:r>
      <w:r>
        <w:t xml:space="preserve">scripts fail cleanly and honestly (</w:t>
      </w:r>
      <w:r>
        <w:rPr>
          <w:rStyle w:val="VerbatimChar"/>
        </w:rPr>
        <w:t xml:space="preserve">FAIL: vitest not installed ... run 'cd extension &amp;&amp; npm install' first</w:t>
      </w:r>
      <w:r>
        <w:t xml:space="preserve">)</w:t>
      </w:r>
      <w:r>
        <w:t xml:space="preserve"> </w:t>
      </w:r>
      <w:r>
        <w:t xml:space="preserve">rather than false-passing — the challenges themselves are not buggy, the environment is</w:t>
      </w:r>
      <w:r>
        <w:t xml:space="preserve"> </w:t>
      </w:r>
      <w:r>
        <w:t xml:space="preserve">just never set up. Blocks verification of the</w:t>
      </w:r>
      <w:r>
        <w:t xml:space="preserve"> </w:t>
      </w:r>
      <w:r>
        <w:t xml:space="preserve">“379 passed / 33 spec files”</w:t>
      </w:r>
      <w:r>
        <w:t xml:space="preserve"> </w:t>
      </w:r>
      <w:r>
        <w:t xml:space="preserve">claim in</w:t>
      </w:r>
      <w:r>
        <w:t xml:space="preserve"> </w:t>
      </w:r>
      <w:r>
        <w:rPr>
          <w:rStyle w:val="VerbatimChar"/>
        </w:rPr>
        <w:t xml:space="preserve">CONTINUATION.md</w:t>
      </w:r>
      <w:r>
        <w:t xml:space="preserve"> </w:t>
      </w:r>
      <w:r>
        <w:t xml:space="preserve">Session 10.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Fix:</w:t>
      </w:r>
      <w:r>
        <w:t xml:space="preserve"> </w:t>
      </w:r>
      <w:r>
        <w:rPr>
          <w:rStyle w:val="VerbatimChar"/>
        </w:rPr>
        <w:t xml:space="preserve">cd extension &amp;&amp; npm install</w:t>
      </w:r>
      <w:r>
        <w:t xml:space="preserve">, re-run</w:t>
      </w:r>
      <w:r>
        <w:t xml:space="preserve"> </w:t>
      </w:r>
      <w:r>
        <w:rPr>
          <w:rStyle w:val="VerbatimChar"/>
        </w:rPr>
        <w:t xml:space="preserve">npx vitest run</w:t>
      </w:r>
      <w:r>
        <w:t xml:space="preserve"> </w:t>
      </w:r>
      <w:r>
        <w:t xml:space="preserve">+ all 8 extension challenges,</w:t>
      </w:r>
      <w:r>
        <w:t xml:space="preserve"> </w:t>
      </w:r>
      <w:r>
        <w:t xml:space="preserve">capture real counts.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Priority: P1.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1" w:name="Xe198430a1d48bd73d4cf15b6e786fed6a9e243d"/>
    <w:p>
      <w:pPr>
        <w:pStyle w:val="Heading2"/>
      </w:pPr>
      <w:r>
        <w:t xml:space="preserve">Phase 1 — Governance/tracking seam reconnection</w:t>
      </w:r>
    </w:p>
    <w:p>
      <w:pPr>
        <w:pStyle w:val="FirstParagraph"/>
      </w:pPr>
      <w:r>
        <w:rPr>
          <w:b/>
          <w:bCs/>
        </w:rPr>
        <w:t xml:space="preserve">Root cause:</w:t>
      </w:r>
      <w:r>
        <w:t xml:space="preserve"> </w:t>
      </w:r>
      <w:r>
        <w:t xml:space="preserve">the mandated tracking chain (CONTINUATION.md → Issues.md/Fixed.md/workable_items.db</w:t>
      </w:r>
      <w:r>
        <w:t xml:space="preserve"> </w:t>
      </w:r>
      <w:r>
        <w:t xml:space="preserve">→ README entry-point) stopped being touched on 2026-06-16 while real engineering work (19</w:t>
      </w:r>
      <w:r>
        <w:t xml:space="preserve"> </w:t>
      </w:r>
      <w:r>
        <w:t xml:space="preserve">substantive commits) kept landing cleanly and correctly 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 The code is fine; the seam</w:t>
      </w:r>
      <w:r>
        <w:t xml:space="preserve"> </w:t>
      </w:r>
      <w:r>
        <w:t xml:space="preserve">that is supposed to keep governance docs synced with code was silently disconnected — precisely</w:t>
      </w:r>
      <w:r>
        <w:t xml:space="preserve"> </w:t>
      </w:r>
      <w:r>
        <w:t xml:space="preserve">the</w:t>
      </w:r>
      <w:r>
        <w:t xml:space="preserve"> </w:t>
      </w:r>
      <w:r>
        <w:t xml:space="preserve">“prose exists, nobody wired the seam”</w:t>
      </w:r>
      <w:r>
        <w:t xml:space="preserve"> </w:t>
      </w:r>
      <w:r>
        <w:t xml:space="preserve">failure mode the constitution’s own §11.4.205/§11.4.226/</w:t>
      </w:r>
      <w:r>
        <w:t xml:space="preserve"> </w:t>
      </w:r>
      <w:r>
        <w:t xml:space="preserve">§11.4.227 anchors describe.</w:t>
      </w:r>
    </w:p>
    <w:bookmarkStart w:id="14" w:name="X2e6f0a9dc941f2066bb18ab05bb3f0b3cf5fecb"/>
    <w:p>
      <w:pPr>
        <w:pStyle w:val="Heading3"/>
      </w:pPr>
      <w:r>
        <w:t xml:space="preserve">GA-04 —</w:t>
      </w:r>
      <w:r>
        <w:t xml:space="preserve"> </w:t>
      </w:r>
      <w:r>
        <w:rPr>
          <w:rStyle w:val="VerbatimChar"/>
        </w:rPr>
        <w:t xml:space="preserve">CONTINUATION.md</w:t>
      </w:r>
      <w:r>
        <w:t xml:space="preserve"> </w:t>
      </w:r>
      <w:r>
        <w:t xml:space="preserve">52-day / 21-commit staleness gap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Evidence:</w:t>
      </w:r>
      <w:r>
        <w:t xml:space="preserve"> </w:t>
      </w:r>
      <w:r>
        <w:rPr>
          <w:rStyle w:val="VerbatimChar"/>
        </w:rPr>
        <w:t xml:space="preserve">git log --oneline 646b295..HEAD</w:t>
      </w:r>
      <w:r>
        <w:t xml:space="preserve"> </w:t>
      </w:r>
      <w:r>
        <w:t xml:space="preserve">= 21 commits (19 substantive), spanning</w:t>
      </w:r>
      <w:r>
        <w:t xml:space="preserve"> </w:t>
      </w:r>
      <w:r>
        <w:t xml:space="preserve">2026-06-16T23:30 → 2026-08-07T21:52, none reflected in the file. Themed: Cyrillic/UTF-8</w:t>
      </w:r>
      <w:r>
        <w:t xml:space="preserve"> </w:t>
      </w:r>
      <w:r>
        <w:t xml:space="preserve">encoding-fix wave (6 commits,</w:t>
      </w:r>
      <w:r>
        <w:t xml:space="preserve"> </w:t>
      </w:r>
      <w:r>
        <w:rPr>
          <w:rStyle w:val="VerbatimChar"/>
        </w:rPr>
        <w:t xml:space="preserve">029c045</w:t>
      </w:r>
      <w:r>
        <w:t xml:space="preserve">..</w:t>
      </w:r>
      <w:r>
        <w:rPr>
          <w:rStyle w:val="VerbatimChar"/>
        </w:rPr>
        <w:t xml:space="preserve">cdec407</w:t>
      </w:r>
      <w:r>
        <w:t xml:space="preserve">), tracker/plugin fixes (7), egress/proxy/</w:t>
      </w:r>
      <w:r>
        <w:t xml:space="preserve"> </w:t>
      </w:r>
      <w:r>
        <w:t xml:space="preserve">Jackett feature wave (4:</w:t>
      </w:r>
      <w:r>
        <w:t xml:space="preserve"> </w:t>
      </w:r>
      <w:r>
        <w:rPr>
          <w:rStyle w:val="VerbatimChar"/>
        </w:rPr>
        <w:t xml:space="preserve">2f160cd</w:t>
      </w:r>
      <w:r>
        <w:t xml:space="preserve">,</w:t>
      </w:r>
      <w:r>
        <w:rPr>
          <w:rStyle w:val="VerbatimChar"/>
        </w:rPr>
        <w:t xml:space="preserve">4e62eca</w:t>
      </w:r>
      <w:r>
        <w:t xml:space="preserve">,</w:t>
      </w:r>
      <w:r>
        <w:rPr>
          <w:rStyle w:val="VerbatimChar"/>
        </w:rPr>
        <w:t xml:space="preserve">b44a2e4</w:t>
      </w:r>
      <w:r>
        <w:t xml:space="preserve">,</w:t>
      </w:r>
      <w:r>
        <w:rPr>
          <w:rStyle w:val="VerbatimChar"/>
        </w:rPr>
        <w:t xml:space="preserve">be5062d</w:t>
      </w:r>
      <w:r>
        <w:t xml:space="preserve">), doc-sync (1), host-mirror</w:t>
      </w:r>
      <w:r>
        <w:t xml:space="preserve"> </w:t>
      </w:r>
      <w:r>
        <w:t xml:space="preserve">sync (2, no-op for CONTINUATION purposes).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Violates:</w:t>
      </w:r>
      <w:r>
        <w:t xml:space="preserve"> </w:t>
      </w:r>
      <w:r>
        <w:t xml:space="preserve">§12.10 / §11.4.131 (standing session-resumption file, always current).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Fix:</w:t>
      </w:r>
      <w:r>
        <w:t xml:space="preserve"> </w:t>
      </w:r>
      <w:r>
        <w:t xml:space="preserve">author a new</w:t>
      </w:r>
      <w:r>
        <w:t xml:space="preserve"> </w:t>
      </w:r>
      <w:r>
        <w:t xml:space="preserve">“Session 15”</w:t>
      </w:r>
      <w:r>
        <w:t xml:space="preserve"> </w:t>
      </w:r>
      <w:r>
        <w:t xml:space="preserve">entry summarizing all 19 substantive commits by theme,</w:t>
      </w:r>
      <w:r>
        <w:t xml:space="preserve"> </w:t>
      </w:r>
      <w:r>
        <w:t xml:space="preserve">update</w:t>
      </w:r>
      <w:r>
        <w:t xml:space="preserve"> </w:t>
      </w:r>
      <w:r>
        <w:rPr>
          <w:rStyle w:val="VerbatimChar"/>
        </w:rPr>
        <w:t xml:space="preserve">**Last commit:**</w:t>
      </w:r>
      <w:r>
        <w:t xml:space="preserve">/</w:t>
      </w:r>
      <w:r>
        <w:rPr>
          <w:rStyle w:val="VerbatimChar"/>
        </w:rPr>
        <w:t xml:space="preserve">**Last modified:**</w:t>
      </w:r>
      <w:r>
        <w:t xml:space="preserve">/</w:t>
      </w:r>
      <w:r>
        <w:rPr>
          <w:rStyle w:val="VerbatimChar"/>
        </w:rPr>
        <w:t xml:space="preserve">**Revision:**</w:t>
      </w:r>
      <w:r>
        <w:t xml:space="preserve">, reconcile the</w:t>
      </w:r>
      <w:r>
        <w:t xml:space="preserve"> </w:t>
      </w:r>
      <w:r>
        <w:t xml:space="preserve">“In flight —</w:t>
      </w:r>
      <w:r>
        <w:t xml:space="preserve"> </w:t>
      </w:r>
      <w:r>
        <w:t xml:space="preserve">NEXT ITEM”</w:t>
      </w:r>
      <w:r>
        <w:t xml:space="preserve"> </w:t>
      </w:r>
      <w:r>
        <w:t xml:space="preserve">section (the P0 Cyrillic item it names as in-flight is now DONE per commit</w:t>
      </w:r>
      <w:r>
        <w:t xml:space="preserve"> </w:t>
      </w:r>
      <w:r>
        <w:rPr>
          <w:rStyle w:val="VerbatimChar"/>
        </w:rPr>
        <w:t xml:space="preserve">4aee3c4</w:t>
      </w:r>
      <w:r>
        <w:t xml:space="preserve">/</w:t>
      </w:r>
      <w:r>
        <w:rPr>
          <w:rStyle w:val="VerbatimChar"/>
        </w:rPr>
        <w:t xml:space="preserve">8918d4b</w:t>
      </w:r>
      <w:r>
        <w:t xml:space="preserve"> </w:t>
      </w:r>
      <w:r>
        <w:t xml:space="preserve">— verify and close it in the doc).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Priority: P0.</w:t>
      </w:r>
    </w:p>
    <w:bookmarkEnd w:id="14"/>
    <w:bookmarkStart w:id="15" w:name="X964508cd9494aebb7b601c40f22ace8cd43af2f"/>
    <w:p>
      <w:pPr>
        <w:pStyle w:val="Heading3"/>
      </w:pPr>
      <w:r>
        <w:t xml:space="preserve">GA-05 — Lava P1–P4 porting work never landed as tracked workable items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Evidence:</w:t>
      </w:r>
      <w:r>
        <w:t xml:space="preserve"> </w:t>
      </w:r>
      <w:r>
        <w:rPr>
          <w:rStyle w:val="VerbatimChar"/>
        </w:rPr>
        <w:t xml:space="preserve">docs/PORTING-FROM-LAVA.md</w:t>
      </w:r>
      <w:r>
        <w:t xml:space="preserve"> </w:t>
      </w:r>
      <w:r>
        <w:t xml:space="preserve">(created</w:t>
      </w:r>
      <w:r>
        <w:t xml:space="preserve"> </w:t>
      </w:r>
      <w:r>
        <w:rPr>
          <w:rStyle w:val="VerbatimChar"/>
        </w:rPr>
        <w:t xml:space="preserve">be5062d</w:t>
      </w:r>
      <w:r>
        <w:t xml:space="preserve">, 2026-07-01) maps 4 items to</w:t>
      </w:r>
      <w:r>
        <w:t xml:space="preserve"> </w:t>
      </w:r>
      <w:r>
        <w:t xml:space="preserve">Lava-audit finding numbers: P1 §5 durable remote-exec, P2 §0/§4 egress/VPN routing, P3 §3</w:t>
      </w:r>
      <w:r>
        <w:t xml:space="preserve"> </w:t>
      </w:r>
      <w:r>
        <w:t xml:space="preserve">configurable outbound proxy, P4 §8 Jackett cookie-session login. All four are implemented</w:t>
      </w:r>
      <w:r>
        <w:t xml:space="preserve"> </w:t>
      </w:r>
      <w:r>
        <w:t xml:space="preserve">in code (</w:t>
      </w:r>
      <w:r>
        <w:rPr>
          <w:rStyle w:val="VerbatimChar"/>
        </w:rPr>
        <w:t xml:space="preserve">scripts/deploy-remote.sh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containers/pkg/remote/executor.go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scripts/egress-via-vpn.sh</w:t>
      </w:r>
      <w:r>
        <w:t xml:space="preserve">,</w:t>
      </w:r>
      <w:r>
        <w:t xml:space="preserve"> </w:t>
      </w:r>
      <w:r>
        <w:rPr>
          <w:rStyle w:val="VerbatimChar"/>
        </w:rPr>
        <w:t xml:space="preserve">download-proxy/src/config/proxy.py</w:t>
      </w:r>
      <w:r>
        <w:t xml:space="preserve">,</w:t>
      </w:r>
      <w:r>
        <w:t xml:space="preserve"> </w:t>
      </w:r>
      <w:r>
        <w:rPr>
          <w:rStyle w:val="VerbatimChar"/>
        </w:rPr>
        <w:t xml:space="preserve">qBitTorrent-go/internal/httpx/proxy.go</w:t>
      </w:r>
      <w:r>
        <w:t xml:space="preserve">, commit</w:t>
      </w:r>
      <w:r>
        <w:t xml:space="preserve"> </w:t>
      </w:r>
      <w:r>
        <w:rPr>
          <w:rStyle w:val="VerbatimChar"/>
        </w:rPr>
        <w:t xml:space="preserve">2f160cd</w:t>
      </w:r>
      <w:r>
        <w:t xml:space="preserve"> </w:t>
      </w:r>
      <w:r>
        <w:t xml:space="preserve">explicitly</w:t>
      </w:r>
      <w:r>
        <w:t xml:space="preserve"> </w:t>
      </w:r>
      <w:r>
        <w:t xml:space="preserve">“port Lava §8</w:t>
      </w:r>
      <w:r>
        <w:t xml:space="preserve"> </w:t>
      </w:r>
      <w:r>
        <w:t xml:space="preserve">finding”</w:t>
      </w:r>
      <w:r>
        <w:t xml:space="preserve">) — but</w:t>
      </w:r>
      <w:r>
        <w:t xml:space="preserve"> </w:t>
      </w:r>
      <w:r>
        <w:rPr>
          <w:rStyle w:val="VerbatimChar"/>
        </w:rPr>
        <w:t xml:space="preserve">grep -in "lava|egress|BOBA_UPSTREAM_PROXY|durable-run|remote-exec" docs/Issues.md docs/Fixed.md</w:t>
      </w:r>
      <w:r>
        <w:t xml:space="preserve"> </w:t>
      </w:r>
      <w:r>
        <w:t xml:space="preserve">returns zero hits. A §6/§9 item (</w:t>
      </w:r>
      <w:r>
        <w:t xml:space="preserve">“anti-bluff QA</w:t>
      </w:r>
      <w:r>
        <w:t xml:space="preserve"> </w:t>
      </w:r>
      <w:r>
        <w:t xml:space="preserve">verdict/diagnostics strengthening”</w:t>
      </w:r>
      <w:r>
        <w:t xml:space="preserve">) is listed applicable in the porting doc’s own triage</w:t>
      </w:r>
      <w:r>
        <w:t xml:space="preserve"> </w:t>
      </w:r>
      <w:r>
        <w:t xml:space="preserve">table but no commit closes it — status unknown.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Violates:</w:t>
      </w:r>
      <w:r>
        <w:t xml:space="preserve"> </w:t>
      </w:r>
      <w:r>
        <w:t xml:space="preserve">§11.4.148 / §11.4.202 / §11.4.208 (every actionable finding must land as a</w:t>
      </w:r>
      <w:r>
        <w:t xml:space="preserve"> </w:t>
      </w:r>
      <w:r>
        <w:t xml:space="preserve">tracked item, not merely a commit message).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Fix:</w:t>
      </w:r>
      <w:r>
        <w:t xml:space="preserve"> </w:t>
      </w:r>
      <w:r>
        <w:t xml:space="preserve">create BOB-064..067 via the</w:t>
      </w:r>
      <w:r>
        <w:t xml:space="preserve"> </w:t>
      </w:r>
      <w:r>
        <w:rPr>
          <w:rStyle w:val="VerbatimChar"/>
        </w:rPr>
        <w:t xml:space="preserve">workable-items</w:t>
      </w:r>
      <w:r>
        <w:t xml:space="preserve"> </w:t>
      </w:r>
      <w:r>
        <w:t xml:space="preserve">tool (not raw MD edits, to keep</w:t>
      </w:r>
      <w:r>
        <w:t xml:space="preserve"> </w:t>
      </w:r>
      <w:r>
        <w:t xml:space="preserve">DB↔MD custody intact —</w:t>
      </w:r>
      <w:r>
        <w:t xml:space="preserve"> </w:t>
      </w:r>
      <w:r>
        <w:rPr>
          <w:rStyle w:val="VerbatimChar"/>
        </w:rPr>
        <w:t xml:space="preserve">workable-items validate</w:t>
      </w:r>
      <w:r>
        <w:t xml:space="preserve">/</w:t>
      </w:r>
      <w:r>
        <w:rPr>
          <w:rStyle w:val="VerbatimChar"/>
        </w:rPr>
        <w:t xml:space="preserve">diff</w:t>
      </w:r>
      <w:r>
        <w:t xml:space="preserve"> </w:t>
      </w:r>
      <w:r>
        <w:t xml:space="preserve">already confirmed the DB↔MD pair</w:t>
      </w:r>
      <w:r>
        <w:t xml:space="preserve"> </w:t>
      </w:r>
      <w:r>
        <w:t xml:space="preserve">is internally in sync, just frozen at BOB-063), cite the implementing commit + file as</w:t>
      </w:r>
      <w:r>
        <w:t xml:space="preserve"> </w:t>
      </w:r>
      <w:r>
        <w:t xml:space="preserve">evidence, close as Implemented/Fixed. Determine the true status of the §6/§9 item and</w:t>
      </w:r>
      <w:r>
        <w:t xml:space="preserve"> </w:t>
      </w:r>
      <w:r>
        <w:t xml:space="preserve">either close it with evidence or track it honestly as open.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Priority: P0.</w:t>
      </w:r>
    </w:p>
    <w:bookmarkEnd w:id="15"/>
    <w:bookmarkStart w:id="16" w:name="X7496579b53836723dd3a88fef7815b2460c7143"/>
    <w:p>
      <w:pPr>
        <w:pStyle w:val="Heading3"/>
      </w:pPr>
      <w:r>
        <w:t xml:space="preserve">GA-06 —</w:t>
      </w:r>
      <w:r>
        <w:t xml:space="preserve"> </w:t>
      </w:r>
      <w:r>
        <w:rPr>
          <w:rStyle w:val="VerbatimChar"/>
        </w:rPr>
        <w:t xml:space="preserve">docs/PORTING-FROM-LAVA.md</w:t>
      </w:r>
      <w:r>
        <w:t xml:space="preserve"> </w:t>
      </w:r>
      <w:r>
        <w:t xml:space="preserve">missing §11.4.44 revision header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Evidence:</w:t>
      </w:r>
      <w:r>
        <w:t xml:space="preserve"> </w:t>
      </w:r>
      <w:r>
        <w:rPr>
          <w:rStyle w:val="VerbatimChar"/>
        </w:rPr>
        <w:t xml:space="preserve">grep -n Revision docs/PORTING-FROM-LAVA.md</w:t>
      </w:r>
      <w:r>
        <w:t xml:space="preserve"> </w:t>
      </w:r>
      <w:r>
        <w:t xml:space="preserve">→ empty.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Fix: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**Revision:** 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**Last modified:**</w:t>
      </w:r>
      <w:r>
        <w:t xml:space="preserve"> </w:t>
      </w:r>
      <w:r>
        <w:t xml:space="preserve">header block.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Priority: P2.</w:t>
      </w:r>
    </w:p>
    <w:bookmarkEnd w:id="16"/>
    <w:bookmarkStart w:id="17" w:name="Xd21657b149c60c8648c2f8f5bdb37490382d454"/>
    <w:p>
      <w:pPr>
        <w:pStyle w:val="Heading3"/>
      </w:pPr>
      <w:r>
        <w:t xml:space="preserve">GA-07 — README.md has no §11.4.57/§11.4.212 doc-link entry-point section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Evidence: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’s</w:t>
      </w:r>
      <w:r>
        <w:t xml:space="preserve"> </w:t>
      </w:r>
      <w:r>
        <w:rPr>
          <w:rStyle w:val="VerbatimChar"/>
        </w:rPr>
        <w:t xml:space="preserve">## Documentation</w:t>
      </w:r>
      <w:r>
        <w:t xml:space="preserve"> </w:t>
      </w:r>
      <w:r>
        <w:t xml:space="preserve">section (lines 108–162) links 20+ docs but</w:t>
      </w:r>
      <w:r>
        <w:t xml:space="preserve"> </w:t>
      </w:r>
      <w:r>
        <w:t xml:space="preserve">contains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t xml:space="preserve">references to</w:t>
      </w:r>
      <w:r>
        <w:t xml:space="preserve"> </w:t>
      </w:r>
      <w:r>
        <w:rPr>
          <w:rStyle w:val="VerbatimChar"/>
        </w:rPr>
        <w:t xml:space="preserve">docs/Issues.md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docs/Fixed.md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docs/CONTINUATION.md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docs/PORTING-FROM-LAVA.md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docs/browser_extension/Status.md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docs/browser_extension/RELEASE_READINESS.md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docs/COMPLETION_STATUS.md</w:t>
      </w:r>
      <w:r>
        <w:t xml:space="preserve">, or</w:t>
      </w:r>
      <w:r>
        <w:t xml:space="preserve"> </w:t>
      </w:r>
      <w:r>
        <w:rPr>
          <w:rStyle w:val="VerbatimChar"/>
        </w:rPr>
        <w:t xml:space="preserve">docs/RELEASE_READINESS_20260616.md</w:t>
      </w:r>
      <w:r>
        <w:t xml:space="preserve">. Every tracker/status doc audited here is an orphan</w:t>
      </w:r>
      <w:r>
        <w:t xml:space="preserve"> </w:t>
      </w:r>
      <w:r>
        <w:t xml:space="preserve">relative to README.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Violates:</w:t>
      </w:r>
      <w:r>
        <w:t xml:space="preserve"> </w:t>
      </w:r>
      <w:r>
        <w:t xml:space="preserve">§11.4.57 (</w:t>
      </w:r>
      <w:r>
        <w:rPr>
          <w:rStyle w:val="VerbatimChar"/>
        </w:rPr>
        <w:t xml:space="preserve">Tracked-Items + Status Documents</w:t>
      </w:r>
      <w:r>
        <w:t xml:space="preserve"> </w:t>
      </w:r>
      <w:r>
        <w:t xml:space="preserve">mandated section) / §11.4.212</w:t>
      </w:r>
      <w:r>
        <w:t xml:space="preserve"> </w:t>
      </w:r>
      <w:r>
        <w:t xml:space="preserve">(README as canonical entry point for ALL project documentation).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Fix:</w:t>
      </w:r>
      <w:r>
        <w:t xml:space="preserve"> </w:t>
      </w:r>
      <w:r>
        <w:t xml:space="preserve">add the mandated table (Document | Last modified | Revision | Markdown | HTML | PDF)</w:t>
      </w:r>
      <w:r>
        <w:t xml:space="preserve"> </w:t>
      </w:r>
      <w:r>
        <w:t xml:space="preserve">covering every tracker/status doc in the repo, including this audit doc and</w:t>
      </w:r>
      <w:r>
        <w:t xml:space="preserve"> </w:t>
      </w:r>
      <w:r>
        <w:rPr>
          <w:rStyle w:val="VerbatimChar"/>
        </w:rPr>
        <w:t xml:space="preserve">REMAINING_WORK_PLAN.md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Priority: P0</w:t>
      </w:r>
      <w:r>
        <w:t xml:space="preserve"> </w:t>
      </w:r>
      <w:r>
        <w:t xml:space="preserve">(structural, repo-wide).</w:t>
      </w:r>
    </w:p>
    <w:bookmarkEnd w:id="17"/>
    <w:bookmarkStart w:id="18" w:name="Xdb2484ecd741eff8cf2128a083921409b782c40"/>
    <w:p>
      <w:pPr>
        <w:pStyle w:val="Heading3"/>
      </w:pPr>
      <w:r>
        <w:t xml:space="preserve">GA-08 —</w:t>
      </w:r>
      <w:r>
        <w:t xml:space="preserve"> </w:t>
      </w:r>
      <w:r>
        <w:rPr>
          <w:rStyle w:val="VerbatimChar"/>
        </w:rPr>
        <w:t xml:space="preserve">docs/browser_extension/Status.md</w:t>
      </w:r>
      <w:r>
        <w:t xml:space="preserve"> </w:t>
      </w:r>
      <w:r>
        <w:t xml:space="preserve">stale by 4 commits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Evidence:</w:t>
      </w:r>
      <w:r>
        <w:t xml:space="preserve"> </w:t>
      </w:r>
      <w:r>
        <w:t xml:space="preserve">Rev 15,</w:t>
      </w:r>
      <w:r>
        <w:t xml:space="preserve"> </w:t>
      </w:r>
      <w:r>
        <w:rPr>
          <w:rStyle w:val="VerbatimChar"/>
        </w:rPr>
        <w:t xml:space="preserve">2026-06-13T13:10:00Z</w:t>
      </w:r>
      <w:r>
        <w:t xml:space="preserve">. Commits since, untouched in the doc:</w:t>
      </w:r>
      <w:r>
        <w:t xml:space="preserve"> </w:t>
      </w:r>
      <w:r>
        <w:rPr>
          <w:rStyle w:val="VerbatimChar"/>
        </w:rPr>
        <w:t xml:space="preserve">a410b91</w:t>
      </w:r>
      <w:r>
        <w:t xml:space="preserve"> </w:t>
      </w:r>
      <w:r>
        <w:t xml:space="preserve">(coverage),</w:t>
      </w:r>
      <w:r>
        <w:t xml:space="preserve"> </w:t>
      </w:r>
      <w:r>
        <w:rPr>
          <w:rStyle w:val="VerbatimChar"/>
        </w:rPr>
        <w:t xml:space="preserve">0897248</w:t>
      </w:r>
      <w:r>
        <w:t xml:space="preserve"> </w:t>
      </w:r>
      <w:r>
        <w:t xml:space="preserve">(video-confirm),</w:t>
      </w:r>
      <w:r>
        <w:t xml:space="preserve"> </w:t>
      </w:r>
      <w:r>
        <w:rPr>
          <w:rStyle w:val="VerbatimChar"/>
        </w:rPr>
        <w:t xml:space="preserve">ee4a01b</w:t>
      </w:r>
      <w:r>
        <w:t xml:space="preserve"> </w:t>
      </w:r>
      <w:r>
        <w:t xml:space="preserve">(crash-hardening),</w:t>
      </w:r>
      <w:r>
        <w:t xml:space="preserve"> </w:t>
      </w:r>
      <w:r>
        <w:rPr>
          <w:rStyle w:val="VerbatimChar"/>
        </w:rPr>
        <w:t xml:space="preserve">0dc247b</w:t>
      </w:r>
      <w:r>
        <w:t xml:space="preserve"> </w:t>
      </w:r>
      <w:r>
        <w:t xml:space="preserve">(qBittorrent 5.x compat).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Fix:</w:t>
      </w:r>
      <w:r>
        <w:t xml:space="preserve"> </w:t>
      </w:r>
      <w:r>
        <w:t xml:space="preserve">update Status.md + regenerate</w:t>
      </w:r>
      <w:r>
        <w:t xml:space="preserve"> </w:t>
      </w:r>
      <w:r>
        <w:rPr>
          <w:rStyle w:val="VerbatimChar"/>
        </w:rPr>
        <w:t xml:space="preserve">Status_Summary.md</w:t>
      </w:r>
      <w:r>
        <w:t xml:space="preserve"> </w:t>
      </w:r>
      <w:r>
        <w:t xml:space="preserve">+ HTML/PDF siblings</w:t>
      </w:r>
      <w:r>
        <w:t xml:space="preserve"> </w:t>
      </w:r>
      <w:r>
        <w:t xml:space="preserve">(§11.4.45/§11.4.56).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Priority: P2.</w:t>
      </w:r>
    </w:p>
    <w:bookmarkEnd w:id="18"/>
    <w:bookmarkStart w:id="19" w:name="X767389a11c42d0ff3b1241ab7750b402c25aa25"/>
    <w:p>
      <w:pPr>
        <w:pStyle w:val="Heading3"/>
      </w:pPr>
      <w:r>
        <w:t xml:space="preserve">GA-09 —</w:t>
      </w:r>
      <w:r>
        <w:t xml:space="preserve"> </w:t>
      </w:r>
      <w:r>
        <w:rPr>
          <w:rStyle w:val="VerbatimChar"/>
        </w:rPr>
        <w:t xml:space="preserve">workable_items.db</w:t>
      </w:r>
      <w:r>
        <w:t xml:space="preserve">: BOB-008 missing</w:t>
      </w:r>
      <w:r>
        <w:t xml:space="preserve"> </w:t>
      </w:r>
      <w:r>
        <w:rPr>
          <w:rStyle w:val="VerbatimChar"/>
        </w:rPr>
        <w:t xml:space="preserve">operator_block_details</w:t>
      </w:r>
      <w:r>
        <w:t xml:space="preserve"> </w:t>
      </w:r>
      <w:r>
        <w:t xml:space="preserve">row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Evidence:</w:t>
      </w:r>
      <w:r>
        <w:t xml:space="preserve"> </w:t>
      </w:r>
      <w:r>
        <w:rPr>
          <w:rStyle w:val="VerbatimChar"/>
        </w:rPr>
        <w:t xml:space="preserve">workable-items validate --db docs/workable_items.db</w:t>
      </w:r>
      <w:r>
        <w:t xml:space="preserve"> </w:t>
      </w:r>
      <w:r>
        <w:t xml:space="preserve">→ 1 violation:</w:t>
      </w:r>
      <w:r>
        <w:t xml:space="preserve"> </w:t>
      </w:r>
      <w:r>
        <w:t xml:space="preserve">“BOB-008: Operator-blocked with no operator_block_details row (§11.4.148 D3)”</w:t>
      </w:r>
      <w:r>
        <w:t xml:space="preserve">. The prose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Issues.md</w:t>
      </w:r>
      <w:r>
        <w:t xml:space="preserve"> </w:t>
      </w:r>
      <w:r>
        <w:t xml:space="preserve">DOES contain the</w:t>
      </w:r>
      <w:r>
        <w:t xml:space="preserve"> </w:t>
      </w:r>
      <w:r>
        <w:rPr>
          <w:rStyle w:val="VerbatimChar"/>
        </w:rPr>
        <w:t xml:space="preserve">**Operator-Block-Details:**</w:t>
      </w:r>
      <w:r>
        <w:t xml:space="preserve"> </w:t>
      </w:r>
      <w:r>
        <w:t xml:space="preserve">line — this is a DB-column</w:t>
      </w:r>
      <w:r>
        <w:t xml:space="preserve"> </w:t>
      </w:r>
      <w:r>
        <w:t xml:space="preserve">population gap, not a doc gap.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Fix:</w:t>
      </w:r>
      <w:r>
        <w:t xml:space="preserve"> </w:t>
      </w:r>
      <w:r>
        <w:t xml:space="preserve">populate via the</w:t>
      </w:r>
      <w:r>
        <w:t xml:space="preserve"> </w:t>
      </w:r>
      <w:r>
        <w:rPr>
          <w:rStyle w:val="VerbatimChar"/>
        </w:rPr>
        <w:t xml:space="preserve">workable-items</w:t>
      </w:r>
      <w:r>
        <w:t xml:space="preserve"> </w:t>
      </w:r>
      <w:r>
        <w:t xml:space="preserve">tool’s proper subcommand (not raw SQL).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Priority: P3.</w:t>
      </w:r>
    </w:p>
    <w:bookmarkEnd w:id="19"/>
    <w:bookmarkStart w:id="20" w:name="X180cde6f9fe726b88b32b33a9c663cfff080863"/>
    <w:p>
      <w:pPr>
        <w:pStyle w:val="Heading3"/>
      </w:pPr>
      <w:r>
        <w:t xml:space="preserve">GA-10 — No successor to</w:t>
      </w:r>
      <w:r>
        <w:t xml:space="preserve"> </w:t>
      </w:r>
      <w:r>
        <w:rPr>
          <w:rStyle w:val="VerbatimChar"/>
        </w:rPr>
        <w:t xml:space="preserve">docs/RELEASE_READINESS_20260616.md</w:t>
      </w:r>
      <w:r>
        <w:t xml:space="preserve">; no top-level v1.0.0 ledger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Evidence:</w:t>
      </w:r>
      <w:r>
        <w:t xml:space="preserve"> </w:t>
      </w:r>
      <w:r>
        <w:t xml:space="preserve">the doc is a self-labeled point-in-time snapshot (HEAD</w:t>
      </w:r>
      <w:r>
        <w:t xml:space="preserve"> </w:t>
      </w:r>
      <w:r>
        <w:rPr>
          <w:rStyle w:val="VerbatimChar"/>
        </w:rPr>
        <w:t xml:space="preserve">8b9ef90</w:t>
      </w:r>
      <w:r>
        <w:t xml:space="preserve">); 20 commits</w:t>
      </w:r>
      <w:r>
        <w:t xml:space="preserve"> </w:t>
      </w:r>
      <w:r>
        <w:t xml:space="preserve">since have touched the audited surfaces. Its own text names</w:t>
      </w:r>
      <w:r>
        <w:t xml:space="preserve"> </w:t>
      </w:r>
      <w:r>
        <w:t xml:space="preserve">“no top-level proxy/merge-service</w:t>
      </w:r>
      <w:r>
        <w:t xml:space="preserve"> </w:t>
      </w:r>
      <w:r>
        <w:t xml:space="preserve">v1.0.0 readiness ledger”</w:t>
      </w:r>
      <w:r>
        <w:t xml:space="preserve"> </w:t>
      </w:r>
      <w:r>
        <w:t xml:space="preserve">as an open blocker — this is RW-20 in the existing plan, still</w:t>
      </w:r>
      <w:r>
        <w:t xml:space="preserve"> </w:t>
      </w:r>
      <w:r>
        <w:t xml:space="preserve">NOT-DONE (confirmed by the RW-plan verification agent).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Fix:</w:t>
      </w:r>
      <w:r>
        <w:t xml:space="preserve"> </w:t>
      </w:r>
      <w:r>
        <w:t xml:space="preserve">create the ledger doc (dedupes with RW-20 — track under one ticket, not two).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Priority: P2.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Xd91e435af22dd73091a33bfa065cba0acffb28f"/>
    <w:p>
      <w:pPr>
        <w:pStyle w:val="Heading2"/>
      </w:pPr>
      <w:r>
        <w:t xml:space="preserve">Phase 2 — Security correctness gaps (corrections to RW-plan closure claims)</w:t>
      </w:r>
    </w:p>
    <w:bookmarkStart w:id="22" w:name="X2aaa2d134fa4de12cb0a695467ee48cf466c51f"/>
    <w:p>
      <w:pPr>
        <w:pStyle w:val="Heading3"/>
      </w:pPr>
      <w:r>
        <w:t xml:space="preserve">GA-11 — RW-02 incomplete: 2 mutating routes still unauthenticated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Evidence:</w:t>
      </w:r>
      <w:r>
        <w:t xml:space="preserve"> </w:t>
      </w:r>
      <w:r>
        <w:rPr>
          <w:rStyle w:val="VerbatimChar"/>
        </w:rPr>
        <w:t xml:space="preserve">routes.py</w:t>
      </w:r>
      <w:r>
        <w:t xml:space="preserve">/</w:t>
      </w:r>
      <w:r>
        <w:rPr>
          <w:rStyle w:val="VerbatimChar"/>
        </w:rPr>
        <w:t xml:space="preserve">scheduler.py</w:t>
      </w:r>
      <w:r>
        <w:t xml:space="preserve">’s auth rollout covers download/upload/file/magnet</w:t>
      </w:r>
      <w:r>
        <w:t xml:space="preserve"> </w:t>
      </w:r>
      <w:r>
        <w:t xml:space="preserve">(routes.py) and POST/DELETE schedules — but</w:t>
      </w:r>
      <w:r>
        <w:t xml:space="preserve"> </w:t>
      </w:r>
      <w:r>
        <w:rPr>
          <w:rStyle w:val="VerbatimChar"/>
        </w:rPr>
        <w:t xml:space="preserve">PATCH /api/v1/schedules/{id}</w:t>
      </w:r>
      <w:r>
        <w:t xml:space="preserve"> </w:t>
      </w:r>
      <w:r>
        <w:t xml:space="preserve">(</w:t>
      </w:r>
      <w:r>
        <w:rPr>
          <w:rStyle w:val="VerbatimChar"/>
        </w:rPr>
        <w:t xml:space="preserve">scheduler.py:108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PUT /api/v1/theme</w:t>
      </w:r>
      <w:r>
        <w:t xml:space="preserve"> </w:t>
      </w:r>
      <w:r>
        <w:t xml:space="preserve">(</w:t>
      </w:r>
      <w:r>
        <w:rPr>
          <w:rStyle w:val="VerbatimChar"/>
        </w:rPr>
        <w:t xml:space="preserve">routes.py:82</w:t>
      </w:r>
      <w:r>
        <w:t xml:space="preserve">) have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rPr>
          <w:rStyle w:val="VerbatimChar"/>
        </w:rPr>
        <w:t xml:space="preserve">Depends(require_api_token)</w:t>
      </w:r>
      <w:r>
        <w:t xml:space="preserve">. Confirmed by omission:</w:t>
      </w:r>
      <w:r>
        <w:t xml:space="preserve"> </w:t>
      </w:r>
      <w:r>
        <w:rPr>
          <w:rStyle w:val="VerbatimChar"/>
        </w:rPr>
        <w:t xml:space="preserve">tests/security/test_hooks_schedules_auth.py:194-198</w:t>
      </w:r>
      <w:r>
        <w:t xml:space="preserve">’s</w:t>
      </w:r>
      <w:r>
        <w:t xml:space="preserve"> </w:t>
      </w:r>
      <w:r>
        <w:t xml:space="preserve">own</w:t>
      </w:r>
      <w:r>
        <w:t xml:space="preserve"> </w:t>
      </w:r>
      <w:r>
        <w:rPr>
          <w:rStyle w:val="VerbatimChar"/>
        </w:rPr>
        <w:t xml:space="preserve">_MUTATING</w:t>
      </w:r>
      <w:r>
        <w:t xml:space="preserve"> </w:t>
      </w:r>
      <w:r>
        <w:t xml:space="preserve">enumeration never included them — the original fix and its test were</w:t>
      </w:r>
      <w:r>
        <w:t xml:space="preserve"> </w:t>
      </w:r>
      <w:r>
        <w:t xml:space="preserve">scoped incompletely together.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Fix (TDD):</w:t>
      </w:r>
      <w:r>
        <w:t xml:space="preserve"> </w:t>
      </w:r>
      <w:r>
        <w:t xml:space="preserve">RED — extend</w:t>
      </w:r>
      <w:r>
        <w:t xml:space="preserve"> </w:t>
      </w:r>
      <w:r>
        <w:rPr>
          <w:rStyle w:val="VerbatimChar"/>
        </w:rPr>
        <w:t xml:space="preserve">_MUTATING</w:t>
      </w:r>
      <w:r>
        <w:t xml:space="preserve"> </w:t>
      </w:r>
      <w:r>
        <w:t xml:space="preserve">to include PATCH schedule + PUT theme, confirm the</w:t>
      </w:r>
      <w:r>
        <w:t xml:space="preserve"> </w:t>
      </w:r>
      <w:r>
        <w:t xml:space="preserve">new assertions fail (401 expected, currently unauthenticated) → add</w:t>
      </w:r>
      <w:r>
        <w:t xml:space="preserve"> </w:t>
      </w:r>
      <w:r>
        <w:rPr>
          <w:rStyle w:val="VerbatimChar"/>
        </w:rPr>
        <w:t xml:space="preserve">Depends(require_api_token)</w:t>
      </w:r>
      <w:r>
        <w:t xml:space="preserve"> </w:t>
      </w:r>
      <w:r>
        <w:t xml:space="preserve">to both routes → GREEN → live curl-verify 401-unauth /</w:t>
      </w:r>
      <w:r>
        <w:t xml:space="preserve"> </w:t>
      </w:r>
      <w:r>
        <w:t xml:space="preserve">200-with-token on a running container.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Priority: P0</w:t>
      </w:r>
      <w:r>
        <w:t xml:space="preserve"> </w:t>
      </w:r>
      <w:r>
        <w:t xml:space="preserve">(security).</w:t>
      </w:r>
    </w:p>
    <w:bookmarkEnd w:id="22"/>
    <w:bookmarkStart w:id="23" w:name="X05564833df935841b7f86140076995862b4bc08"/>
    <w:p>
      <w:pPr>
        <w:pStyle w:val="Heading3"/>
      </w:pPr>
      <w:r>
        <w:t xml:space="preserve">GA-12 — RW-06 unverifiable: rutracker ReDoS fix not confirmed deployed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Evidence:</w:t>
      </w:r>
      <w:r>
        <w:t xml:space="preserve"> </w:t>
      </w:r>
      <w:r>
        <w:t xml:space="preserve">source fix present (</w:t>
      </w:r>
      <w:r>
        <w:rPr>
          <w:rStyle w:val="VerbatimChar"/>
        </w:rPr>
        <w:t xml:space="preserve">plugins/rutracker.py:140</w:t>
      </w:r>
      <w:r>
        <w:t xml:space="preserve">,</w:t>
      </w:r>
      <w:r>
        <w:t xml:space="preserve"> </w:t>
      </w:r>
      <w:r>
        <w:rPr>
          <w:rStyle w:val="VerbatimChar"/>
        </w:rPr>
        <w:t xml:space="preserve">{0,512}</w:t>
      </w:r>
      <w:r>
        <w:t xml:space="preserve"> </w:t>
      </w:r>
      <w:r>
        <w:t xml:space="preserve">bound); no live</w:t>
      </w:r>
      <w:r>
        <w:t xml:space="preserve"> </w:t>
      </w:r>
      <w:r>
        <w:t xml:space="preserve">container running on the audit host to check</w:t>
      </w:r>
      <w:r>
        <w:t xml:space="preserve"> </w:t>
      </w:r>
      <w:r>
        <w:rPr>
          <w:rStyle w:val="VerbatimChar"/>
        </w:rPr>
        <w:t xml:space="preserve">config/qBittorrent/nova3/engines/rutracker.py</w:t>
      </w:r>
      <w:r>
        <w:t xml:space="preserve"> </w:t>
      </w:r>
      <w:r>
        <w:t xml:space="preserve">(the installed copy) or measure live parse timing — a §11.4.108 SOURCE≠ARTIFACT/RUNTIME</w:t>
      </w:r>
      <w:r>
        <w:t xml:space="preserve"> </w:t>
      </w:r>
      <w:r>
        <w:t xml:space="preserve">gap that is unverified, not necessarily unfixed.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Fix:</w:t>
      </w:r>
      <w:r>
        <w:t xml:space="preserve"> </w:t>
      </w:r>
      <w:r>
        <w:t xml:space="preserve">bring up the compose stack (</w:t>
      </w:r>
      <w:r>
        <w:rPr>
          <w:rStyle w:val="VerbatimChar"/>
        </w:rPr>
        <w:t xml:space="preserve">./start.sh</w:t>
      </w:r>
      <w:r>
        <w:t xml:space="preserve">), run</w:t>
      </w:r>
      <w:r>
        <w:t xml:space="preserve"> </w:t>
      </w:r>
      <w:r>
        <w:rPr>
          <w:rStyle w:val="VerbatimChar"/>
        </w:rPr>
        <w:t xml:space="preserve">./install-plugin.sh</w:t>
      </w:r>
      <w:r>
        <w:t xml:space="preserve">, verify</w:t>
      </w:r>
      <w:r>
        <w:t xml:space="preserve"> </w:t>
      </w:r>
      <w:r>
        <w:rPr>
          <w:rStyle w:val="VerbatimChar"/>
        </w:rPr>
        <w:t xml:space="preserve">grep '{0,512}' config/qBittorrent/nova3/engines/rutracker.py</w:t>
      </w:r>
      <w:r>
        <w:t xml:space="preserve"> </w:t>
      </w:r>
      <w:r>
        <w:t xml:space="preserve">on the container, capture</w:t>
      </w:r>
      <w:r>
        <w:t xml:space="preserve"> </w:t>
      </w:r>
      <w:r>
        <w:t xml:space="preserve">timing of a large rutracker result page.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Priority: P1</w:t>
      </w:r>
      <w:r>
        <w:t xml:space="preserve"> </w:t>
      </w:r>
      <w:r>
        <w:t xml:space="preserve">(needs live stack).</w:t>
      </w:r>
    </w:p>
    <w:bookmarkEnd w:id="23"/>
    <w:bookmarkStart w:id="24" w:name="Xaa27a9dcc9d59e857e08a82aa776782e75bb5de"/>
    <w:p>
      <w:pPr>
        <w:pStyle w:val="Heading3"/>
      </w:pPr>
      <w:r>
        <w:t xml:space="preserve">GA-13 — RW-07 partial: nnmclub e2e SKIP-on-404 fallback never removed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Evidence:</w:t>
      </w:r>
      <w:r>
        <w:t xml:space="preserve"> </w:t>
      </w:r>
      <w:r>
        <w:rPr>
          <w:rStyle w:val="VerbatimChar"/>
        </w:rPr>
        <w:t xml:space="preserve">tests/e2e/test_live_stack_evidence.py:265</w:t>
      </w:r>
      <w:r>
        <w:t xml:space="preserve"> </w:t>
      </w:r>
      <w:r>
        <w:t xml:space="preserve">still contains the skip fallback;</w:t>
      </w:r>
      <w:r>
        <w:t xml:space="preserve"> </w:t>
      </w:r>
      <w:r>
        <w:t xml:space="preserve">the acceptance criterion (</w:t>
      </w:r>
      <w:r>
        <w:t xml:space="preserve">“un-skip”</w:t>
      </w:r>
      <w:r>
        <w:t xml:space="preserve">) is unmet regardless of live container state — the</w:t>
      </w:r>
      <w:r>
        <w:t xml:space="preserve"> </w:t>
      </w:r>
      <w:r>
        <w:t xml:space="preserve">route existing in source (</w:t>
      </w:r>
      <w:r>
        <w:rPr>
          <w:rStyle w:val="VerbatimChar"/>
        </w:rPr>
        <w:t xml:space="preserve">download-proxy/src/api/auth.py:350</w:t>
      </w:r>
      <w:r>
        <w:t xml:space="preserve">) isn’t what was asked for.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Fix:</w:t>
      </w:r>
      <w:r>
        <w:t xml:space="preserve"> </w:t>
      </w:r>
      <w:r>
        <w:t xml:space="preserve">with the live stack up, confirm</w:t>
      </w:r>
      <w:r>
        <w:t xml:space="preserve"> </w:t>
      </w:r>
      <w:r>
        <w:rPr>
          <w:rStyle w:val="VerbatimChar"/>
        </w:rPr>
        <w:t xml:space="preserve">curl :7187/api/v1/auth/nnmclub/status</w:t>
      </w:r>
      <w:r>
        <w:t xml:space="preserve"> </w:t>
      </w:r>
      <w:r>
        <w:t xml:space="preserve">→ 200,</w:t>
      </w:r>
      <w:r>
        <w:t xml:space="preserve"> </w:t>
      </w:r>
      <w:r>
        <w:t xml:space="preserve">remove the skip fallback, let the assertion run for real, capture the pass.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Priority: P1</w:t>
      </w:r>
      <w:r>
        <w:t xml:space="preserve"> </w:t>
      </w:r>
      <w:r>
        <w:t xml:space="preserve">(needs live stack).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Xa006316aefb39c8912923ae284c2c09f90a64e7"/>
    <w:p>
      <w:pPr>
        <w:pStyle w:val="Heading2"/>
      </w:pPr>
      <w:r>
        <w:t xml:space="preserve">Phase 3 — Test-type integrity (constitution’s</w:t>
      </w:r>
      <w:r>
        <w:t xml:space="preserve"> </w:t>
      </w:r>
      <w:r>
        <w:t xml:space="preserve">“non-unit tests hit real services”</w:t>
      </w:r>
      <w:r>
        <w:t xml:space="preserve"> </w:t>
      </w:r>
      <w:r>
        <w:t xml:space="preserve">rule)</w:t>
      </w:r>
    </w:p>
    <w:bookmarkStart w:id="26" w:name="Xc6e0d1a669756a7ab1f0863fbfea66878eebb75"/>
    <w:p>
      <w:pPr>
        <w:pStyle w:val="Heading3"/>
      </w:pPr>
      <w:r>
        <w:t xml:space="preserve">GA-14, GA-15, GA-16 — Three test files mislabeled by directory mock the exact system under test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Evidence: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tests/integration/test_merge_api.py</w:t>
      </w:r>
      <w:r>
        <w:t xml:space="preserve"> </w:t>
      </w:r>
      <w:r>
        <w:t xml:space="preserve">(577 lines) — own docstring:</w:t>
      </w:r>
      <w:r>
        <w:t xml:space="preserve"> </w:t>
      </w:r>
      <w:r>
        <w:t xml:space="preserve">“Uses FastAPI TestClient</w:t>
      </w:r>
      <w:r>
        <w:t xml:space="preserve"> </w:t>
      </w:r>
      <w:r>
        <w:t xml:space="preserve">with mocked SearchOrchestrator.”</w:t>
      </w:r>
      <w:r>
        <w:t xml:space="preserve"> </w:t>
      </w:r>
      <w:r>
        <w:t xml:space="preserve">Every route test</w:t>
      </w:r>
      <w:r>
        <w:t xml:space="preserve"> </w:t>
      </w:r>
      <w:r>
        <w:rPr>
          <w:rStyle w:val="VerbatimChar"/>
        </w:rPr>
        <w:t xml:space="preserve">@patch("api.routes._get_orchestrator")</w:t>
      </w:r>
      <w:r>
        <w:t xml:space="preserve">.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tests/e2e/test_full_pipeline.py</w:t>
      </w:r>
      <w:r>
        <w:t xml:space="preserve"> </w:t>
      </w:r>
      <w:r>
        <w:t xml:space="preserve">— docstring claims</w:t>
      </w:r>
      <w:r>
        <w:t xml:space="preserve"> </w:t>
      </w:r>
      <w:r>
        <w:t xml:space="preserve">“End-to-end”</w:t>
      </w:r>
      <w:r>
        <w:t xml:space="preserve">, but patches</w:t>
      </w:r>
      <w:r>
        <w:t xml:space="preserve"> </w:t>
      </w:r>
      <w:r>
        <w:rPr>
          <w:rStyle w:val="VerbatimChar"/>
        </w:rPr>
        <w:t xml:space="preserve">SearchOrchestrator._get_enabled_trackers</w:t>
      </w:r>
      <w:r>
        <w:t xml:space="preserve">/</w:t>
      </w:r>
      <w:r>
        <w:rPr>
          <w:rStyle w:val="VerbatimChar"/>
        </w:rPr>
        <w:t xml:space="preserve">_search_tracker</w:t>
      </w:r>
      <w:r>
        <w:t xml:space="preserve"> </w:t>
      </w:r>
      <w:r>
        <w:t xml:space="preserve">with a synthetic fake — no</w:t>
      </w:r>
      <w:r>
        <w:t xml:space="preserve"> </w:t>
      </w:r>
      <w:r>
        <w:t xml:space="preserve">real tracker HTTP call ever happens.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tests/contract/test_tracker_stats_contract.py:80-81</w:t>
      </w:r>
      <w:r>
        <w:t xml:space="preserve"> </w:t>
      </w:r>
      <w:r>
        <w:t xml:space="preserve">— same</w:t>
      </w:r>
      <w:r>
        <w:t xml:space="preserve"> </w:t>
      </w:r>
      <w:r>
        <w:rPr>
          <w:rStyle w:val="VerbatimChar"/>
        </w:rPr>
        <w:t xml:space="preserve">monkeypatch.setattr</w:t>
      </w:r>
      <w:r>
        <w:t xml:space="preserve"> </w:t>
      </w:r>
      <w:r>
        <w:t xml:space="preserve">pattern</w:t>
      </w:r>
      <w:r>
        <w:t xml:space="preserve"> </w:t>
      </w:r>
      <w:r>
        <w:t xml:space="preserve">on the same two methods.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Violates:</w:t>
      </w:r>
      <w:r>
        <w:t xml:space="preserve"> </w:t>
      </w:r>
      <w:r>
        <w:t xml:space="preserve">CLAUDE.md’s inherited rule:</w:t>
      </w:r>
      <w:r>
        <w:t xml:space="preserve"> </w:t>
      </w:r>
      <w:r>
        <w:t xml:space="preserve">“Mocks, stubs… are permitted ONLY in unit tests</w:t>
      </w:r>
      <w:r>
        <w:t xml:space="preserve"> </w:t>
      </w:r>
      <w:r>
        <w:t xml:space="preserve">… All other test types MUST interact with real fully implemented System”</w:t>
      </w:r>
      <w:r>
        <w:t xml:space="preserve"> </w:t>
      </w:r>
      <w:r>
        <w:t xml:space="preserve">(§11.4.27).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Fix:</w:t>
      </w:r>
      <w:r>
        <w:t xml:space="preserve"> </w:t>
      </w:r>
      <w:r>
        <w:t xml:space="preserve">for each file — (a) relocate the mocked version into</w:t>
      </w:r>
      <w:r>
        <w:t xml:space="preserve"> </w:t>
      </w:r>
      <w:r>
        <w:rPr>
          <w:rStyle w:val="VerbatimChar"/>
        </w:rPr>
        <w:t xml:space="preserve">tests/unit/</w:t>
      </w:r>
      <w:r>
        <w:t xml:space="preserve"> </w:t>
      </w:r>
      <w:r>
        <w:t xml:space="preserve">under an honest</w:t>
      </w:r>
      <w:r>
        <w:t xml:space="preserve"> </w:t>
      </w:r>
      <w:r>
        <w:t xml:space="preserve">name (the coverage IS valuable as unit-level route-contract testing), AND (b) author a new</w:t>
      </w:r>
      <w:r>
        <w:t xml:space="preserve"> </w:t>
      </w:r>
      <w:r>
        <w:t xml:space="preserve">real-service replacement in the original directory using the project’s EXISTING live-stack</w:t>
      </w:r>
      <w:r>
        <w:t xml:space="preserve"> </w:t>
      </w:r>
      <w:r>
        <w:t xml:space="preserve">fixtures (</w:t>
      </w:r>
      <w:r>
        <w:rPr>
          <w:rStyle w:val="VerbatimChar"/>
        </w:rPr>
        <w:t xml:space="preserve">tests/fixtures/compose.py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tests/fixtures/services.py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tests/integration/test_fixtures_bring_up_services.py</w:t>
      </w:r>
      <w:r>
        <w:t xml:space="preserve"> </w:t>
      </w:r>
      <w:r>
        <w:t xml:space="preserve">already demonstrate this pattern is</w:t>
      </w:r>
      <w:r>
        <w:t xml:space="preserve"> </w:t>
      </w:r>
      <w:r>
        <w:t xml:space="preserve">viable in this repo) so the directory’s contract (integration/e2e/contract = real services)</w:t>
      </w:r>
      <w:r>
        <w:t xml:space="preserve"> </w:t>
      </w:r>
      <w:r>
        <w:t xml:space="preserve">is actually met.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Priority: P1</w:t>
      </w:r>
      <w:r>
        <w:t xml:space="preserve"> </w:t>
      </w:r>
      <w:r>
        <w:t xml:space="preserve">(each file independent, parallelizable).</w:t>
      </w:r>
    </w:p>
    <w:bookmarkEnd w:id="26"/>
    <w:bookmarkStart w:id="27" w:name="X698d3974c70b9b09aaf0d5bc474fe7a902304c4"/>
    <w:p>
      <w:pPr>
        <w:pStyle w:val="Heading3"/>
      </w:pPr>
      <w:r>
        <w:t xml:space="preserve">GA-17 —</w:t>
      </w:r>
      <w:r>
        <w:t xml:space="preserve"> </w:t>
      </w:r>
      <w:r>
        <w:rPr>
          <w:rStyle w:val="VerbatimChar"/>
        </w:rPr>
        <w:t xml:space="preserve">#legacy-untriaged</w:t>
      </w:r>
      <w:r>
        <w:t xml:space="preserve"> </w:t>
      </w:r>
      <w:r>
        <w:t xml:space="preserve">skip-tag family never actually triaged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Evidence:</w:t>
      </w:r>
      <w:r>
        <w:t xml:space="preserve"> </w:t>
      </w:r>
      <w:r>
        <w:t xml:space="preserve">~10 sites (</w:t>
      </w:r>
      <w:r>
        <w:rPr>
          <w:rStyle w:val="VerbatimChar"/>
        </w:rPr>
        <w:t xml:space="preserve">tests/e2e/test_public_trackers_return_results.py:128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tests/unit/test_openapi_frozen.py:15,23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tests/unit/test_plugin_smoke.py:45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tests/docs/test_no_broken_links.py:51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tests/fixtures/services.py:9</w:t>
      </w:r>
      <w:r>
        <w:t xml:space="preserve">, others) carry</w:t>
      </w:r>
      <w:r>
        <w:t xml:space="preserve"> </w:t>
      </w:r>
      <w:r>
        <w:rPr>
          <w:rStyle w:val="VerbatimChar"/>
        </w:rPr>
        <w:t xml:space="preserve">SKIP-OK: #legacy-untriaged</w:t>
      </w:r>
      <w:r>
        <w:t xml:space="preserve"> </w:t>
      </w:r>
      <w:r>
        <w:t xml:space="preserve">— syntactically satisfies the format, but the</w:t>
      </w:r>
      <w:r>
        <w:t xml:space="preserve"> </w:t>
      </w:r>
      <w:r>
        <w:t xml:space="preserve">“ticket”</w:t>
      </w:r>
      <w:r>
        <w:t xml:space="preserve"> </w:t>
      </w:r>
      <w:r>
        <w:t xml:space="preserve">is a</w:t>
      </w:r>
      <w:r>
        <w:t xml:space="preserve"> </w:t>
      </w:r>
      <w:r>
        <w:t xml:space="preserve">literal placeholder admitting it was never triaged.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Fix:</w:t>
      </w:r>
      <w:r>
        <w:t xml:space="preserve"> </w:t>
      </w:r>
      <w:r>
        <w:t xml:space="preserve">triage each site individually — determine the real reason, either fix/un-skip or</w:t>
      </w:r>
      <w:r>
        <w:t xml:space="preserve"> </w:t>
      </w:r>
      <w:r>
        <w:t xml:space="preserve">replace the placeholder with a real ticket id + reason.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Priority: P3.</w:t>
      </w:r>
    </w:p>
    <w:bookmarkEnd w:id="27"/>
    <w:bookmarkStart w:id="28" w:name="Xee4743ce2f18da31ff35bf17e105e2771696df9"/>
    <w:p>
      <w:pPr>
        <w:pStyle w:val="Heading3"/>
      </w:pPr>
      <w:r>
        <w:t xml:space="preserve">GA-18 — 7 permanently-skipped dead Jackett-autoconfig Python tests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Evidence:</w:t>
      </w:r>
      <w:r>
        <w:t xml:space="preserve"> </w:t>
      </w:r>
      <w:r>
        <w:rPr>
          <w:rStyle w:val="VerbatimChar"/>
        </w:rPr>
        <w:t xml:space="preserve">tests/contract/test_jackett_autoconfig_contract.py:18,24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tests/integration/test_jackett_autoconfig_real.py:71,77,83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tests/e2e/test_jackett_autoconfig_e2e.py:32,38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tests/security/test_jackett_autoconfig_secrets.py:41</w:t>
      </w:r>
      <w:r>
        <w:t xml:space="preserve"> </w:t>
      </w:r>
      <w:r>
        <w:t xml:space="preserve">— all skip with</w:t>
      </w:r>
      <w:r>
        <w:t xml:space="preserve"> </w:t>
      </w:r>
      <w:r>
        <w:t xml:space="preserve">“endpoint moved to</w:t>
      </w:r>
      <w:r>
        <w:t xml:space="preserve"> </w:t>
      </w:r>
      <w:r>
        <w:t xml:space="preserve">boba-jackett:7189”</w:t>
      </w:r>
      <w:r>
        <w:t xml:space="preserve">. Migration confirmed deliberate:</w:t>
      </w:r>
      <w:r>
        <w:t xml:space="preserve"> </w:t>
      </w:r>
      <w:r>
        <w:rPr>
          <w:rStyle w:val="VerbatimChar"/>
        </w:rPr>
        <w:t xml:space="preserve">download-proxy/src/api/__init__.py:301-306</w:t>
      </w:r>
      <w:r>
        <w:t xml:space="preserve"> </w:t>
      </w:r>
      <w:r>
        <w:t xml:space="preserve">explicitly removes the Python endpoint in</w:t>
      </w:r>
      <w:r>
        <w:t xml:space="preserve"> </w:t>
      </w:r>
      <w:r>
        <w:t xml:space="preserve">favour of the Go service (RW-13 evidence).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Fix (§11.4.124 investigate-before-remove — investigation above already satisfies the</w:t>
      </w:r>
      <w:r>
        <w:rPr>
          <w:b/>
          <w:bCs/>
        </w:rPr>
        <w:t xml:space="preserve"> </w:t>
      </w:r>
      <w:r>
        <w:rPr>
          <w:b/>
          <w:bCs/>
        </w:rPr>
        <w:t xml:space="preserve">proof requirement):</w:t>
      </w:r>
      <w:r>
        <w:t xml:space="preserve"> </w:t>
      </w:r>
      <w:r>
        <w:t xml:space="preserve">delete these dead test bodies in one dedicated commit citing the</w:t>
      </w:r>
      <w:r>
        <w:t xml:space="preserve"> </w:t>
      </w:r>
      <w:r>
        <w:t xml:space="preserve">git-history/migration evidence; the replacement coverage lives in</w:t>
      </w:r>
      <w:r>
        <w:t xml:space="preserve"> </w:t>
      </w:r>
      <w:r>
        <w:rPr>
          <w:rStyle w:val="VerbatimChar"/>
        </w:rPr>
        <w:t xml:space="preserve">qBitTorrent-go/tests/integration/jackett_db_test.go</w:t>
      </w:r>
      <w:r>
        <w:t xml:space="preserve"> </w:t>
      </w:r>
      <w:r>
        <w:t xml:space="preserve">and the Go autoconfig package.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Priority: P3.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X1446b15f65be1e67c65d5817eb8377274820fe4"/>
    <w:p>
      <w:pPr>
        <w:pStyle w:val="Heading2"/>
      </w:pPr>
      <w:r>
        <w:t xml:space="preserve">Phase 4 — Go backend parity (blocked on operator decision)</w:t>
      </w:r>
    </w:p>
    <w:bookmarkStart w:id="30" w:name="Xae19d5e44e03278971564f543246cb5f3694842"/>
    <w:p>
      <w:pPr>
        <w:pStyle w:val="Heading3"/>
      </w:pPr>
      <w:r>
        <w:t xml:space="preserve">GA-19 — OPERATOR-DECISION: is</w:t>
      </w:r>
      <w:r>
        <w:t xml:space="preserve"> </w:t>
      </w:r>
      <w:r>
        <w:rPr>
          <w:rStyle w:val="VerbatimChar"/>
        </w:rPr>
        <w:t xml:space="preserve">--profile go</w:t>
      </w:r>
      <w:r>
        <w:t xml:space="preserve"> </w:t>
      </w:r>
      <w:r>
        <w:t xml:space="preserve">parity still a release goal?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Evidence:</w:t>
      </w:r>
      <w:r>
        <w:t xml:space="preserve"> </w:t>
      </w:r>
      <w:r>
        <w:t xml:space="preserve">this is RW-09, unresolved since 2026-06-14.</w:t>
      </w:r>
      <w:r>
        <w:t xml:space="preserve"> </w:t>
      </w:r>
      <w:r>
        <w:rPr>
          <w:rStyle w:val="VerbatimChar"/>
        </w:rPr>
        <w:t xml:space="preserve">docs/migration/PARITY_GAPS.md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docs/features/Status.md:52,194</w:t>
      </w:r>
      <w:r>
        <w:t xml:space="preserve"> </w:t>
      </w:r>
      <w:r>
        <w:t xml:space="preserve">are unrevised (</w:t>
      </w:r>
      <w:r>
        <w:t xml:space="preserve">“Last audited 2026-04-27”</w:t>
      </w:r>
      <w:r>
        <w:t xml:space="preserve">, 6 ported / 4</w:t>
      </w:r>
      <w:r>
        <w:t xml:space="preserve"> </w:t>
      </w:r>
      <w:r>
        <w:t xml:space="preserve">partial / 8 missing). Confirmed-missing since the plan was written: scheduler driver loop</w:t>
      </w:r>
      <w:r>
        <w:t xml:space="preserve"> </w:t>
      </w:r>
      <w:r>
        <w:t xml:space="preserve">(</w:t>
      </w:r>
      <w:r>
        <w:rPr>
          <w:rStyle w:val="VerbatimChar"/>
        </w:rPr>
        <w:t xml:space="preserve">qBitTorrent-go</w:t>
      </w:r>
      <w:r>
        <w:t xml:space="preserve"> </w:t>
      </w:r>
      <w:r>
        <w:t xml:space="preserve">scheduler files have no</w:t>
      </w:r>
      <w:r>
        <w:t xml:space="preserve"> </w:t>
      </w:r>
      <w:r>
        <w:rPr>
          <w:rStyle w:val="VerbatimChar"/>
        </w:rPr>
        <w:t xml:space="preserve">time.Ticker</w:t>
      </w:r>
      <w:r>
        <w:t xml:space="preserve">), metadata enricher (no equivalent</w:t>
      </w:r>
      <w:r>
        <w:t xml:space="preserve"> </w:t>
      </w:r>
      <w:r>
        <w:t xml:space="preserve">package), public-tracker plugin fan-out (no</w:t>
      </w:r>
      <w:r>
        <w:t xml:space="preserve"> </w:t>
      </w:r>
      <w:r>
        <w:rPr>
          <w:rStyle w:val="VerbatimChar"/>
        </w:rPr>
        <w:t xml:space="preserve">exec.Command</w:t>
      </w:r>
      <w:r>
        <w:t xml:space="preserve"> </w:t>
      </w:r>
      <w:r>
        <w:t xml:space="preserve">fan-out in</w:t>
      </w:r>
      <w:r>
        <w:t xml:space="preserve"> </w:t>
      </w:r>
      <w:r>
        <w:rPr>
          <w:rStyle w:val="VerbatimChar"/>
        </w:rPr>
        <w:t xml:space="preserve">internal/service</w:t>
      </w:r>
      <w:r>
        <w:t xml:space="preserve">). Jackett autoconfig (RW-13) is now PARTIAL — implemented as its own Go</w:t>
      </w:r>
      <w:r>
        <w:t xml:space="preserve"> </w:t>
      </w:r>
      <w:r>
        <w:t xml:space="preserve">service, canonical per</w:t>
      </w:r>
      <w:r>
        <w:t xml:space="preserve"> </w:t>
      </w:r>
      <w:r>
        <w:rPr>
          <w:rStyle w:val="VerbatimChar"/>
        </w:rPr>
        <w:t xml:space="preserve">download-proxy/src/api/__init__.py:301-306</w:t>
      </w:r>
      <w:r>
        <w:t xml:space="preserve">, but BEP48/scrape</w:t>
      </w:r>
      <w:r>
        <w:t xml:space="preserve"> </w:t>
      </w:r>
      <w:r>
        <w:t xml:space="preserve">validation and a CAPTCHA REST endpoint are still absent from the Go side.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This gates:</w:t>
      </w:r>
      <w:r>
        <w:t xml:space="preserve"> </w:t>
      </w:r>
      <w:r>
        <w:t xml:space="preserve">RW-10 (scheduler driver —</w:t>
      </w:r>
      <w:r>
        <w:t xml:space="preserve"> </w:t>
      </w:r>
      <w:r>
        <w:t xml:space="preserve">“highest-impact silent functional hole on the Go</w:t>
      </w:r>
      <w:r>
        <w:t xml:space="preserve"> </w:t>
      </w:r>
      <w:r>
        <w:t xml:space="preserve">path”</w:t>
      </w:r>
      <w:r>
        <w:t xml:space="preserve"> </w:t>
      </w:r>
      <w:r>
        <w:t xml:space="preserve">per the RW-plan’s own words), RW-11 (enricher), RW-12 (plugin fan-out), the remainder</w:t>
      </w:r>
      <w:r>
        <w:t xml:space="preserve"> </w:t>
      </w:r>
      <w:r>
        <w:t xml:space="preserve">of RW-13, and GA-20’s stress/chaos items RW-14/RW-15 to the extent they’re Go-path-specific.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Decision needed:</w:t>
      </w:r>
      <w:r>
        <w:t xml:space="preserve"> </w:t>
      </w:r>
      <w:r>
        <w:t xml:space="preserve">commit real scope to close the 3 missing Go subsystems (multi-day</w:t>
      </w:r>
      <w:r>
        <w:t xml:space="preserve"> </w:t>
      </w:r>
      <w:r>
        <w:t xml:space="preserve">effort), or mark the Go backend a documented future blueprint and stop implying it’s a</w:t>
      </w:r>
      <w:r>
        <w:t xml:space="preserve"> </w:t>
      </w:r>
      <w:r>
        <w:t xml:space="preserve">near-term parity target in Status.md.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Priority: P1, surfaced via §11.4.66 — not auto-executed.</w:t>
      </w:r>
    </w:p>
    <w:bookmarkEnd w:id="30"/>
    <w:bookmarkStart w:id="31" w:name="Xeeee8ec08f3f9bd347d2e88e5853af45066d4ba"/>
    <w:p>
      <w:pPr>
        <w:pStyle w:val="Heading3"/>
      </w:pPr>
      <w:r>
        <w:t xml:space="preserve">GA-20 — RW-14/RW-15 stress/chaos coverage claims were inaccurate; still NOT-DONE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Evidence:</w:t>
      </w:r>
      <w:r>
        <w:t xml:space="preserve"> </w:t>
      </w:r>
      <w:r>
        <w:t xml:space="preserve">commit</w:t>
      </w:r>
      <w:r>
        <w:t xml:space="preserve"> </w:t>
      </w:r>
      <w:r>
        <w:rPr>
          <w:rStyle w:val="VerbatimChar"/>
        </w:rPr>
        <w:t xml:space="preserve">a410b91</w:t>
      </w:r>
      <w:r>
        <w:t xml:space="preserve"> </w:t>
      </w:r>
      <w:r>
        <w:t xml:space="preserve">(</w:t>
      </w:r>
      <w:r>
        <w:t xml:space="preserve">“close Go + extension coverage gaps RW-14/RW-16”</w:t>
      </w:r>
      <w:r>
        <w:t xml:space="preserve">) actually</w:t>
      </w:r>
      <w:r>
        <w:t xml:space="preserve"> </w:t>
      </w:r>
      <w:r>
        <w:t xml:space="preserve">added Go</w:t>
      </w:r>
      <w:r>
        <w:t xml:space="preserve"> </w:t>
      </w:r>
      <w:r>
        <w:rPr>
          <w:rStyle w:val="VerbatimChar"/>
        </w:rPr>
        <w:t xml:space="preserve">internal/jackett</w:t>
      </w:r>
      <w:r>
        <w:t xml:space="preserve">/</w:t>
      </w:r>
      <w:r>
        <w:rPr>
          <w:rStyle w:val="VerbatimChar"/>
        </w:rPr>
        <w:t xml:space="preserve">internal/logging</w:t>
      </w:r>
      <w:r>
        <w:t xml:space="preserve"> </w:t>
      </w:r>
      <w:r>
        <w:t xml:space="preserve">unit tests and an extension parser test —</w:t>
      </w:r>
      <w:r>
        <w:t xml:space="preserve"> </w:t>
      </w:r>
      <w:r>
        <w:t xml:space="preserve">NOT §11.4.85-conformant stress/chaos coverage for the tracker-fetch/cookie-auth path</w:t>
      </w:r>
      <w:r>
        <w:t xml:space="preserve"> </w:t>
      </w:r>
      <w:r>
        <w:t xml:space="preserve">(RW-14) or the scheduler+hooks+SSE-broker surface (RW-15). No matching test files exist.</w:t>
      </w:r>
      <w:r>
        <w:t xml:space="preserve"> </w:t>
      </w:r>
      <w:r>
        <w:rPr>
          <w:rStyle w:val="VerbatimChar"/>
        </w:rPr>
        <w:t xml:space="preserve">RW-16</w:t>
      </w:r>
      <w:r>
        <w:t xml:space="preserve">’s Go-DB concurrent-write test (</w:t>
      </w:r>
      <w:r>
        <w:rPr>
          <w:rStyle w:val="VerbatimChar"/>
        </w:rPr>
        <w:t xml:space="preserve">jackett_db_test.go:440-500</w:t>
      </w:r>
      <w:r>
        <w:t xml:space="preserve">) predates the plan</w:t>
      </w:r>
      <w:r>
        <w:t xml:space="preserve"> </w:t>
      </w:r>
      <w:r>
        <w:t xml:space="preserve">(commit</w:t>
      </w:r>
      <w:r>
        <w:t xml:space="preserve"> </w:t>
      </w:r>
      <w:r>
        <w:rPr>
          <w:rStyle w:val="VerbatimChar"/>
        </w:rPr>
        <w:t xml:space="preserve">8936545</w:t>
      </w:r>
      <w:r>
        <w:t xml:space="preserve">, 2026-04-27) and has no fault-injection — genuinely PARTIAL, not the</w:t>
      </w:r>
      <w:r>
        <w:t xml:space="preserve"> </w:t>
      </w:r>
      <w:r>
        <w:t xml:space="preserve">chaos coverage the plan calls for.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Fix:</w:t>
      </w:r>
      <w:r>
        <w:t xml:space="preserve"> </w:t>
      </w:r>
      <w:r>
        <w:t xml:space="preserve">author real</w:t>
      </w:r>
      <w:r>
        <w:t xml:space="preserve"> </w:t>
      </w:r>
      <w:r>
        <w:rPr>
          <w:rStyle w:val="VerbatimChar"/>
        </w:rPr>
        <w:t xml:space="preserve">tests/stress/test_tracker_fetch_stress_chaos.py</w:t>
      </w:r>
      <w:r>
        <w:t xml:space="preserve"> </w:t>
      </w:r>
      <w:r>
        <w:t xml:space="preserve">(download-proxy</w:t>
      </w:r>
      <w:r>
        <w:t xml:space="preserve"> </w:t>
      </w:r>
      <w:r>
        <w:t xml:space="preserve">cookie-auth path, overlapping the RW-03 SSRF surface) and</w:t>
      </w:r>
      <w:r>
        <w:t xml:space="preserve"> </w:t>
      </w:r>
      <w:r>
        <w:rPr>
          <w:rStyle w:val="VerbatimChar"/>
        </w:rPr>
        <w:t xml:space="preserve">tests/stress/test_scheduler_hooks_sse_stress_chaos.py</w:t>
      </w:r>
      <w:r>
        <w:t xml:space="preserve">, plus a chaos-fault-injection</w:t>
      </w:r>
      <w:r>
        <w:t xml:space="preserve"> </w:t>
      </w:r>
      <w:r>
        <w:t xml:space="preserve">extension to the existing Go DB concurrency test (process-kill / resource-exhaustion, not</w:t>
      </w:r>
      <w:r>
        <w:t xml:space="preserve"> </w:t>
      </w:r>
      <w:r>
        <w:t xml:space="preserve">just concurrent writes). Correct the historical claim in a follow-up doc note (§11.4.6 —</w:t>
      </w:r>
      <w:r>
        <w:t xml:space="preserve"> </w:t>
      </w:r>
      <w:r>
        <w:t xml:space="preserve">don’t leave the false</w:t>
      </w:r>
      <w:r>
        <w:t xml:space="preserve"> </w:t>
      </w:r>
      <w:r>
        <w:t xml:space="preserve">“closed”</w:t>
      </w:r>
      <w:r>
        <w:t xml:space="preserve"> </w:t>
      </w:r>
      <w:r>
        <w:t xml:space="preserve">claim standing).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Priority: P2.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Xb8f295baa1239e40319a6e40250c34a58d50842"/>
    <w:p>
      <w:pPr>
        <w:pStyle w:val="Heading2"/>
      </w:pPr>
      <w:r>
        <w:t xml:space="preserve">Phase 5 — Challenges / HelixQA infrastructure bugs</w:t>
      </w:r>
    </w:p>
    <w:bookmarkStart w:id="33" w:name="X38154691f96d7dc17fd06eb64d948f58f20cfde"/>
    <w:p>
      <w:pPr>
        <w:pStyle w:val="Heading3"/>
      </w:pPr>
      <w:r>
        <w:t xml:space="preserve">GA-21 —</w:t>
      </w:r>
      <w:r>
        <w:t xml:space="preserve"> </w:t>
      </w:r>
      <w:r>
        <w:rPr>
          <w:rStyle w:val="VerbatimChar"/>
        </w:rPr>
        <w:t xml:space="preserve">jackett_autoconfig_clean_slate.sh</w:t>
      </w:r>
      <w:r>
        <w:t xml:space="preserve"> </w:t>
      </w:r>
      <w:r>
        <w:t xml:space="preserve">polls a retired endpoint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Evidence:</w:t>
      </w:r>
      <w:r>
        <w:t xml:space="preserve"> </w:t>
      </w:r>
      <w:r>
        <w:t xml:space="preserve">3 references to</w:t>
      </w:r>
      <w:r>
        <w:t xml:space="preserve"> </w:t>
      </w:r>
      <w:r>
        <w:rPr>
          <w:rStyle w:val="VerbatimChar"/>
        </w:rPr>
        <w:t xml:space="preserve">/api/v1/jackett/autoconfig/last</w:t>
      </w:r>
      <w:r>
        <w:t xml:space="preserve"> </w:t>
      </w:r>
      <w:r>
        <w:t xml:space="preserve">(lines 8, 58, 62) — this</w:t>
      </w:r>
      <w:r>
        <w:t xml:space="preserve"> </w:t>
      </w:r>
      <w:r>
        <w:t xml:space="preserve">endpoint was deliberately removed per CLAUDE.md (</w:t>
      </w:r>
      <w:r>
        <w:t xml:space="preserve">“The Python</w:t>
      </w:r>
      <w:r>
        <w:t xml:space="preserve"> </w:t>
      </w:r>
      <w:r>
        <w:rPr>
          <w:rStyle w:val="VerbatimChar"/>
        </w:rPr>
        <w:t xml:space="preserve">/api/v1/jackett/autoconfig/last</w:t>
      </w:r>
      <w:r>
        <w:t xml:space="preserve"> </w:t>
      </w:r>
      <w:r>
        <w:t xml:space="preserve">endpoint was removed”</w:t>
      </w:r>
      <w:r>
        <w:t xml:space="preserve">). The challenge would always fail step 5 against the current</w:t>
      </w:r>
      <w:r>
        <w:t xml:space="preserve"> </w:t>
      </w:r>
      <w:r>
        <w:t xml:space="preserve">architecture.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Fix:</w:t>
      </w:r>
      <w:r>
        <w:t xml:space="preserve"> </w:t>
      </w:r>
      <w:r>
        <w:t xml:space="preserve">update to poll the Go</w:t>
      </w:r>
      <w:r>
        <w:t xml:space="preserve"> </w:t>
      </w:r>
      <w:r>
        <w:rPr>
          <w:rStyle w:val="VerbatimChar"/>
        </w:rPr>
        <w:t xml:space="preserve">:7189</w:t>
      </w:r>
      <w:r>
        <w:t xml:space="preserve"> </w:t>
      </w:r>
      <w:r>
        <w:t xml:space="preserve">autoconfig-runs API</w:t>
      </w:r>
      <w:r>
        <w:t xml:space="preserve"> </w:t>
      </w:r>
      <w:r>
        <w:t xml:space="preserve">(</w:t>
      </w:r>
      <w:r>
        <w:rPr>
          <w:rStyle w:val="VerbatimChar"/>
        </w:rPr>
        <w:t xml:space="preserve">GET /api/v1/jackett/autoconfig/runs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/runs/{id}</w:t>
      </w:r>
      <w:r>
        <w:t xml:space="preserve"> </w:t>
      </w:r>
      <w:r>
        <w:t xml:space="preserve">per</w:t>
      </w:r>
      <w:r>
        <w:t xml:space="preserve"> </w:t>
      </w:r>
      <w:r>
        <w:rPr>
          <w:rStyle w:val="VerbatimChar"/>
        </w:rPr>
        <w:t xml:space="preserve">qBitTorrent-go/internal/jackettapi/router.go</w:t>
      </w:r>
      <w:r>
        <w:t xml:space="preserve">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Priority: P1.</w:t>
      </w:r>
    </w:p>
    <w:bookmarkEnd w:id="33"/>
    <w:bookmarkStart w:id="34" w:name="Xbfa936c36eaa156d04abf97e86761c1209a895d"/>
    <w:p>
      <w:pPr>
        <w:pStyle w:val="Heading3"/>
      </w:pPr>
      <w:r>
        <w:t xml:space="preserve">GA-22 — All 6 HelixQA bank symlinks are dangling absolute macOS paths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Evidence:</w:t>
      </w:r>
      <w:r>
        <w:t xml:space="preserve"> </w:t>
      </w:r>
      <w:r>
        <w:rPr>
          <w:rStyle w:val="VerbatimChar"/>
        </w:rPr>
        <w:t xml:space="preserve">challenges/helixqa-banks/*.yaml</w:t>
      </w:r>
      <w:r>
        <w:t xml:space="preserve"> </w:t>
      </w:r>
      <w:r>
        <w:t xml:space="preserve">→ symlinks to</w:t>
      </w:r>
      <w:r>
        <w:t xml:space="preserve"> </w:t>
      </w:r>
      <w:r>
        <w:rPr>
          <w:rStyle w:val="VerbatimChar"/>
        </w:rPr>
        <w:t xml:space="preserve">/Volumes/T7/Projects/Boba/submodules/helixqa/banks/*.yaml</w:t>
      </w:r>
      <w:r>
        <w:t xml:space="preserve">, authored on a different dev</w:t>
      </w:r>
      <w:r>
        <w:t xml:space="preserve"> </w:t>
      </w:r>
      <w:r>
        <w:t xml:space="preserve">machine. Broken on this (and any non-that-exact-Mac) host. The real files exist and are</w:t>
      </w:r>
      <w:r>
        <w:t xml:space="preserve"> </w:t>
      </w:r>
      <w:r>
        <w:t xml:space="preserve">correct at</w:t>
      </w:r>
      <w:r>
        <w:t xml:space="preserve"> </w:t>
      </w:r>
      <w:r>
        <w:rPr>
          <w:rStyle w:val="VerbatimChar"/>
        </w:rPr>
        <w:t xml:space="preserve">submodules/helixqa/banks/*.yaml</w:t>
      </w:r>
      <w:r>
        <w:t xml:space="preserve"> </w:t>
      </w:r>
      <w:r>
        <w:t xml:space="preserve">(37-entry populated submodule, confirmed not</w:t>
      </w:r>
      <w:r>
        <w:t xml:space="preserve"> </w:t>
      </w:r>
      <w:r>
        <w:t xml:space="preserve">empty).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Fix:</w:t>
      </w:r>
      <w:r>
        <w:t xml:space="preserve"> </w:t>
      </w:r>
      <w:r>
        <w:t xml:space="preserve">replace with relative symlinks (</w:t>
      </w:r>
      <w:r>
        <w:rPr>
          <w:rStyle w:val="VerbatimChar"/>
        </w:rPr>
        <w:t xml:space="preserve">ln -sf ../../submodules/helixqa/banks/&lt;name&gt;.yaml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Priority: P1.</w:t>
      </w:r>
    </w:p>
    <w:bookmarkEnd w:id="34"/>
    <w:bookmarkStart w:id="35" w:name="X9ee35ed1b697040571cb7fc1c3b91c8af1225a8"/>
    <w:p>
      <w:pPr>
        <w:pStyle w:val="Heading3"/>
      </w:pPr>
      <w:r>
        <w:t xml:space="preserve">GA-23 — HelixQA bank action steps hardcode</w:t>
      </w:r>
      <w:r>
        <w:t xml:space="preserve"> </w:t>
      </w:r>
      <w:r>
        <w:rPr>
          <w:rStyle w:val="VerbatimChar"/>
        </w:rPr>
        <w:t xml:space="preserve">/Volumes/T7/Projects/Boba/...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Evidence:</w:t>
      </w:r>
      <w:r>
        <w:t xml:space="preserve"> </w:t>
      </w:r>
      <w:r>
        <w:t xml:space="preserve">e.g. </w:t>
      </w:r>
      <w:r>
        <w:rPr>
          <w:rStyle w:val="VerbatimChar"/>
        </w:rPr>
        <w:t xml:space="preserve">boba-boba-ctl.yaml</w:t>
      </w:r>
      <w:r>
        <w:t xml:space="preserve">:</w:t>
      </w:r>
      <w:r>
        <w:t xml:space="preserve"> </w:t>
      </w:r>
      <w:r>
        <w:rPr>
          <w:rStyle w:val="VerbatimChar"/>
        </w:rPr>
        <w:t xml:space="preserve">cd /Volumes/T7/Projects/Boba/cmd/boba-ctl &amp;&amp; go build ...</w:t>
      </w:r>
      <w:r>
        <w:t xml:space="preserve">;</w:t>
      </w:r>
      <w:r>
        <w:t xml:space="preserve"> </w:t>
      </w:r>
      <w:r>
        <w:rPr>
          <w:rStyle w:val="VerbatimChar"/>
        </w:rPr>
        <w:t xml:space="preserve">boba-docs-chain.yaml</w:t>
      </w:r>
      <w:r>
        <w:t xml:space="preserve">:</w:t>
      </w:r>
      <w:r>
        <w:t xml:space="preserve"> </w:t>
      </w:r>
      <w:r>
        <w:rPr>
          <w:rStyle w:val="VerbatimChar"/>
        </w:rPr>
        <w:t xml:space="preserve">bash /Volumes/T7/Projects/Boba/scripts/docs_chain.sh</w:t>
      </w:r>
      <w:r>
        <w:t xml:space="preserve">. Non-portable</w:t>
      </w:r>
      <w:r>
        <w:t xml:space="preserve"> </w:t>
      </w:r>
      <w:r>
        <w:t xml:space="preserve">to this or any other checkout.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Fix:</w:t>
      </w:r>
      <w:r>
        <w:t xml:space="preserve"> </w:t>
      </w:r>
      <w:r>
        <w:t xml:space="preserve">parametrize with a</w:t>
      </w:r>
      <w:r>
        <w:t xml:space="preserve"> </w:t>
      </w:r>
      <w:r>
        <w:rPr>
          <w:rStyle w:val="VerbatimChar"/>
        </w:rPr>
        <w:t xml:space="preserve">$PROJECT_ROOT</w:t>
      </w:r>
      <w:r>
        <w:t xml:space="preserve">/</w:t>
      </w:r>
      <w:r>
        <w:rPr>
          <w:rStyle w:val="VerbatimChar"/>
        </w:rPr>
        <w:t xml:space="preserve">$REPO_ROOT</w:t>
      </w:r>
      <w:r>
        <w:t xml:space="preserve"> </w:t>
      </w:r>
      <w:r>
        <w:t xml:space="preserve">variable the HelixQA runner</w:t>
      </w:r>
      <w:r>
        <w:t xml:space="preserve"> </w:t>
      </w:r>
      <w:r>
        <w:t xml:space="preserve">resolves at invocation time, or make paths script-relative.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Priority: P2.</w:t>
      </w:r>
    </w:p>
    <w:bookmarkEnd w:id="35"/>
    <w:bookmarkStart w:id="36" w:name="Xa4a5b53b9c17e31ddda834887c8b1a704c96f77"/>
    <w:p>
      <w:pPr>
        <w:pStyle w:val="Heading3"/>
      </w:pPr>
      <w:r>
        <w:t xml:space="preserve">GA-24 —</w:t>
      </w:r>
      <w:r>
        <w:t xml:space="preserve"> </w:t>
      </w:r>
      <w:r>
        <w:rPr>
          <w:rStyle w:val="VerbatimChar"/>
        </w:rPr>
        <w:t xml:space="preserve">no_suspend_calls_challenge.sh</w:t>
      </w:r>
      <w:r>
        <w:t xml:space="preserve"> </w:t>
      </w:r>
      <w:r>
        <w:t xml:space="preserve">false-positives on a governance doc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Evidence:</w:t>
      </w:r>
      <w:r>
        <w:t xml:space="preserve"> </w:t>
      </w:r>
      <w:r>
        <w:t xml:space="preserve">flags</w:t>
      </w:r>
      <w:r>
        <w:t xml:space="preserve"> </w:t>
      </w:r>
      <w:r>
        <w:rPr>
          <w:rStyle w:val="VerbatimChar"/>
        </w:rPr>
        <w:t xml:space="preserve">constitution/docs/scripts/guard-forbidden-commands.md</w:t>
      </w:r>
      <w:r>
        <w:t xml:space="preserve"> </w:t>
      </w:r>
      <w:r>
        <w:t xml:space="preserve">because that</w:t>
      </w:r>
      <w:r>
        <w:t xml:space="preserve"> </w:t>
      </w:r>
      <w:r>
        <w:t xml:space="preserve">doc</w:t>
      </w:r>
      <w:r>
        <w:t xml:space="preserve"> </w:t>
      </w:r>
      <w:r>
        <w:rPr>
          <w:i/>
          <w:iCs/>
        </w:rPr>
        <w:t xml:space="preserve">quotes</w:t>
      </w:r>
      <w:r>
        <w:t xml:space="preserve"> </w:t>
      </w:r>
      <w:r>
        <w:t xml:space="preserve">the forbidden systemctl/loginctl verbs it documents/enforces. Its</w:t>
      </w:r>
      <w:r>
        <w:t xml:space="preserve"> </w:t>
      </w:r>
      <w:r>
        <w:rPr>
          <w:rStyle w:val="VerbatimChar"/>
        </w:rPr>
        <w:t xml:space="preserve">EXCLUDE_PATHS</w:t>
      </w:r>
      <w:r>
        <w:t xml:space="preserve"> </w:t>
      </w:r>
      <w:r>
        <w:t xml:space="preserve">allowlist covers</w:t>
      </w:r>
      <w:r>
        <w:t xml:space="preserve"> </w:t>
      </w:r>
      <w:r>
        <w:rPr>
          <w:rStyle w:val="VerbatimChar"/>
        </w:rPr>
        <w:t xml:space="preserve">CONSTITUTION.md</w:t>
      </w:r>
      <w:r>
        <w:t xml:space="preserve">/</w:t>
      </w:r>
      <w:r>
        <w:rPr>
          <w:rStyle w:val="VerbatimChar"/>
        </w:rPr>
        <w:t xml:space="preserve">AGENTS.md</w:t>
      </w:r>
      <w:r>
        <w:t xml:space="preserve">/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but not this</w:t>
      </w:r>
      <w:r>
        <w:t xml:space="preserve"> </w:t>
      </w:r>
      <w:r>
        <w:t xml:space="preserve">file — a carrier false-positive, the exact §11.4.201 pattern the constitution itself warns</w:t>
      </w:r>
      <w:r>
        <w:t xml:space="preserve"> </w:t>
      </w:r>
      <w:r>
        <w:t xml:space="preserve">about.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Fix:</w:t>
      </w:r>
      <w:r>
        <w:t xml:space="preserve"> </w:t>
      </w:r>
      <w:r>
        <w:t xml:space="preserve">add the file to</w:t>
      </w:r>
      <w:r>
        <w:t xml:space="preserve"> </w:t>
      </w:r>
      <w:r>
        <w:rPr>
          <w:rStyle w:val="VerbatimChar"/>
        </w:rPr>
        <w:t xml:space="preserve">EXCLUDE_PATHS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scripts/host-power-management/check-no-suspend-calls.sh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Priority: P3.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Xee124afdd11eadc185162b5e104dbfaa173957f"/>
    <w:p>
      <w:pPr>
        <w:pStyle w:val="Heading2"/>
      </w:pPr>
      <w:r>
        <w:t xml:space="preserve">Phase 6 — CONST-033 real signal (HIGH — project’s own hard-ban class)</w:t>
      </w:r>
    </w:p>
    <w:bookmarkStart w:id="38" w:name="Xe5fba8ebcad2c95ebe8769fcd35b87fc751d2ae"/>
    <w:p>
      <w:pPr>
        <w:pStyle w:val="Heading3"/>
      </w:pPr>
      <w:r>
        <w:t xml:space="preserve">GA-25 —</w:t>
      </w:r>
      <w:r>
        <w:t xml:space="preserve"> </w:t>
      </w:r>
      <w:r>
        <w:rPr>
          <w:rStyle w:val="VerbatimChar"/>
        </w:rPr>
        <w:t xml:space="preserve">host_no_auto_poweroff_challenge.sh</w:t>
      </w:r>
      <w:r>
        <w:t xml:space="preserve"> </w:t>
      </w:r>
      <w:r>
        <w:t xml:space="preserve">found 1 genuine post-fix poweroff broadcast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Evidence:</w:t>
      </w:r>
      <w:r>
        <w:t xml:space="preserve"> </w:t>
      </w:r>
      <w:r>
        <w:t xml:space="preserve">4/5 checks pass; 1 fails — a</w:t>
      </w:r>
      <w:r>
        <w:t xml:space="preserve"> </w:t>
      </w:r>
      <w:r>
        <w:t xml:space="preserve">“will power off”</w:t>
      </w:r>
      <w:r>
        <w:t xml:space="preserve"> </w:t>
      </w:r>
      <w:r>
        <w:t xml:space="preserve">journal broadcast recorded</w:t>
      </w:r>
      <w:r>
        <w:t xml:space="preserve"> </w:t>
      </w:r>
      <w:r>
        <w:t xml:space="preserve">AFTER the documented fix marker (</w:t>
      </w:r>
      <w:r>
        <w:rPr>
          <w:rStyle w:val="VerbatimChar"/>
        </w:rPr>
        <w:t xml:space="preserve">2026-04-28T20:54:31+03:00</w:t>
      </w:r>
      <w:r>
        <w:t xml:space="preserve">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This is the exact incident class CLAUDE.md’s own CONST-033 Operational Note exists for.</w:t>
      </w:r>
      <w:r>
        <w:t xml:space="preserve"> </w:t>
      </w:r>
      <w:r>
        <w:t xml:space="preserve">Per that note, the correct response is triage BEFORE assuming host-code causation and</w:t>
      </w:r>
      <w:r>
        <w:t xml:space="preserve"> </w:t>
      </w:r>
      <w:r>
        <w:t xml:space="preserve">BEFORE dismissing it: (1)</w:t>
      </w:r>
      <w:r>
        <w:t xml:space="preserve"> </w:t>
      </w:r>
      <w:r>
        <w:rPr>
          <w:rStyle w:val="VerbatimChar"/>
        </w:rPr>
        <w:t xml:space="preserve">uptime</w:t>
      </w:r>
      <w:r>
        <w:t xml:space="preserve"> </w:t>
      </w:r>
      <w:r>
        <w:t xml:space="preserve">cross-check against any alleged downtime window, (2)</w:t>
      </w:r>
      <w:r>
        <w:t xml:space="preserve"> </w:t>
      </w:r>
      <w:r>
        <w:rPr>
          <w:rStyle w:val="VerbatimChar"/>
        </w:rPr>
        <w:t xml:space="preserve">journalctl -k --since "24 hours ago" | grep -iE "will suspend|systemd-suspend"</w:t>
      </w:r>
      <w:r>
        <w:t xml:space="preserve">, (3)</w:t>
      </w:r>
      <w:r>
        <w:t xml:space="preserve"> </w:t>
      </w:r>
      <w:r>
        <w:rPr>
          <w:rStyle w:val="VerbatimChar"/>
        </w:rPr>
        <w:t xml:space="preserve">journalctl -k --since "24 hours ago" | grep -iE "oom-kill|killed process"</w:t>
      </w:r>
      <w:r>
        <w:t xml:space="preserve"> </w:t>
      </w:r>
      <w:r>
        <w:t xml:space="preserve">+ decode the</w:t>
      </w:r>
      <w:r>
        <w:t xml:space="preserve"> </w:t>
      </w:r>
      <w:r>
        <w:rPr>
          <w:rStyle w:val="VerbatimChar"/>
        </w:rPr>
        <w:t xml:space="preserve">oom_memcg</w:t>
      </w:r>
      <w:r>
        <w:t xml:space="preserve"> </w:t>
      </w:r>
      <w:r>
        <w:t xml:space="preserve">cgroup path if present, (4) re-run both CONST-033 challenges, (5) document</w:t>
      </w:r>
      <w:r>
        <w:t xml:space="preserve"> </w:t>
      </w:r>
      <w:r>
        <w:t xml:space="preserve">findings in</w:t>
      </w:r>
      <w:r>
        <w:t xml:space="preserve"> </w:t>
      </w:r>
      <w:r>
        <w:rPr>
          <w:rStyle w:val="VerbatimChar"/>
        </w:rPr>
        <w:t xml:space="preserve">docs/incidents/&lt;date&gt;-*.md</w:t>
      </w:r>
      <w:r>
        <w:t xml:space="preserve"> </w:t>
      </w:r>
      <w:r>
        <w:t xml:space="preserve">regardless of outcome.</w:t>
      </w:r>
      <w:r>
        <w:t xml:space="preserve"> </w:t>
      </w:r>
      <w:r>
        <w:rPr>
          <w:b/>
          <w:bCs/>
        </w:rPr>
        <w:t xml:space="preserve">Only read-only diagnostic</w:t>
      </w:r>
      <w:r>
        <w:rPr>
          <w:b/>
          <w:bCs/>
        </w:rPr>
        <w:t xml:space="preserve"> </w:t>
      </w:r>
      <w:r>
        <w:rPr>
          <w:b/>
          <w:bCs/>
        </w:rPr>
        <w:t xml:space="preserve">commands</w:t>
      </w:r>
      <w:r>
        <w:t xml:space="preserve"> </w:t>
      </w:r>
      <w:r>
        <w:t xml:space="preserve">— nothing that triggers a power-state transition, per the absolute Hard Ban.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Priority: P0</w:t>
      </w:r>
      <w:r>
        <w:t xml:space="preserve"> </w:t>
      </w:r>
      <w:r>
        <w:t xml:space="preserve">— triage this first, independent of everything else in this plan, given</w:t>
      </w:r>
      <w:r>
        <w:t xml:space="preserve"> </w:t>
      </w:r>
      <w:r>
        <w:t xml:space="preserve">the project’s own stated severity for this incident class (prior data-loss history cited</w:t>
      </w:r>
      <w:r>
        <w:t xml:space="preserve"> </w:t>
      </w:r>
      <w:r>
        <w:t xml:space="preserve">in CLAUDE.md).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phase-7-gate-scoping-bug"/>
    <w:p>
      <w:pPr>
        <w:pStyle w:val="Heading2"/>
      </w:pPr>
      <w:r>
        <w:t xml:space="preserve">Phase 7 — Gate-scoping bug</w:t>
      </w:r>
    </w:p>
    <w:bookmarkStart w:id="40" w:name="X068e4e19c576b49e11a3cf3205fd6a761942943"/>
    <w:p>
      <w:pPr>
        <w:pStyle w:val="Heading3"/>
      </w:pPr>
      <w:r>
        <w:t xml:space="preserve">GA-26 —</w:t>
      </w:r>
      <w:r>
        <w:t xml:space="preserve"> </w:t>
      </w:r>
      <w:r>
        <w:rPr>
          <w:rStyle w:val="VerbatimChar"/>
        </w:rPr>
        <w:t xml:space="preserve">ruff check .</w:t>
      </w:r>
      <w:r>
        <w:t xml:space="preserve"> </w:t>
      </w:r>
      <w:r>
        <w:t xml:space="preserve">sweeps</w:t>
      </w:r>
      <w:r>
        <w:t xml:space="preserve"> </w:t>
      </w:r>
      <w:r>
        <w:rPr>
          <w:rStyle w:val="VerbatimChar"/>
        </w:rPr>
        <w:t xml:space="preserve">submodules/containers/</w:t>
      </w:r>
      <w:r>
        <w:t xml:space="preserve"> </w:t>
      </w:r>
      <w:r>
        <w:t xml:space="preserve">(a separately-governed submodule)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Evidence:</w:t>
      </w:r>
      <w:r>
        <w:t xml:space="preserve"> </w:t>
      </w:r>
      <w:r>
        <w:rPr>
          <w:rStyle w:val="VerbatimChar"/>
        </w:rPr>
        <w:t xml:space="preserve">[tool.ruff]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 </w:t>
      </w:r>
      <w:r>
        <w:t xml:space="preserve">has no</w:t>
      </w:r>
      <w:r>
        <w:t xml:space="preserve"> </w:t>
      </w:r>
      <w:r>
        <w:rPr>
          <w:rStyle w:val="VerbatimChar"/>
        </w:rPr>
        <w:t xml:space="preserve">exclude</w:t>
      </w:r>
      <w:r>
        <w:t xml:space="preserve">/</w:t>
      </w:r>
      <w:r>
        <w:rPr>
          <w:rStyle w:val="VerbatimChar"/>
        </w:rPr>
        <w:t xml:space="preserve">extend-exclude</w:t>
      </w:r>
      <w:r>
        <w:t xml:space="preserve"> </w:t>
      </w:r>
      <w:r>
        <w:t xml:space="preserve">at all.</w:t>
      </w:r>
      <w:r>
        <w:t xml:space="preserve"> </w:t>
      </w:r>
      <w:r>
        <w:t xml:space="preserve">71 ruff violations found; sampled violations are exclusively in</w:t>
      </w:r>
      <w:r>
        <w:t xml:space="preserve"> </w:t>
      </w:r>
      <w:r>
        <w:rPr>
          <w:rStyle w:val="VerbatimChar"/>
        </w:rPr>
        <w:t xml:space="preserve">submodules/containers/scripts/resource-policy/*.py</w:t>
      </w:r>
      <w:r>
        <w:t xml:space="preserve"> </w:t>
      </w:r>
      <w:r>
        <w:t xml:space="preserve">— a submodule that owns its own</w:t>
      </w:r>
      <w:r>
        <w:t xml:space="preserve"> </w:t>
      </w:r>
      <w:r>
        <w:t xml:space="preserve">engineering standards per §11.4.28 decoupling. This inflates boba’s own lint-gate count</w:t>
      </w:r>
      <w:r>
        <w:t xml:space="preserve"> </w:t>
      </w:r>
      <w:r>
        <w:t xml:space="preserve">with debt that isn’t boba’s to fix.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Fix: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extend-exclude = ["submodules/", "constitution/", ".worktrees/"]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[tool.ruff]</w:t>
      </w:r>
      <w:r>
        <w:t xml:space="preserve">, re-run</w:t>
      </w:r>
      <w:r>
        <w:t xml:space="preserve"> </w:t>
      </w:r>
      <w:r>
        <w:rPr>
          <w:rStyle w:val="VerbatimChar"/>
        </w:rPr>
        <w:t xml:space="preserve">ruff check .</w:t>
      </w:r>
      <w:r>
        <w:t xml:space="preserve">, report the TRUE boba-only violation count (may be 0,</w:t>
      </w:r>
      <w:r>
        <w:t xml:space="preserve"> </w:t>
      </w:r>
      <w:r>
        <w:t xml:space="preserve">may be nonzero — verify, don’t assume).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Priority: P2.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3" w:name="Xe12bd35b4699f02ad05c021ed4046dd04e5c027"/>
    <w:p>
      <w:pPr>
        <w:pStyle w:val="Heading2"/>
      </w:pPr>
      <w:r>
        <w:t xml:space="preserve">Phase 8 — Governance-layer ambiguity (needs operator clarification)</w:t>
      </w:r>
    </w:p>
    <w:bookmarkStart w:id="42" w:name="X1e2a7c244377f5782005c3c25ad83d390907fd8"/>
    <w:p>
      <w:pPr>
        <w:pStyle w:val="Heading3"/>
      </w:pPr>
      <w:r>
        <w:t xml:space="preserve">GA-27 — OPERATOR-DECISION: Hard Stop #3 vs. this project’s documented maintenance workflow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Evidence:</w:t>
      </w:r>
      <w:r>
        <w:t xml:space="preserve"> </w:t>
      </w:r>
      <w:r>
        <w:t xml:space="preserve">the inherited constitution’s Hard Stop #3 states container orchestration</w:t>
      </w:r>
      <w:r>
        <w:t xml:space="preserve"> </w:t>
      </w:r>
      <w:r>
        <w:t xml:space="preserve">must be owned exclusively by the project’s own binary/orchestrator, with direct</w:t>
      </w:r>
      <w:r>
        <w:t xml:space="preserve"> </w:t>
      </w:r>
      <w:r>
        <w:rPr>
          <w:rStyle w:val="VerbatimChar"/>
        </w:rPr>
        <w:t xml:space="preserve">docker</w:t>
      </w:r>
      <w:r>
        <w:t xml:space="preserve">/</w:t>
      </w:r>
      <w:r>
        <w:rPr>
          <w:rStyle w:val="VerbatimChar"/>
        </w:rPr>
        <w:t xml:space="preserve">podman</w:t>
      </w:r>
      <w:r>
        <w:t xml:space="preserve"> </w:t>
      </w:r>
      <w:r>
        <w:t xml:space="preserve">commands</w:t>
      </w:r>
      <w:r>
        <w:t xml:space="preserve"> </w:t>
      </w:r>
      <w:r>
        <w:t xml:space="preserve">“prohibited as workflows.”</w:t>
      </w:r>
      <w:r>
        <w:t xml:space="preserve"> </w:t>
      </w:r>
      <w:r>
        <w:t xml:space="preserve">This project’s own CLAUDE.md</w:t>
      </w:r>
      <w:r>
        <w:t xml:space="preserve"> </w:t>
      </w:r>
      <w:r>
        <w:t xml:space="preserve">“Critical Constraints”</w:t>
      </w:r>
      <w:r>
        <w:t xml:space="preserve"> </w:t>
      </w:r>
      <w:r>
        <w:t xml:space="preserve">section explicitly prescribes direct</w:t>
      </w:r>
      <w:r>
        <w:t xml:space="preserve"> </w:t>
      </w:r>
      <w:r>
        <w:rPr>
          <w:rStyle w:val="VerbatimChar"/>
        </w:rPr>
        <w:t xml:space="preserve">podman exec qbittorrent-proxy ...</w:t>
      </w:r>
      <w:r>
        <w:t xml:space="preserve">,</w:t>
      </w:r>
      <w:r>
        <w:t xml:space="preserve"> </w:t>
      </w:r>
      <w:r>
        <w:rPr>
          <w:rStyle w:val="VerbatimChar"/>
        </w:rPr>
        <w:t xml:space="preserve">podman restart qbittorrent-proxy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podman compose down &amp;&amp; podman compose up -d</w:t>
      </w:r>
      <w:r>
        <w:t xml:space="preserve"> </w:t>
      </w:r>
      <w:r>
        <w:t xml:space="preserve">as the mandated procedure for Python-source reload, plugin reload,</w:t>
      </w:r>
      <w:r>
        <w:t xml:space="preserve"> </w:t>
      </w:r>
      <w:r>
        <w:t xml:space="preserve">and compose/env changes.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Decision needed:</w:t>
      </w:r>
      <w:r>
        <w:t xml:space="preserve"> </w:t>
      </w:r>
      <w:r>
        <w:t xml:space="preserve">either (a) formally classify this as an intentional, documented</w:t>
      </w:r>
      <w:r>
        <w:t xml:space="preserve"> </w:t>
      </w:r>
      <w:r>
        <w:t xml:space="preserve">exception per §11.4.17 (with a one-line rationale — e.g. </w:t>
      </w:r>
      <w:r>
        <w:t xml:space="preserve">“restart-level granularity below</w:t>
      </w:r>
      <w:r>
        <w:t xml:space="preserve"> </w:t>
      </w:r>
      <w:r>
        <w:t xml:space="preserve">full stack lifecycle is exempt because start.sh/stop.sh don’t yet expose it”</w:t>
      </w:r>
      <w:r>
        <w:t xml:space="preserve">), or (b)</w:t>
      </w:r>
      <w:r>
        <w:t xml:space="preserve"> </w:t>
      </w:r>
      <w:r>
        <w:t xml:space="preserve">extend</w:t>
      </w:r>
      <w:r>
        <w:t xml:space="preserve"> </w:t>
      </w:r>
      <w:r>
        <w:rPr>
          <w:rStyle w:val="VerbatimChar"/>
        </w:rPr>
        <w:t xml:space="preserve">start.sh</w:t>
      </w:r>
      <w:r>
        <w:t xml:space="preserve">/</w:t>
      </w:r>
      <w:r>
        <w:rPr>
          <w:rStyle w:val="VerbatimChar"/>
        </w:rPr>
        <w:t xml:space="preserve">stop.sh</w:t>
      </w:r>
      <w:r>
        <w:t xml:space="preserve"> </w:t>
      </w:r>
      <w:r>
        <w:t xml:space="preserve">with subcommands that wrap these exact operations (e.g.</w:t>
      </w:r>
      <w:r>
        <w:t xml:space="preserve"> </w:t>
      </w:r>
      <w:r>
        <w:rPr>
          <w:rStyle w:val="VerbatimChar"/>
        </w:rPr>
        <w:t xml:space="preserve">./start.sh --restart-proxy</w:t>
      </w:r>
      <w:r>
        <w:t xml:space="preserve">,</w:t>
      </w:r>
      <w:r>
        <w:t xml:space="preserve"> </w:t>
      </w:r>
      <w:r>
        <w:rPr>
          <w:rStyle w:val="VerbatimChar"/>
        </w:rPr>
        <w:t xml:space="preserve">./start.sh --reload-plugins</w:t>
      </w:r>
      <w:r>
        <w:t xml:space="preserve">) so operators never type raw</w:t>
      </w:r>
      <w:r>
        <w:t xml:space="preserve"> </w:t>
      </w:r>
      <w:r>
        <w:t xml:space="preserve">podman commands, closing the gap for real.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Priority: P1, surfaced via §11.4.66 — not auto-executed.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summary-table"/>
    <w:p>
      <w:pPr>
        <w:pStyle w:val="Heading2"/>
      </w:pPr>
      <w:r>
        <w:t xml:space="preserve">Summary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Items</w:t>
            </w:r>
          </w:p>
        </w:tc>
        <w:tc>
          <w:tcPr/>
          <w:p>
            <w:pPr>
              <w:pStyle w:val="Compact"/>
            </w:pPr>
            <w:r>
              <w:t xml:space="preserve">Blocking on live infra?</w:t>
            </w:r>
          </w:p>
        </w:tc>
        <w:tc>
          <w:tcPr/>
          <w:p>
            <w:pPr>
              <w:pStyle w:val="Compact"/>
            </w:pPr>
            <w:r>
              <w:t xml:space="preserve">Blocking on operator decision?</w:t>
            </w:r>
          </w:p>
        </w:tc>
      </w:tr>
      <w:tr>
        <w:tc>
          <w:tcPr/>
          <w:p>
            <w:pPr>
              <w:pStyle w:val="Compact"/>
            </w:pPr>
            <w:r>
              <w:t xml:space="preserve">0 — Toolchain unblock</w:t>
            </w:r>
          </w:p>
        </w:tc>
        <w:tc>
          <w:tcPr/>
          <w:p>
            <w:pPr>
              <w:pStyle w:val="Compact"/>
            </w:pPr>
            <w:r>
              <w:t xml:space="preserve">GA-01..03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— Governance/tracking</w:t>
            </w:r>
          </w:p>
        </w:tc>
        <w:tc>
          <w:tcPr/>
          <w:p>
            <w:pPr>
              <w:pStyle w:val="Compact"/>
            </w:pPr>
            <w:r>
              <w:t xml:space="preserve">GA-04..10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— Security corrections</w:t>
            </w:r>
          </w:p>
        </w:tc>
        <w:tc>
          <w:tcPr/>
          <w:p>
            <w:pPr>
              <w:pStyle w:val="Compact"/>
            </w:pPr>
            <w:r>
              <w:t xml:space="preserve">GA-11..13</w:t>
            </w:r>
          </w:p>
        </w:tc>
        <w:tc>
          <w:tcPr/>
          <w:p>
            <w:pPr>
              <w:pStyle w:val="Compact"/>
            </w:pPr>
            <w:r>
              <w:t xml:space="preserve">GA-12/13 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— Test-type integrity</w:t>
            </w:r>
          </w:p>
        </w:tc>
        <w:tc>
          <w:tcPr/>
          <w:p>
            <w:pPr>
              <w:pStyle w:val="Compact"/>
            </w:pPr>
            <w:r>
              <w:t xml:space="preserve">GA-14..18</w:t>
            </w:r>
          </w:p>
        </w:tc>
        <w:tc>
          <w:tcPr/>
          <w:p>
            <w:pPr>
              <w:pStyle w:val="Compact"/>
            </w:pPr>
            <w:r>
              <w:t xml:space="preserve">GA-14..16 partial (real-service replacements)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— Go parity</w:t>
            </w:r>
          </w:p>
        </w:tc>
        <w:tc>
          <w:tcPr/>
          <w:p>
            <w:pPr>
              <w:pStyle w:val="Compact"/>
            </w:pPr>
            <w:r>
              <w:t xml:space="preserve">GA-19..20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GA-19 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— Challenge/HelixQA bugs</w:t>
            </w:r>
          </w:p>
        </w:tc>
        <w:tc>
          <w:tcPr/>
          <w:p>
            <w:pPr>
              <w:pStyle w:val="Compact"/>
            </w:pPr>
            <w:r>
              <w:t xml:space="preserve">GA-21..24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6 — CONST-033 signal</w:t>
            </w:r>
          </w:p>
        </w:tc>
        <w:tc>
          <w:tcPr/>
          <w:p>
            <w:pPr>
              <w:pStyle w:val="Compact"/>
            </w:pPr>
            <w:r>
              <w:t xml:space="preserve">GA-25</w:t>
            </w:r>
          </w:p>
        </w:tc>
        <w:tc>
          <w:tcPr/>
          <w:p>
            <w:pPr>
              <w:pStyle w:val="Compact"/>
            </w:pPr>
            <w:r>
              <w:t xml:space="preserve">No (read-only triage)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7 — Gate scoping</w:t>
            </w:r>
          </w:p>
        </w:tc>
        <w:tc>
          <w:tcPr/>
          <w:p>
            <w:pPr>
              <w:pStyle w:val="Compact"/>
            </w:pPr>
            <w:r>
              <w:t xml:space="preserve">GA-26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8 — Governance ambiguity</w:t>
            </w:r>
          </w:p>
        </w:tc>
        <w:tc>
          <w:tcPr/>
          <w:p>
            <w:pPr>
              <w:pStyle w:val="Compact"/>
            </w:pPr>
            <w:r>
              <w:t xml:space="preserve">GA-27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GA-27 yes</w:t>
            </w:r>
          </w:p>
        </w:tc>
      </w:tr>
    </w:tbl>
    <w:p>
      <w:pPr>
        <w:pStyle w:val="BodyText"/>
      </w:pPr>
      <w:r>
        <w:rPr>
          <w:b/>
          <w:bCs/>
        </w:rPr>
        <w:t xml:space="preserve">Cross-reference:</w:t>
      </w:r>
      <w:r>
        <w:t xml:space="preserve"> </w:t>
      </w:r>
      <w:r>
        <w:t xml:space="preserve">GA-11..13, GA-19..20 correct/extend</w:t>
      </w:r>
      <w:r>
        <w:t xml:space="preserve"> </w:t>
      </w:r>
      <w:r>
        <w:rPr>
          <w:rStyle w:val="VerbatimChar"/>
        </w:rPr>
        <w:t xml:space="preserve">docs/REMAINING_WORK_PLAN.md</w:t>
      </w:r>
      <w:r>
        <w:t xml:space="preserve">’s</w:t>
      </w:r>
      <w:r>
        <w:t xml:space="preserve"> </w:t>
      </w:r>
      <w:r>
        <w:t xml:space="preserve">RW-02/06/07/09/14/15 entries — that document’s status table should be updated in the same</w:t>
      </w:r>
      <w:r>
        <w:t xml:space="preserve"> </w:t>
      </w:r>
      <w:r>
        <w:t xml:space="preserve">pass to avoid two divergent trackers describing the same defects (§11.4.186 anti-divergence).</w:t>
      </w:r>
    </w:p>
    <w:p>
      <w:pPr>
        <w:pStyle w:val="BodyText"/>
      </w:pPr>
      <w:r>
        <w:rPr>
          <w:b/>
          <w:bCs/>
        </w:rPr>
        <w:t xml:space="preserve">Definition of done for this audit:</w:t>
      </w:r>
      <w:r>
        <w:t xml:space="preserve"> </w:t>
      </w:r>
      <w:r>
        <w:t xml:space="preserve">every GA item above reaches DONE (with live-captured</w:t>
      </w:r>
      <w:r>
        <w:t xml:space="preserve"> </w:t>
      </w:r>
      <w:r>
        <w:t xml:space="preserve">evidence), OPERATOR-DECISION items (GA-19, GA-27) are resolved,</w:t>
      </w:r>
      <w:r>
        <w:t xml:space="preserve"> </w:t>
      </w:r>
      <w:r>
        <w:rPr>
          <w:rStyle w:val="VerbatimChar"/>
        </w:rPr>
        <w:t xml:space="preserve">REMAINING_WORK_PLAN.md</w:t>
      </w:r>
      <w:r>
        <w:t xml:space="preserve">’s</w:t>
      </w:r>
      <w:r>
        <w:t xml:space="preserve"> </w:t>
      </w:r>
      <w:r>
        <w:t xml:space="preserve">corrected items are reconciled, README carries the doc-link section, CONTINUATION.md is</w:t>
      </w:r>
      <w:r>
        <w:t xml:space="preserve"> </w:t>
      </w:r>
      <w:r>
        <w:t xml:space="preserve">current, and every fix ships with a regression guard + (where the surface is user-facing)</w:t>
      </w:r>
      <w:r>
        <w:t xml:space="preserve"> </w:t>
      </w:r>
      <w:r>
        <w:t xml:space="preserve">a HelixQA Challenge entry.</w:t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2026-09-01T16:31:15Z</dcterms:created>
  <dcterms:modified xsi:type="dcterms:W3CDTF">2026-09-01T16:31:15Z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