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obalink-browser-extension-architecture"/>
    <w:p>
      <w:pPr>
        <w:pStyle w:val="Heading1"/>
      </w:pPr>
      <w:r>
        <w:t xml:space="preserve">BobaLink Browser Extension — Architecture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2026-06-10T23:55:00Z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(</w:t>
      </w:r>
      <w:r>
        <w:rPr>
          <w:rStyle w:val="VerbatimChar"/>
        </w:rPr>
        <w:t xml:space="preserve">extension/</w:t>
      </w:r>
      <w:r>
        <w:t xml:space="preserve">) — WXT + TypeScript Manifest-V3 cross-browser</w:t>
      </w:r>
      <w:r>
        <w:t xml:space="preserve"> </w:t>
      </w:r>
      <w:r>
        <w:t xml:space="preserve">extension that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URLs on supported pages and</w:t>
      </w:r>
      <w:r>
        <w:t xml:space="preserve"> </w:t>
      </w:r>
      <w:r>
        <w:t xml:space="preserve">forwards them to the Boba merge service on port 7187.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the real source tree under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7).</w:t>
      </w:r>
    </w:p>
    <w:p>
      <w:pPr>
        <w:pStyle w:val="BlockText"/>
      </w:pPr>
      <w:r>
        <w:rPr>
          <w:b/>
          <w:bCs/>
        </w:rPr>
        <w:t xml:space="preserve">Anti-bluff (§11.4.6).</w:t>
      </w:r>
      <w:r>
        <w:t xml:space="preserve"> </w:t>
      </w:r>
      <w:r>
        <w:t xml:space="preserve">Every component, edge, and message type below traces</w:t>
      </w:r>
      <w:r>
        <w:t xml:space="preserve"> </w:t>
      </w:r>
      <w:r>
        <w:t xml:space="preserve">to a real module under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 </w:t>
      </w:r>
      <w:r>
        <w:t xml:space="preserve">(verified by reading the source). No</w:t>
      </w:r>
      <w:r>
        <w:t xml:space="preserve"> </w:t>
      </w:r>
      <w:r>
        <w:t xml:space="preserve">invented components. Where a name is load-bearing it is given exactly as it</w:t>
      </w:r>
      <w:r>
        <w:t xml:space="preserve"> </w:t>
      </w:r>
      <w:r>
        <w:t xml:space="preserve">appears in the code (</w:t>
      </w:r>
      <w:r>
        <w:rPr>
          <w:rStyle w:val="VerbatimChar"/>
        </w:rPr>
        <w:t xml:space="preserve">isValidScanResult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MENU_SEND_GROUP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addMagnets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readSessionPassphrase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, …).</w:t>
      </w:r>
    </w:p>
    <w:p>
      <w:r>
        <w:pict>
          <v:rect style="width:0;height:1.5pt" o:hralign="center" o:hrstd="t" o:hr="t"/>
        </w:pict>
      </w:r>
    </w:p>
    <w:bookmarkStart w:id="10" w:name="data-flow-diagram"/>
    <w:p>
      <w:pPr>
        <w:pStyle w:val="Heading2"/>
      </w:pPr>
      <w:r>
        <w:t xml:space="preserve">1. Data-flow diagram</w:t>
      </w:r>
    </w:p>
    <w:p>
      <w:pPr>
        <w:pStyle w:val="FirstParagraph"/>
      </w:pPr>
      <w:r>
        <w:t xml:space="preserve">The diagram renders on GitHub. In the exported HTML it remains a fenced code</w:t>
      </w:r>
      <w:r>
        <w:t xml:space="preserve"> </w:t>
      </w:r>
      <w:r>
        <w:t xml:space="preserve">block (per scope note) — the textual edges are the load-bearing record.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PAGE["Web page (content-script context — matches from SITE_SELECTORS)"]</w:t>
      </w:r>
      <w:r>
        <w:br/>
      </w:r>
      <w:r>
        <w:rPr>
          <w:rStyle w:val="VerbatimChar"/>
        </w:rPr>
        <w:t xml:space="preserve">        DOM["Page DOM&lt;br/&gt;(magnet: links, .torrent URLs, bare text)"]</w:t>
      </w:r>
      <w:r>
        <w:br/>
      </w:r>
      <w:r>
        <w:rPr>
          <w:rStyle w:val="VerbatimChar"/>
        </w:rPr>
        <w:t xml:space="preserve">        ENTRY_C["entrypoints/content.ts&lt;br/&gt;(WXT thin wrapper · run_at document_idle)"]</w:t>
      </w:r>
      <w:r>
        <w:br/>
      </w:r>
      <w:r>
        <w:rPr>
          <w:rStyle w:val="VerbatimChar"/>
        </w:rPr>
        <w:t xml:space="preserve">        CONTENT["content/index.ts&lt;br/&gt;initContentScript()"]</w:t>
      </w:r>
      <w:r>
        <w:br/>
      </w:r>
      <w:r>
        <w:rPr>
          <w:rStyle w:val="VerbatimChar"/>
        </w:rPr>
        <w:t xml:space="preserve">        ORCH["scanner/orchestrator.ts&lt;br/&gt;ScannerOrchestrator (cross-scanner dedup by stable id)"]</w:t>
      </w:r>
      <w:r>
        <w:br/>
      </w:r>
      <w:r>
        <w:rPr>
          <w:rStyle w:val="VerbatimChar"/>
        </w:rPr>
        <w:t xml:space="preserve">        SCAN["scanner/{link-scanner,text-scanner}.ts&lt;br/&gt;+ base.ts · site-db.ts"]</w:t>
      </w:r>
      <w:r>
        <w:br/>
      </w:r>
      <w:r>
        <w:rPr>
          <w:rStyle w:val="VerbatimChar"/>
        </w:rPr>
        <w:t xml:space="preserve">        PARSE["parser/{magnet,torrent-file,bencode}.ts&lt;br/&gt;(SHA-1 infohash)"]</w:t>
      </w:r>
      <w:r>
        <w:br/>
      </w:r>
      <w:r>
        <w:rPr>
          <w:rStyle w:val="VerbatimChar"/>
        </w:rPr>
        <w:t xml:space="preserve">        HL["content/highlight.ts&lt;br/&gt;HighlightManager (DOM marking, toggleable)"]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SW["Background service worker (MV3)"]</w:t>
      </w:r>
      <w:r>
        <w:br/>
      </w:r>
      <w:r>
        <w:rPr>
          <w:rStyle w:val="VerbatimChar"/>
        </w:rPr>
        <w:t xml:space="preserve">        ENTRY_B["entrypoints/background.ts&lt;br/&gt;(WXT thin wrapper)"]</w:t>
      </w:r>
      <w:r>
        <w:br/>
      </w:r>
      <w:r>
        <w:rPr>
          <w:rStyle w:val="VerbatimChar"/>
        </w:rPr>
        <w:t xml:space="preserve">        BG["background/index.ts&lt;br/&gt;handleMessage() router + initBackground()"]</w:t>
      </w:r>
      <w:r>
        <w:br/>
      </w:r>
      <w:r>
        <w:rPr>
          <w:rStyle w:val="VerbatimChar"/>
        </w:rPr>
        <w:t xml:space="preserve">        GUARD["isValidScanResult()&lt;br/&gt;(trust boundary shape-guard)"]</w:t>
      </w:r>
      <w:r>
        <w:br/>
      </w:r>
      <w:r>
        <w:rPr>
          <w:rStyle w:val="VerbatimChar"/>
        </w:rPr>
        <w:t xml:space="preserve">        STATE["tabResults: Map&amp;lt;tabId, PageScanResult&amp;gt;&lt;br/&gt;+ action badge + notifications"]</w:t>
      </w:r>
      <w:r>
        <w:br/>
      </w:r>
      <w:r>
        <w:rPr>
          <w:rStyle w:val="VerbatimChar"/>
        </w:rPr>
        <w:t xml:space="preserve">        TG["tabgroups/index.ts&lt;br/&gt;batchGroupTorrents / dispatchGroupBatch"]</w:t>
      </w:r>
      <w:r>
        <w:br/>
      </w:r>
      <w:r>
        <w:rPr>
          <w:rStyle w:val="VerbatimChar"/>
        </w:rPr>
        <w:t xml:space="preserve">        CLIENT["api/boba-client.ts&lt;br/&gt;BobaClient (token-bucket + retry)"]</w:t>
      </w:r>
      <w:r>
        <w:br/>
      </w:r>
      <w:r>
        <w:rPr>
          <w:rStyle w:val="VerbatimChar"/>
        </w:rPr>
        <w:t xml:space="preserve">        QUEUE["api/queue.ts&lt;br/&gt;OfflineQueue (FIFO, persisted, dead-letter)"]</w:t>
      </w:r>
      <w:r>
        <w:br/>
      </w:r>
      <w:r>
        <w:rPr>
          <w:rStyle w:val="VerbatimChar"/>
        </w:rPr>
        <w:t xml:space="preserve">        HEALTH["api/health.ts&lt;br/&gt;probeHealth()"]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CRED["Credentials (§11.4.10)"]</w:t>
      </w:r>
      <w:r>
        <w:br/>
      </w:r>
      <w:r>
        <w:rPr>
          <w:rStyle w:val="VerbatimChar"/>
        </w:rPr>
        <w:t xml:space="preserve">        CRYPTO["shared/crypto.ts&lt;br/&gt;AES-256-GCM decrypt() · PBKDF2"]</w:t>
      </w:r>
      <w:r>
        <w:br/>
      </w:r>
      <w:r>
        <w:rPr>
          <w:rStyle w:val="VerbatimChar"/>
        </w:rPr>
        <w:t xml:space="preserve">        SSTORE["chrome.storage.session&lt;br/&gt;session passphrase (in-memory only)"]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UI["Extension UI pages"]</w:t>
      </w:r>
      <w:r>
        <w:br/>
      </w:r>
      <w:r>
        <w:rPr>
          <w:rStyle w:val="VerbatimChar"/>
        </w:rPr>
        <w:t xml:space="preserve">        POPUP["popup/popup.ts&lt;br/&gt;detected list + Send / Send-All"]</w:t>
      </w:r>
      <w:r>
        <w:br/>
      </w:r>
      <w:r>
        <w:rPr>
          <w:rStyle w:val="VerbatimChar"/>
        </w:rPr>
        <w:t xml:space="preserve">        OPTIONS["options/options.ts&lt;br/&gt;servers, config, token encrypt"]</w:t>
      </w:r>
      <w:r>
        <w:br/>
      </w:r>
      <w:r>
        <w:rPr>
          <w:rStyle w:val="VerbatimChar"/>
        </w:rPr>
        <w:t xml:space="preserve">        LSTORE["chrome.storage.local&lt;br/&gt;(shared/storage.ts)"]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BOBA["Boba merge service :7187 (FastAPI)&lt;br/&gt;POST /api/v1/download · GET /health · GET /api/v1/auth/status"]</w:t>
      </w:r>
      <w:r>
        <w:br/>
      </w:r>
      <w:r>
        <w:br/>
      </w:r>
      <w:r>
        <w:rPr>
          <w:rStyle w:val="VerbatimChar"/>
        </w:rPr>
        <w:t xml:space="preserve">    DOM --&gt; ENTRY_C --&gt; CONTENT --&gt; ORCH</w:t>
      </w:r>
      <w:r>
        <w:br/>
      </w:r>
      <w:r>
        <w:rPr>
          <w:rStyle w:val="VerbatimChar"/>
        </w:rPr>
        <w:t xml:space="preserve">    ORCH --&gt; SCAN --&gt; PARSE</w:t>
      </w:r>
      <w:r>
        <w:br/>
      </w:r>
      <w:r>
        <w:rPr>
          <w:rStyle w:val="VerbatimChar"/>
        </w:rPr>
        <w:t xml:space="preserve">    ORCH --&gt;|scan-completed event| CONTENT</w:t>
      </w:r>
      <w:r>
        <w:br/>
      </w:r>
      <w:r>
        <w:rPr>
          <w:rStyle w:val="VerbatimChar"/>
        </w:rPr>
        <w:t xml:space="preserve">    ORCH --&gt;|torrent-detected event| HL --&gt; DOM</w:t>
      </w:r>
      <w:r>
        <w:br/>
      </w:r>
      <w:r>
        <w:rPr>
          <w:rStyle w:val="VerbatimChar"/>
        </w:rPr>
        <w:t xml:space="preserve">    CONTENT --&gt;|chrome.runtime.sendMessage 'scan-result'| BG</w:t>
      </w:r>
      <w:r>
        <w:br/>
      </w:r>
      <w:r>
        <w:rPr>
          <w:rStyle w:val="VerbatimChar"/>
        </w:rPr>
        <w:t xml:space="preserve">    BG --&gt; GUARD --&gt;|valid| STATE</w:t>
      </w:r>
      <w:r>
        <w:br/>
      </w:r>
      <w:r>
        <w:br/>
      </w:r>
      <w:r>
        <w:rPr>
          <w:rStyle w:val="VerbatimChar"/>
        </w:rPr>
        <w:t xml:space="preserve">    POPUP --&gt;|'get-detected'| BG</w:t>
      </w:r>
      <w:r>
        <w:br/>
      </w:r>
      <w:r>
        <w:rPr>
          <w:rStyle w:val="VerbatimChar"/>
        </w:rPr>
        <w:t xml:space="preserve">    BG --&gt;|"{ result }"| POPUP</w:t>
      </w:r>
      <w:r>
        <w:br/>
      </w:r>
      <w:r>
        <w:rPr>
          <w:rStyle w:val="VerbatimChar"/>
        </w:rPr>
        <w:t xml:space="preserve">    POPUP --&gt;|'send-torrent' ids| BG</w:t>
      </w:r>
      <w:r>
        <w:br/>
      </w:r>
      <w:r>
        <w:rPr>
          <w:rStyle w:val="VerbatimChar"/>
        </w:rPr>
        <w:t xml:space="preserve">    BG --&gt;|MENU_SEND_GROUP| TG --&gt; BG</w:t>
      </w:r>
      <w:r>
        <w:br/>
      </w:r>
      <w:r>
        <w:rPr>
          <w:rStyle w:val="VerbatimChar"/>
        </w:rPr>
        <w:t xml:space="preserve">    BG --&gt;|addMagnet / addMagnets| CLIENT</w:t>
      </w:r>
      <w:r>
        <w:br/>
      </w:r>
      <w:r>
        <w:rPr>
          <w:rStyle w:val="VerbatimChar"/>
        </w:rPr>
        <w:t xml:space="preserve">    CLIENT --&gt;|"POST /api/v1/download {result_id, download_urls}"| BOBA</w:t>
      </w:r>
      <w:r>
        <w:br/>
      </w:r>
      <w:r>
        <w:rPr>
          <w:rStyle w:val="VerbatimChar"/>
        </w:rPr>
        <w:t xml:space="preserve">    CLIENT -.-&gt;|send failure → enqueueFailed| QUEUE</w:t>
      </w:r>
      <w:r>
        <w:br/>
      </w:r>
      <w:r>
        <w:rPr>
          <w:rStyle w:val="VerbatimChar"/>
        </w:rPr>
        <w:t xml:space="preserve">    QUEUE -.-&gt;|"processQueue(processQueueItem) retry"| CLIENT</w:t>
      </w:r>
      <w:r>
        <w:br/>
      </w:r>
      <w:r>
        <w:rPr>
          <w:rStyle w:val="VerbatimChar"/>
        </w:rPr>
        <w:t xml:space="preserve">    BG --&gt;|'health-check'| HEALTH --&gt; BOBA</w:t>
      </w:r>
      <w:r>
        <w:br/>
      </w:r>
      <w:r>
        <w:br/>
      </w:r>
      <w:r>
        <w:rPr>
          <w:rStyle w:val="VerbatimChar"/>
        </w:rPr>
        <w:t xml:space="preserve">    CLIENT --&gt;|BobaClient.create decrypts token| CRYPTO</w:t>
      </w:r>
      <w:r>
        <w:br/>
      </w:r>
      <w:r>
        <w:rPr>
          <w:rStyle w:val="VerbatimChar"/>
        </w:rPr>
        <w:t xml:space="preserve">    BG --&gt;|readSessionPassphrase| SSTORE --&gt; CRYPTO</w:t>
      </w:r>
      <w:r>
        <w:br/>
      </w:r>
      <w:r>
        <w:br/>
      </w:r>
      <w:r>
        <w:rPr>
          <w:rStyle w:val="VerbatimChar"/>
        </w:rPr>
        <w:t xml:space="preserve">    OPTIONS --&gt;|'get-config' / 'set-config'| BG</w:t>
      </w:r>
      <w:r>
        <w:br/>
      </w:r>
      <w:r>
        <w:rPr>
          <w:rStyle w:val="VerbatimChar"/>
        </w:rPr>
        <w:t xml:space="preserve">    OPTIONS --&gt; LSTORE</w:t>
      </w:r>
      <w:r>
        <w:br/>
      </w:r>
      <w:r>
        <w:rPr>
          <w:rStyle w:val="VerbatimChar"/>
        </w:rPr>
        <w:t xml:space="preserve">    BG --&gt; LSTORE</w:t>
      </w:r>
      <w:r>
        <w:br/>
      </w:r>
      <w:r>
        <w:br/>
      </w:r>
      <w:r>
        <w:rPr>
          <w:rStyle w:val="VerbatimChar"/>
        </w:rPr>
        <w:t xml:space="preserve">    BG --&gt;|"chrome.tabs.sendMessage 'scan-now' / 'highlight-toggle'"| CONTENT</w:t>
      </w:r>
    </w:p>
    <w:p>
      <w:pPr>
        <w:pStyle w:val="FirstParagraph"/>
      </w:pPr>
      <w:r>
        <w:rPr>
          <w:b/>
          <w:bCs/>
        </w:rPr>
        <w:t xml:space="preserve">Edge legend.</w:t>
      </w:r>
      <w:r>
        <w:t xml:space="preserve"> </w:t>
      </w:r>
      <w:r>
        <w:t xml:space="preserve">Solid = primary request/response path; dotted = failure/retry</w:t>
      </w:r>
      <w:r>
        <w:t xml:space="preserve"> </w:t>
      </w:r>
      <w:r>
        <w:t xml:space="preserve">path. Quoted labels are real</w:t>
      </w:r>
      <w:r>
        <w:t xml:space="preserve"> </w:t>
      </w:r>
      <w:r>
        <w:rPr>
          <w:rStyle w:val="VerbatimChar"/>
        </w:rPr>
        <w:t xml:space="preserve">MessageType</w:t>
      </w:r>
      <w:r>
        <w:t xml:space="preserve"> </w:t>
      </w:r>
      <w:r>
        <w:t xml:space="preserve">strings or method names from the code.</w:t>
      </w:r>
    </w:p>
    <w:bookmarkStart w:id="9" w:name="narrative-trace-page-backend"/>
    <w:p>
      <w:pPr>
        <w:pStyle w:val="Heading3"/>
      </w:pPr>
      <w:r>
        <w:t xml:space="preserve">Narrative trace (page → backend)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DOM → content script.</w:t>
      </w:r>
      <w:r>
        <w:t xml:space="preserve"> </w:t>
      </w:r>
      <w:r>
        <w:t xml:space="preserve">The WXT content entrypoint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entrypoints/content.ts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run_at: document_idle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SITE_SELECTORS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initContentScript()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content/index.ts</w:t>
      </w:r>
      <w:r>
        <w:t xml:space="preserve">), which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ScannerOrchestrator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Orchestrator → scanners → parsers.</w:t>
      </w:r>
      <w:r>
        <w:t xml:space="preserve"> </w:t>
      </w:r>
      <w:r>
        <w:t xml:space="preserve">The orchestrator runs</w:t>
      </w:r>
      <w:r>
        <w:t xml:space="preserve"> </w:t>
      </w:r>
      <w:r>
        <w:rPr>
          <w:rStyle w:val="VerbatimChar"/>
        </w:rPr>
        <w:t xml:space="preserve">LinkScanner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TextScanner</w:t>
      </w:r>
      <w:r>
        <w:t xml:space="preserve"> </w:t>
      </w:r>
      <w:r>
        <w:t xml:space="preserve">over the DOM, deduping by the</w:t>
      </w:r>
      <w:r>
        <w:t xml:space="preserve"> </w:t>
      </w:r>
      <w:r>
        <w:rPr>
          <w:rStyle w:val="VerbatimChar"/>
        </w:rPr>
        <w:t xml:space="preserve">base.ts</w:t>
      </w:r>
      <w:r>
        <w:t xml:space="preserve"> </w:t>
      </w:r>
      <w:r>
        <w:t xml:space="preserve">stable id; the parsers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magnet.ts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torrent-file.ts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bencode.ts</w:t>
      </w:r>
      <w:r>
        <w:t xml:space="preserve">) extract the SHA-1 infohash. On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scan-completed</w:t>
      </w:r>
      <w:r>
        <w:t xml:space="preserve"> </w:t>
      </w:r>
      <w:r>
        <w:t xml:space="preserve">event the content script sends a typed</w:t>
      </w:r>
      <w:r>
        <w:t xml:space="preserve"> </w:t>
      </w:r>
      <w:r>
        <w:rPr>
          <w:rStyle w:val="VerbatimChar"/>
        </w:rPr>
        <w:t xml:space="preserve">scan-result</w:t>
      </w:r>
      <w:r>
        <w:t xml:space="preserve"> </w:t>
      </w:r>
      <w:r>
        <w:t xml:space="preserve">envelope up via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HighlightManager</w:t>
      </w:r>
      <w:r>
        <w:t xml:space="preserve"> </w:t>
      </w:r>
      <w:r>
        <w:t xml:space="preserve">marks</w:t>
      </w:r>
      <w:r>
        <w:t xml:space="preserve"> </w:t>
      </w:r>
      <w:r>
        <w:t xml:space="preserve">detected links in the DOM (toggleable).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router.</w:t>
      </w:r>
      <w:r>
        <w:t xml:space="preserve"> </w:t>
      </w:r>
      <w:r>
        <w:rPr>
          <w:rStyle w:val="VerbatimChar"/>
        </w:rPr>
        <w:t xml:space="preserve">background/index.ts</w:t>
      </w:r>
      <w:r>
        <w:t xml:space="preserve"> </w:t>
      </w:r>
      <w:r>
        <w:rPr>
          <w:rStyle w:val="VerbatimChar"/>
        </w:rPr>
        <w:t xml:space="preserve">handleMessage()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scan-result</w:t>
      </w:r>
      <w:r>
        <w:t xml:space="preserve">, passes it through</w:t>
      </w:r>
      <w:r>
        <w:t xml:space="preserve"> </w:t>
      </w:r>
      <w:r>
        <w:rPr>
          <w:rStyle w:val="VerbatimChar"/>
        </w:rPr>
        <w:t xml:space="preserve">isValidScanResult()</w:t>
      </w:r>
      <w:r>
        <w:t xml:space="preserve"> </w:t>
      </w:r>
      <w:r>
        <w:t xml:space="preserve">(the trust-boundary</w:t>
      </w:r>
      <w:r>
        <w:t xml:space="preserve"> </w:t>
      </w:r>
      <w:r>
        <w:t xml:space="preserve">shape-guard — a non-array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is rejected so a hostile page cannot poison</w:t>
      </w:r>
      <w:r>
        <w:t xml:space="preserve"> </w:t>
      </w:r>
      <w:r>
        <w:t xml:space="preserve">the set), and stores it in</w:t>
      </w:r>
      <w:r>
        <w:t xml:space="preserve"> </w:t>
      </w:r>
      <w:r>
        <w:rPr>
          <w:rStyle w:val="VerbatimChar"/>
        </w:rPr>
        <w:t xml:space="preserve">tabResults</w:t>
      </w:r>
      <w:r>
        <w:t xml:space="preserve"> </w:t>
      </w:r>
      <w:r>
        <w:t xml:space="preserve">keyed by tab id, updating the action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send-torrent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MENU_SEND_GROUP</w:t>
      </w:r>
      <w:r>
        <w:t xml:space="preserve">), the background builds a</w:t>
      </w:r>
      <w:r>
        <w:t xml:space="preserve"> </w:t>
      </w:r>
      <w:r>
        <w:rPr>
          <w:rStyle w:val="VerbatimChar"/>
        </w:rPr>
        <w:t xml:space="preserve">BobaClient</w:t>
      </w:r>
      <w:r>
        <w:t xml:space="preserve">, decrypting the configured token, and calls</w:t>
      </w:r>
      <w:r>
        <w:t xml:space="preserve"> </w:t>
      </w:r>
      <w:r>
        <w:rPr>
          <w:rStyle w:val="VerbatimChar"/>
        </w:rPr>
        <w:t xml:space="preserve">addMagnet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addMagnets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{result_id, download_urls:[…]}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→ offline queue → retry.</w:t>
      </w:r>
      <w:r>
        <w:t xml:space="preserve"> </w:t>
      </w:r>
      <w:r>
        <w:t xml:space="preserve">Each failed send is</w:t>
      </w:r>
      <w:r>
        <w:t xml:space="preserve"> </w:t>
      </w:r>
      <w:r>
        <w:rPr>
          <w:rStyle w:val="VerbatimChar"/>
        </w:rPr>
        <w:t xml:space="preserve">enqueueFailed</w:t>
      </w:r>
      <w:r>
        <w:t xml:space="preserve">-ed</w:t>
      </w:r>
      <w:r>
        <w:t xml:space="preserve"> </w:t>
      </w:r>
      <w:r>
        <w:t xml:space="preserve">into the persisted</w:t>
      </w:r>
      <w:r>
        <w:t xml:space="preserve"> </w:t>
      </w:r>
      <w:r>
        <w:rPr>
          <w:rStyle w:val="VerbatimChar"/>
        </w:rPr>
        <w:t xml:space="preserve">OfflineQueue</w:t>
      </w:r>
      <w:r>
        <w:t xml:space="preserve">;</w:t>
      </w:r>
      <w:r>
        <w:t xml:space="preserve"> </w:t>
      </w:r>
      <w:r>
        <w:rPr>
          <w:rStyle w:val="VerbatimChar"/>
        </w:rPr>
        <w:t xml:space="preserve">processQueue(processQueueItem)</w:t>
      </w:r>
      <w:r>
        <w:t xml:space="preserve"> </w:t>
      </w:r>
      <w:r>
        <w:t xml:space="preserve">re-attempts</w:t>
      </w:r>
      <w:r>
        <w:t xml:space="preserve"> </w:t>
      </w:r>
      <w:r>
        <w:t xml:space="preserve">queued items through a fresh client, dead-lettering after</w:t>
      </w:r>
      <w:r>
        <w:t xml:space="preserve"> </w:t>
      </w:r>
      <w:r>
        <w:rPr>
          <w:rStyle w:val="VerbatimChar"/>
        </w:rPr>
        <w:t xml:space="preserve">maxRetries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decrypt.</w:t>
      </w:r>
      <w:r>
        <w:t xml:space="preserve"> </w:t>
      </w:r>
      <w:r>
        <w:t xml:space="preserve">Building the client (</w:t>
      </w:r>
      <w:r>
        <w:rPr>
          <w:rStyle w:val="VerbatimChar"/>
        </w:rPr>
        <w:t xml:space="preserve">BobaClient.create</w:t>
      </w:r>
      <w:r>
        <w:t xml:space="preserve">) decrypts the</w:t>
      </w:r>
      <w:r>
        <w:t xml:space="preserve"> </w:t>
      </w:r>
      <w:r>
        <w:t xml:space="preserve">AES-256-GCM</w:t>
      </w:r>
      <w:r>
        <w:t xml:space="preserve"> </w:t>
      </w:r>
      <w:r>
        <w:rPr>
          <w:rStyle w:val="VerbatimChar"/>
        </w:rPr>
        <w:t xml:space="preserve">encryptedBobaApiToken</w:t>
      </w:r>
      <w:r>
        <w:t xml:space="preserve"> </w:t>
      </w:r>
      <w:r>
        <w:t xml:space="preserve">bundle via</w:t>
      </w:r>
      <w:r>
        <w:t xml:space="preserve"> </w:t>
      </w:r>
      <w:r>
        <w:rPr>
          <w:rStyle w:val="VerbatimChar"/>
        </w:rPr>
        <w:t xml:space="preserve">shared/crypto.decrypt</w:t>
      </w:r>
      <w:r>
        <w:t xml:space="preserve">, keyed</w:t>
      </w:r>
      <w:r>
        <w:t xml:space="preserve"> </w:t>
      </w:r>
      <w:r>
        <w:t xml:space="preserve">by the session passphrase read from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readSessionPassphrase</w:t>
      </w:r>
      <w:r>
        <w:t xml:space="preserve">). Default-open when locked — the ciphertext is never</w:t>
      </w:r>
      <w:r>
        <w:t xml:space="preserve"> </w:t>
      </w:r>
      <w:r>
        <w:t xml:space="preserve">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Popup / options / health.</w:t>
      </w:r>
      <w:r>
        <w:t xml:space="preserve"> </w:t>
      </w:r>
      <w:r>
        <w:t xml:space="preserve">The popup queries</w:t>
      </w:r>
      <w:r>
        <w:t xml:space="preserve"> </w:t>
      </w:r>
      <w:r>
        <w:rPr>
          <w:rStyle w:val="VerbatimChar"/>
        </w:rPr>
        <w:t xml:space="preserve">get-detected</w:t>
      </w:r>
      <w:r>
        <w:t xml:space="preserve"> </w:t>
      </w:r>
      <w:r>
        <w:t xml:space="preserve">and dispatches</w:t>
      </w:r>
      <w:r>
        <w:t xml:space="preserve"> </w:t>
      </w:r>
      <w:r>
        <w:rPr>
          <w:rStyle w:val="VerbatimChar"/>
        </w:rPr>
        <w:t xml:space="preserve">send-torrent</w:t>
      </w:r>
      <w:r>
        <w:t xml:space="preserve">; the options page round-trips config via</w:t>
      </w:r>
      <w:r>
        <w:t xml:space="preserve"> </w:t>
      </w:r>
      <w:r>
        <w:rPr>
          <w:rStyle w:val="VerbatimChar"/>
        </w:rPr>
        <w:t xml:space="preserve">get-config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set-config</w:t>
      </w:r>
      <w:r>
        <w:t xml:space="preserve">; the background’s</w:t>
      </w:r>
      <w:r>
        <w:t xml:space="preserve"> </w:t>
      </w:r>
      <w:r>
        <w:rPr>
          <w:rStyle w:val="VerbatimChar"/>
        </w:rPr>
        <w:t xml:space="preserve">health-check</w:t>
      </w:r>
      <w:r>
        <w:t xml:space="preserve"> </w:t>
      </w:r>
      <w:r>
        <w:t xml:space="preserve">and a periodic alarm probe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probeHealth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odule-responsibilities"/>
    <w:p>
      <w:pPr>
        <w:pStyle w:val="Heading2"/>
      </w:pPr>
      <w:r>
        <w:t xml:space="preserve">2. Module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(</w:t>
            </w:r>
            <w:r>
              <w:rPr>
                <w:rStyle w:val="VerbatimChar"/>
              </w:rPr>
              <w:t xml:space="preserve">extension/src/…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parser/bencode.ts</w:t>
            </w:r>
          </w:p>
        </w:tc>
        <w:tc>
          <w:tcPr/>
          <w:p>
            <w:pPr>
              <w:pStyle w:val="Compact"/>
            </w:pPr>
            <w:r>
              <w:t xml:space="preserve">Bencode decoder for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 bodies.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parser/magnet.ts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magnet:</w:t>
            </w:r>
            <w:r>
              <w:t xml:space="preserve"> </w:t>
            </w:r>
            <w:r>
              <w:t xml:space="preserve">URIs;</w:t>
            </w:r>
            <w:r>
              <w:t xml:space="preserve"> </w:t>
            </w:r>
            <w:r>
              <w:rPr>
                <w:rStyle w:val="VerbatimChar"/>
              </w:rPr>
              <w:t xml:space="preserve">sanitizeDisplayName</w:t>
            </w:r>
            <w:r>
              <w:t xml:space="preserve"> </w:t>
            </w:r>
            <w:r>
              <w:t xml:space="preserve">(ReDoS-hardened linear tag-strip).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parser/torrent-file.ts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files; compute the SHA-1 infohash.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scanner/base.ts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BaseScanner</w:t>
            </w:r>
            <w:r>
              <w:t xml:space="preserve"> </w:t>
            </w:r>
            <w:r>
              <w:t xml:space="preserve">contract +</w:t>
            </w:r>
            <w:r>
              <w:t xml:space="preserve"> </w:t>
            </w:r>
            <w:r>
              <w:rPr>
                <w:rStyle w:val="VerbatimChar"/>
              </w:rPr>
              <w:t xml:space="preserve">computeStableId</w:t>
            </w:r>
            <w:r>
              <w:t xml:space="preserve"> </w:t>
            </w:r>
            <w:r>
              <w:t xml:space="preserve">(infohash → magnet URI → file URL → name).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scanner/link-scanner.ts</w:t>
            </w:r>
          </w:p>
        </w:tc>
        <w:tc>
          <w:tcPr/>
          <w:p>
            <w:pPr>
              <w:pStyle w:val="Compact"/>
            </w:pPr>
            <w:r>
              <w:t xml:space="preserve">Detect torrents in</w:t>
            </w:r>
            <w:r>
              <w:t xml:space="preserve"> </w:t>
            </w:r>
            <w:r>
              <w:rPr>
                <w:rStyle w:val="VerbatimChar"/>
              </w:rPr>
              <w:t xml:space="preserve">&lt;a href&gt;</w:t>
            </w:r>
            <w:r>
              <w:t xml:space="preserve"> </w:t>
            </w:r>
            <w:r>
              <w:t xml:space="preserve">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scanner/text-scanner.ts</w:t>
            </w:r>
          </w:p>
        </w:tc>
        <w:tc>
          <w:tcPr/>
          <w:p>
            <w:pPr>
              <w:pStyle w:val="Compact"/>
            </w:pPr>
            <w:r>
              <w:t xml:space="preserve">Detect bare-text magnets /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URLs in page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scanner/orchestrator.ts</w:t>
            </w:r>
          </w:p>
        </w:tc>
        <w:tc>
          <w:tcPr/>
          <w:p>
            <w:pPr>
              <w:pStyle w:val="Compact"/>
            </w:pPr>
            <w:r>
              <w:t xml:space="preserve">Run all scanners, cross-scanner dedup by stable id, MutationObserver re-scan; emit</w:t>
            </w:r>
            <w:r>
              <w:t xml:space="preserve"> </w:t>
            </w:r>
            <w:r>
              <w:rPr>
                <w:rStyle w:val="VerbatimChar"/>
              </w:rPr>
              <w:t xml:space="preserve">scan-completed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torrent-detected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scanner/site-db.ts</w:t>
            </w:r>
          </w:p>
        </w:tc>
        <w:tc>
          <w:tcPr/>
          <w:p>
            <w:pPr>
              <w:pStyle w:val="Compact"/>
            </w:pPr>
            <w:r>
              <w:t xml:space="preserve">Curated per-site selector table (single source of truth).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content/index.ts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initContentScript()</w:t>
            </w:r>
            <w:r>
              <w:t xml:space="preserve"> </w:t>
            </w:r>
            <w:r>
              <w:t xml:space="preserve">— orchestrator + highlight + content↔background messaging; sends</w:t>
            </w:r>
            <w:r>
              <w:t xml:space="preserve"> </w:t>
            </w:r>
            <w:r>
              <w:rPr>
                <w:rStyle w:val="VerbatimChar"/>
              </w:rPr>
              <w:t xml:space="preserve">scan-result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content/highlight.ts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HighlightManager</w:t>
            </w:r>
            <w:r>
              <w:t xml:space="preserve"> </w:t>
            </w:r>
            <w:r>
              <w:t xml:space="preserve">— DOM marking of detected links, runtime-toggleable.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background/index.ts</w:t>
            </w:r>
          </w:p>
        </w:tc>
        <w:tc>
          <w:tcPr/>
          <w:p>
            <w:pPr>
              <w:pStyle w:val="Compact"/>
            </w:pPr>
            <w:r>
              <w:t xml:space="preserve">MV3 message-hub:</w:t>
            </w:r>
            <w:r>
              <w:t xml:space="preserve"> </w:t>
            </w:r>
            <w:r>
              <w:rPr>
                <w:rStyle w:val="VerbatimChar"/>
              </w:rPr>
              <w:t xml:space="preserve">handleMessage</w:t>
            </w:r>
            <w:r>
              <w:t xml:space="preserve"> </w:t>
            </w:r>
            <w:r>
              <w:t xml:space="preserve">router, context menus, keyboard commands, alarms, badge, notifications, send + enqueue;</w:t>
            </w:r>
            <w:r>
              <w:t xml:space="preserve"> </w:t>
            </w:r>
            <w:r>
              <w:rPr>
                <w:rStyle w:val="VerbatimChar"/>
              </w:rPr>
              <w:t xml:space="preserve">isValidScanResult</w:t>
            </w:r>
            <w:r>
              <w:t xml:space="preserve"> </w:t>
            </w:r>
            <w:r>
              <w:t xml:space="preserve">trust-guard;</w:t>
            </w:r>
            <w:r>
              <w:t xml:space="preserve"> </w:t>
            </w:r>
            <w:r>
              <w:rPr>
                <w:rStyle w:val="VerbatimChar"/>
              </w:rPr>
              <w:t xml:space="preserve">MENU_SEND_GROUP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popup/popup.ts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initPopup(doc)</w:t>
            </w:r>
            <w:r>
              <w:t xml:space="preserve"> </w:t>
            </w:r>
            <w:r>
              <w:t xml:space="preserve">— detected-torrent list, per-row Send + Send-All, status indicator; talks to background ONLY via messages; safe DOM (no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options/options.ts</w:t>
            </w:r>
          </w:p>
        </w:tc>
        <w:tc>
          <w:tcPr/>
          <w:p>
            <w:pPr>
              <w:pStyle w:val="Compact"/>
            </w:pPr>
            <w:r>
              <w:t xml:space="preserve">Servers/config UI, token encryption, WAI-ARIA tablist (Arrow/Home/End keyboard nav).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api/boba-client.ts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BobaClient</w:t>
            </w:r>
            <w:r>
              <w:t xml:space="preserve"> </w:t>
            </w:r>
            <w:r>
              <w:t xml:space="preserve">— the one network client to</w:t>
            </w:r>
            <w:r>
              <w:t xml:space="preserve"> </w:t>
            </w:r>
            <w:r>
              <w:rPr>
                <w:rStyle w:val="VerbatimChar"/>
              </w:rPr>
              <w:t xml:space="preserve">:7187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addMagnet</w:t>
            </w:r>
            <w:r>
              <w:t xml:space="preserve">/</w:t>
            </w:r>
            <w:r>
              <w:rPr>
                <w:rStyle w:val="VerbatimChar"/>
              </w:rPr>
              <w:t xml:space="preserve">addMagnets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/api/v1/download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authStatus</w:t>
            </w:r>
            <w:r>
              <w:t xml:space="preserve">; token-bucket rate-limit + exponential-backoff retry;</w:t>
            </w:r>
            <w:r>
              <w:t xml:space="preserve"> </w:t>
            </w:r>
            <w:r>
              <w:rPr>
                <w:rStyle w:val="VerbatimChar"/>
              </w:rPr>
              <w:t xml:space="preserve">BobaClient.create</w:t>
            </w:r>
            <w:r>
              <w:t xml:space="preserve"> </w:t>
            </w:r>
            <w:r>
              <w:t xml:space="preserve">decrypt-and-send.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api/queue.ts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OfflineQueue</w:t>
            </w:r>
            <w:r>
              <w:t xml:space="preserve"> </w:t>
            </w:r>
            <w:r>
              <w:t xml:space="preserve">— persisted FIFO retry queue; priority order, FIFO-evict at</w:t>
            </w:r>
            <w:r>
              <w:t xml:space="preserve"> </w:t>
            </w:r>
            <w:r>
              <w:rPr>
                <w:rStyle w:val="VerbatimChar"/>
              </w:rPr>
              <w:t xml:space="preserve">maxSize</w:t>
            </w:r>
            <w:r>
              <w:t xml:space="preserve">, retry-state, dead-letter; SEND injected as a</w:t>
            </w:r>
            <w:r>
              <w:t xml:space="preserve"> </w:t>
            </w:r>
            <w:r>
              <w:rPr>
                <w:rStyle w:val="VerbatimChar"/>
              </w:rPr>
              <w:t xml:space="preserve">QueueSender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api/health.ts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probeHealth()</w:t>
            </w:r>
            <w:r>
              <w:t xml:space="preserve"> </w:t>
            </w:r>
            <w:r>
              <w:t xml:space="preserve">— liveness/latency/version probe of a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tabgroups/index.ts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batchGroupTorrents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dispatchGroupBatch</w:t>
            </w:r>
            <w:r>
              <w:t xml:space="preserve"> </w:t>
            </w:r>
            <w:r>
              <w:t xml:space="preserve">— dedupe a tab group, one batched</w:t>
            </w:r>
            <w:r>
              <w:t xml:space="preserve"> </w:t>
            </w:r>
            <w:r>
              <w:rPr>
                <w:rStyle w:val="VerbatimChar"/>
              </w:rPr>
              <w:t xml:space="preserve">addMagnets</w:t>
            </w:r>
            <w:r>
              <w:t xml:space="preserve"> </w:t>
            </w:r>
            <w:r>
              <w:t xml:space="preserve">POST.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shared/crypto.ts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  <w:r>
              <w:t xml:space="preserve"> </w:t>
            </w:r>
            <w:r>
              <w:rPr>
                <w:rStyle w:val="VerbatimChar"/>
              </w:rPr>
              <w:t xml:space="preserve">encrypt</w:t>
            </w:r>
            <w:r>
              <w:t xml:space="preserve">/</w:t>
            </w:r>
            <w:r>
              <w:rPr>
                <w:rStyle w:val="VerbatimChar"/>
              </w:rPr>
              <w:t xml:space="preserve">decrypt</w:t>
            </w:r>
            <w:r>
              <w:t xml:space="preserve">, PBKDF2 key derivation,</w:t>
            </w:r>
            <w:r>
              <w:t xml:space="preserve"> </w:t>
            </w:r>
            <w:r>
              <w:rPr>
                <w:rStyle w:val="VerbatimChar"/>
              </w:rPr>
              <w:t xml:space="preserve">EncryptedBundle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isEncrypted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shared/storage.ts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storageGet</w:t>
            </w:r>
            <w:r>
              <w:t xml:space="preserve">/</w:t>
            </w:r>
            <w:r>
              <w:rPr>
                <w:rStyle w:val="VerbatimChar"/>
              </w:rPr>
              <w:t xml:space="preserve">storageSet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chrome.storage.local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shared/events.ts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TypedEventEmitter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EventMap</w:t>
            </w:r>
            <w:r>
              <w:t xml:space="preserve"> </w:t>
            </w:r>
            <w:r>
              <w:t xml:space="preserve">(in-process domain events; scanner↔content).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shared/logger.ts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createLogger</w:t>
            </w:r>
            <w:r>
              <w:t xml:space="preserve">/</w:t>
            </w:r>
            <w:r>
              <w:rPr>
                <w:rStyle w:val="VerbatimChar"/>
              </w:rPr>
              <w:t xml:space="preserve">initLogger</w:t>
            </w:r>
            <w:r>
              <w:t xml:space="preserve"> </w:t>
            </w:r>
            <w:r>
              <w:t xml:space="preserve">(token/passphrase never logged).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shared/constants.ts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SITE_SELECTORS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BADGE_COLORS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BOBA_TOKEN_HEADERS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REQUEST_TIMEOUTS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DEBOUNCE_DELAYS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shared/utils.ts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debounce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yieldToBrowser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shared/errors.ts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types/{api,config,torrent}.ts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ExtensionMessage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PageScanResult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DetectedTorrent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ExtensionConfig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xt-entrypoint-thin-wrapper-layout"/>
    <w:p>
      <w:pPr>
        <w:pStyle w:val="Heading2"/>
      </w:pPr>
      <w:r>
        <w:t xml:space="preserve">3. WXT entrypoint / thin-wrapper layout</w:t>
      </w:r>
    </w:p>
    <w:p>
      <w:pPr>
        <w:pStyle w:val="FirstParagraph"/>
      </w:pPr>
      <w:r>
        <w:t xml:space="preserve">WXT generates the MV3 manifest and bundles the worker/scripts from the</w:t>
      </w:r>
      <w:r>
        <w:t xml:space="preserve"> </w:t>
      </w:r>
      <w:r>
        <w:rPr>
          <w:rStyle w:val="VerbatimChar"/>
        </w:rPr>
        <w:t xml:space="preserve">entrypoints/</w:t>
      </w:r>
      <w:r>
        <w:t xml:space="preserve"> </w:t>
      </w:r>
      <w:r>
        <w:t xml:space="preserve">directory. Each entrypoint is a</w:t>
      </w:r>
      <w:r>
        <w:t xml:space="preserve"> </w:t>
      </w:r>
      <w:r>
        <w:rPr>
          <w:b/>
          <w:bCs/>
        </w:rPr>
        <w:t xml:space="preserve">thin wrapper</w:t>
      </w:r>
      <w:r>
        <w:t xml:space="preserve"> </w:t>
      </w:r>
      <w:r>
        <w:t xml:space="preserve">that calls into a</w:t>
      </w:r>
      <w:r>
        <w:t xml:space="preserve"> </w:t>
      </w:r>
      <w:r>
        <w:t xml:space="preserve">fully unit-testable logic module, so the test corpus imports the logic modules</w:t>
      </w:r>
      <w:r>
        <w:t xml:space="preserve"> </w:t>
      </w:r>
      <w:r>
        <w:t xml:space="preserve">directly while the entrypoints own the real browser lifecycle.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Entrypoint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</w:p>
        </w:tc>
        <w:tc>
          <w:tcPr/>
          <w:p>
            <w:pPr>
              <w:pStyle w:val="Compact"/>
            </w:pPr>
            <w:r>
              <w:t xml:space="preserve">Manifest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entrypoints/background.ts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initBackground()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background/index.ts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background.service_worker</w:t>
            </w:r>
            <w:r>
              <w:t xml:space="preserve">. Idempotent — safe even if the logic module auto-registers on 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entrypoints/content.ts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initContentScript()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content/index.ts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content_scripts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matches</w:t>
            </w:r>
            <w:r>
              <w:t xml:space="preserve"> </w:t>
            </w: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&lt;all_urls&gt;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run_at: document_idle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all_frames: false</w:t>
            </w:r>
            <w:r>
              <w:t xml:space="preserve">. SINGLE driver of the content logic (the logic module’s self-init was removed to avoid double-registering the message listener).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entrypoints/popup/index.html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popup/popup.ts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action.default_popup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entrypoints/options/index.html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options/options.ts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options_ui</w:t>
            </w:r>
            <w:r>
              <w:t xml:space="preserve"> </w:t>
            </w:r>
            <w:r>
              <w:t xml:space="preserve">/ options page.</w:t>
            </w:r>
          </w:p>
        </w:tc>
      </w:tr>
    </w:tbl>
    <w:p>
      <w:pPr>
        <w:pStyle w:val="BodyText"/>
      </w:pPr>
      <w:r>
        <w:t xml:space="preserve">Build output: loadable</w:t>
      </w:r>
      <w:r>
        <w:t xml:space="preserve"> </w:t>
      </w:r>
      <w:r>
        <w:rPr>
          <w:rStyle w:val="VerbatimChar"/>
        </w:rPr>
        <w:t xml:space="preserve">.output/chrome-mv3/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.output/firefox-mv2/</w:t>
      </w:r>
      <w:r>
        <w:t xml:space="preserve">, plus</w:t>
      </w:r>
      <w:r>
        <w:t xml:space="preserve"> </w:t>
      </w:r>
      <w:r>
        <w:t xml:space="preserve">per-store zips</w:t>
      </w:r>
      <w:r>
        <w:t xml:space="preserve"> </w:t>
      </w:r>
      <w:r>
        <w:rPr>
          <w:rStyle w:val="VerbatimChar"/>
        </w:rPr>
        <w:t xml:space="preserve">bobalink-1.0.0-{chrome,firefox,sources}.zip</w:t>
      </w:r>
      <w:r>
        <w:t xml:space="preserve"> </w:t>
      </w:r>
      <w:r>
        <w:t xml:space="preserve">(produced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, §11.4.38 artifact-verified).</w:t>
      </w:r>
    </w:p>
    <w:p>
      <w:r>
        <w:pict>
          <v:rect style="width:0;height:1.5pt" o:hralign="center" o:hrstd="t" o:hr="t"/>
        </w:pict>
      </w:r>
    </w:p>
    <w:bookmarkEnd w:id="12"/>
    <w:bookmarkStart w:id="15" w:name="message-type-catalog"/>
    <w:p>
      <w:pPr>
        <w:pStyle w:val="Heading2"/>
      </w:pPr>
      <w:r>
        <w:t xml:space="preserve">4. Message-type catalog</w:t>
      </w:r>
    </w:p>
    <w:p>
      <w:pPr>
        <w:pStyle w:val="FirstParagraph"/>
      </w:pPr>
      <w:r>
        <w:rPr>
          <w:rStyle w:val="VerbatimChar"/>
        </w:rPr>
        <w:t xml:space="preserve">MessageType</w:t>
      </w:r>
      <w:r>
        <w:t xml:space="preserve"> </w:t>
      </w:r>
      <w:r>
        <w:t xml:space="preserve">is the closed union in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. The catalog below lists the</w:t>
      </w:r>
      <w:r>
        <w:t xml:space="preserve"> </w:t>
      </w:r>
      <w:r>
        <w:t xml:space="preserve">messages actually routed by the two</w:t>
      </w:r>
      <w:r>
        <w:t xml:space="preserve"> </w:t>
      </w:r>
      <w:r>
        <w:rPr>
          <w:rStyle w:val="VerbatimChar"/>
        </w:rPr>
        <w:t xml:space="preserve">handleMessage</w:t>
      </w:r>
      <w:r>
        <w:t xml:space="preserve"> </w:t>
      </w:r>
      <w:r>
        <w:t xml:space="preserve">switches (background in</w:t>
      </w:r>
      <w:r>
        <w:t xml:space="preserve"> </w:t>
      </w:r>
      <w:r>
        <w:rPr>
          <w:rStyle w:val="VerbatimChar"/>
        </w:rPr>
        <w:t xml:space="preserve">background/index.ts</w:t>
      </w:r>
      <w:r>
        <w:t xml:space="preserve">, content in</w:t>
      </w:r>
      <w:r>
        <w:t xml:space="preserve"> </w:t>
      </w:r>
      <w:r>
        <w:rPr>
          <w:rStyle w:val="VerbatimChar"/>
        </w:rPr>
        <w:t xml:space="preserve">content/index.ts</w:t>
      </w:r>
      <w:r>
        <w:t xml:space="preserve">) and their direction.</w:t>
      </w:r>
    </w:p>
    <w:bookmarkStart w:id="13" w:name="X6ce1bccd084fd22fd0be2678c40347d01e55227"/>
    <w:p>
      <w:pPr>
        <w:pStyle w:val="Heading3"/>
      </w:pPr>
      <w:r>
        <w:t xml:space="preserve">Sender → Background (routed by</w:t>
      </w:r>
      <w:r>
        <w:t xml:space="preserve"> </w:t>
      </w:r>
      <w:r>
        <w:rPr>
          <w:rStyle w:val="VerbatimChar"/>
        </w:rPr>
        <w:t xml:space="preserve">background/index.ts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Background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scan-result</w:t>
            </w:r>
          </w:p>
        </w:tc>
        <w:tc>
          <w:tcPr/>
          <w:p>
            <w:pPr>
              <w:pStyle w:val="Compact"/>
            </w:pPr>
            <w:r>
              <w:t xml:space="preserve">content script</w:t>
            </w:r>
          </w:p>
        </w:tc>
        <w:tc>
          <w:tcPr/>
          <w:p>
            <w:pPr>
              <w:pStyle w:val="Compact"/>
            </w:pPr>
            <w:r>
              <w:t xml:space="preserve">Trust-guard via</w:t>
            </w:r>
            <w:r>
              <w:t xml:space="preserve"> </w:t>
            </w:r>
            <w:r>
              <w:rPr>
                <w:rStyle w:val="VerbatimChar"/>
              </w:rPr>
              <w:t xml:space="preserve">isValidScanResult</w:t>
            </w:r>
            <w:r>
              <w:t xml:space="preserve">; store in</w:t>
            </w:r>
            <w:r>
              <w:t xml:space="preserve"> </w:t>
            </w:r>
            <w:r>
              <w:rPr>
                <w:rStyle w:val="VerbatimChar"/>
              </w:rPr>
              <w:t xml:space="preserve">tabResults</w:t>
            </w:r>
            <w:r>
              <w:t xml:space="preserve">; update badge.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get-detected</w:t>
            </w:r>
          </w:p>
        </w:tc>
        <w:tc>
          <w:tcPr/>
          <w:p>
            <w:pPr>
              <w:pStyle w:val="Compact"/>
            </w:pP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Return the tab’s stored</w:t>
            </w:r>
            <w:r>
              <w:t xml:space="preserve"> </w:t>
            </w:r>
            <w:r>
              <w:rPr>
                <w:rStyle w:val="VerbatimChar"/>
              </w:rPr>
              <w:t xml:space="preserve">PageScanResult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{ result 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send-torrent</w:t>
            </w:r>
          </w:p>
        </w:tc>
        <w:tc>
          <w:tcPr/>
          <w:p>
            <w:pPr>
              <w:pStyle w:val="Compact"/>
            </w:pP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sendTorrents(tabId, ids)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BobaClient.addMagnet</w:t>
            </w:r>
            <w:r>
              <w:t xml:space="preserve">; enqueue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</w:t>
            </w:r>
          </w:p>
        </w:tc>
        <w:tc>
          <w:tcPr/>
          <w:p>
            <w:pPr>
              <w:pStyle w:val="Compact"/>
            </w:pPr>
            <w:r>
              <w:t xml:space="preserve">popup /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probeHealth</w:t>
            </w:r>
            <w:r>
              <w:t xml:space="preserve"> </w:t>
            </w:r>
            <w:r>
              <w:t xml:space="preserve">every configured server; return per-server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queue-status</w:t>
            </w:r>
          </w:p>
        </w:tc>
        <w:tc>
          <w:tcPr/>
          <w:p>
            <w:pPr>
              <w:pStyle w:val="Compact"/>
            </w:pPr>
            <w:r>
              <w:t xml:space="preserve">popup / options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OfflineQueue</w:t>
            </w:r>
            <w:r>
              <w:t xml:space="preserve"> </w:t>
            </w:r>
            <w:r>
              <w:t xml:space="preserve">size +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queue-process</w:t>
            </w:r>
          </w:p>
        </w:tc>
        <w:tc>
          <w:tcPr/>
          <w:p>
            <w:pPr>
              <w:pStyle w:val="Compact"/>
            </w:pPr>
            <w:r>
              <w:t xml:space="preserve">popup /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offlineQueue.processQueue(processQueueItem)</w:t>
            </w:r>
            <w:r>
              <w:t xml:space="preserve"> </w:t>
            </w:r>
            <w:r>
              <w:t xml:space="preserve">(retry drain).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get-config</w:t>
            </w:r>
          </w:p>
        </w:tc>
        <w:tc>
          <w:tcPr/>
          <w:p>
            <w:pPr>
              <w:pStyle w:val="Compact"/>
            </w:pPr>
            <w:r>
              <w:t xml:space="preserve">popup / options</w:t>
            </w:r>
          </w:p>
        </w:tc>
        <w:tc>
          <w:tcPr/>
          <w:p>
            <w:pPr>
              <w:pStyle w:val="Compact"/>
            </w:pPr>
            <w:r>
              <w:t xml:space="preserve">Return the persisted</w:t>
            </w:r>
            <w:r>
              <w:t xml:space="preserve"> </w:t>
            </w:r>
            <w:r>
              <w:rPr>
                <w:rStyle w:val="VerbatimChar"/>
              </w:rPr>
              <w:t xml:space="preserve">ExtensionConfig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set-config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Persist config; re-init the logger.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scan-page</w:t>
            </w:r>
          </w:p>
        </w:tc>
        <w:tc>
          <w:tcPr/>
          <w:p>
            <w:pPr>
              <w:pStyle w:val="Compact"/>
            </w:pPr>
            <w:r>
              <w:t xml:space="preserve">popup / command</w:t>
            </w:r>
          </w:p>
        </w:tc>
        <w:tc>
          <w:tcPr/>
          <w:p>
            <w:pPr>
              <w:pStyle w:val="Compact"/>
            </w:pPr>
            <w:r>
              <w:t xml:space="preserve">Forward</w:t>
            </w:r>
            <w:r>
              <w:t xml:space="preserve"> </w:t>
            </w:r>
            <w:r>
              <w:rPr>
                <w:rStyle w:val="VerbatimChar"/>
              </w:rPr>
              <w:t xml:space="preserve">scan-now</w:t>
            </w:r>
            <w:r>
              <w:t xml:space="preserve"> </w:t>
            </w:r>
            <w:r>
              <w:t xml:space="preserve">to the tab’s content 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open-dashboard</w:t>
            </w:r>
          </w:p>
        </w:tc>
        <w:tc>
          <w:tcPr/>
          <w:p>
            <w:pPr>
              <w:pStyle w:val="Compact"/>
            </w:pP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Open the active server URL in a new tab.</w:t>
            </w:r>
          </w:p>
        </w:tc>
      </w:tr>
    </w:tbl>
    <w:bookmarkEnd w:id="13"/>
    <w:bookmarkStart w:id="14" w:name="X364469101ccff436a48c45cd4b9f1d739732ad9"/>
    <w:p>
      <w:pPr>
        <w:pStyle w:val="Heading3"/>
      </w:pPr>
      <w:r>
        <w:t xml:space="preserve">Background → Content (</w:t>
      </w:r>
      <w:r>
        <w:rPr>
          <w:rStyle w:val="VerbatimChar"/>
        </w:rPr>
        <w:t xml:space="preserve">chrome.tabs.sendMessage</w:t>
      </w:r>
      <w:r>
        <w:t xml:space="preserve">, routed by</w:t>
      </w:r>
      <w:r>
        <w:t xml:space="preserve"> </w:t>
      </w:r>
      <w:r>
        <w:rPr>
          <w:rStyle w:val="VerbatimChar"/>
        </w:rPr>
        <w:t xml:space="preserve">content/index.ts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Content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scan-now</w:t>
            </w:r>
          </w:p>
        </w:tc>
        <w:tc>
          <w:tcPr/>
          <w:p>
            <w:pPr>
              <w:pStyle w:val="Compact"/>
            </w:pPr>
            <w:r>
              <w:t xml:space="preserve">Re-scan the page (</w:t>
            </w:r>
            <w:r>
              <w:rPr>
                <w:rStyle w:val="VerbatimChar"/>
              </w:rPr>
              <w:t xml:space="preserve">rescan()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orchestrator.scanNow</w:t>
            </w:r>
            <w:r>
              <w:t xml:space="preserve">); re-sends</w:t>
            </w:r>
            <w:r>
              <w:t xml:space="preserve"> </w:t>
            </w:r>
            <w:r>
              <w:rPr>
                <w:rStyle w:val="VerbatimChar"/>
              </w:rPr>
              <w:t xml:space="preserve">scan-result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highlight-toggle</w:t>
            </w:r>
          </w:p>
        </w:tc>
        <w:tc>
          <w:tcPr/>
          <w:p>
            <w:pPr>
              <w:pStyle w:val="Compact"/>
            </w:pPr>
            <w:r>
              <w:t xml:space="preserve">Toggle (or set)</w:t>
            </w:r>
            <w:r>
              <w:t xml:space="preserve"> </w:t>
            </w:r>
            <w:r>
              <w:rPr>
                <w:rStyle w:val="VerbatimChar"/>
              </w:rPr>
              <w:t xml:space="preserve">HighlightManager</w:t>
            </w:r>
            <w:r>
              <w:t xml:space="preserve"> </w:t>
            </w:r>
            <w:r>
              <w:t xml:space="preserve">DOM highlighting.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get-detected</w:t>
            </w:r>
          </w:p>
        </w:tc>
        <w:tc>
          <w:tcPr/>
          <w:p>
            <w:pPr>
              <w:pStyle w:val="Compact"/>
            </w:pPr>
            <w:r>
              <w:t xml:space="preserve">Return the orchestrator’s detected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toggle-selection</w:t>
            </w:r>
          </w:p>
        </w:tc>
        <w:tc>
          <w:tcPr/>
          <w:p>
            <w:pPr>
              <w:pStyle w:val="Compact"/>
            </w:pPr>
            <w:r>
              <w:t xml:space="preserve">Flip a detected torrent’s</w:t>
            </w:r>
            <w:r>
              <w:t xml:space="preserve"> </w:t>
            </w:r>
            <w:r>
              <w:rPr>
                <w:rStyle w:val="VerbatimChar"/>
              </w:rPr>
              <w:t xml:space="preserve">selected</w:t>
            </w:r>
            <w:r>
              <w:t xml:space="preserve"> </w:t>
            </w:r>
            <w:r>
              <w:t xml:space="preserve">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get-scan-status</w:t>
            </w:r>
          </w:p>
        </w:tc>
        <w:tc>
          <w:tcPr/>
          <w:p>
            <w:pPr>
              <w:pStyle w:val="Compact"/>
            </w:pPr>
            <w:r>
              <w:t xml:space="preserve">Report scanning/scanned state + count.</w:t>
            </w:r>
          </w:p>
        </w:tc>
      </w:tr>
    </w:tbl>
    <w:p>
      <w:pPr>
        <w:pStyle w:val="BlockText"/>
      </w:pPr>
      <w:r>
        <w:t xml:space="preserve">The unused-by-router members of the</w:t>
      </w:r>
      <w:r>
        <w:t xml:space="preserve"> </w:t>
      </w:r>
      <w:r>
        <w:rPr>
          <w:rStyle w:val="VerbatimChar"/>
        </w:rPr>
        <w:t xml:space="preserve">MessageType</w:t>
      </w:r>
      <w:r>
        <w:t xml:space="preserve"> </w:t>
      </w:r>
      <w:r>
        <w:t xml:space="preserve">union (</w:t>
      </w:r>
      <w:r>
        <w:rPr>
          <w:rStyle w:val="VerbatimChar"/>
        </w:rPr>
        <w:t xml:space="preserve">send-result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get-auth-state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show-notification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torrent-detected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selection-change</w:t>
      </w:r>
      <w:r>
        <w:t xml:space="preserve">) are declared response /</w:t>
      </w:r>
      <w:r>
        <w:t xml:space="preserve"> </w:t>
      </w:r>
      <w:r>
        <w:t xml:space="preserve">reserved variants; the load-bearing routed set is the two tables above.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ources-verified-2026-06-10"/>
    <w:p>
      <w:pPr>
        <w:pStyle w:val="Heading2"/>
      </w:pPr>
      <w:r>
        <w:t xml:space="preserve">Sources verified 2026-06-10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extension/src/background/index.ts</w:t>
      </w:r>
      <w:r>
        <w:t xml:space="preserve"> </w:t>
      </w:r>
      <w:r>
        <w:t xml:space="preserve">— message router,</w:t>
      </w:r>
      <w:r>
        <w:t xml:space="preserve"> </w:t>
      </w:r>
      <w:r>
        <w:rPr>
          <w:rStyle w:val="VerbatimChar"/>
        </w:rPr>
        <w:t xml:space="preserve">isValidScanResult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MENU_SEND_GROUP</w:t>
      </w:r>
      <w:r>
        <w:t xml:space="preserve">, alarms,</w:t>
      </w:r>
      <w:r>
        <w:t xml:space="preserve"> </w:t>
      </w:r>
      <w:r>
        <w:rPr>
          <w:rStyle w:val="VerbatimChar"/>
        </w:rPr>
        <w:t xml:space="preserve">readSessionPassphrase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clientFor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extension/src/content/index.ts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initContentScript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scan-result</w:t>
      </w:r>
      <w:r>
        <w:t xml:space="preserve"> </w:t>
      </w:r>
      <w:r>
        <w:t xml:space="preserve">send,</w:t>
      </w:r>
      <w:r>
        <w:t xml:space="preserve"> </w:t>
      </w:r>
      <w:r>
        <w:t xml:space="preserve">content message switch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extension/src/api/boba-client.ts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addMagnet(s)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BobaClient.create</w:t>
      </w:r>
      <w:r>
        <w:t xml:space="preserve"> </w:t>
      </w:r>
      <w:r>
        <w:t xml:space="preserve">decrypt-and-send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extension/src/api/queue.ts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OfflineQueue</w:t>
      </w:r>
      <w:r>
        <w:t xml:space="preserve">, injected</w:t>
      </w:r>
      <w:r>
        <w:t xml:space="preserve"> </w:t>
      </w:r>
      <w:r>
        <w:rPr>
          <w:rStyle w:val="VerbatimChar"/>
        </w:rPr>
        <w:t xml:space="preserve">QueueSender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extension/src/scanner/orchestrator.ts</w:t>
      </w:r>
      <w:r>
        <w:t xml:space="preserve"> </w:t>
      </w:r>
      <w:r>
        <w:t xml:space="preserve">— cross-scanner dedup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extension/src/shared/{crypto,events,constants,storage}.ts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extension/src/entrypoints/{background.ts,content.ts}</w:t>
      </w:r>
      <w:r>
        <w:t xml:space="preserve"> </w:t>
      </w:r>
      <w:r>
        <w:t xml:space="preserve">— thin-wrapper layout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extension/src/types/api.ts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MessageType</w:t>
      </w:r>
      <w:r>
        <w:t xml:space="preserve"> </w:t>
      </w:r>
      <w:r>
        <w:t xml:space="preserve">union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2026-09-01T16:28:07Z</dcterms:created>
  <dcterms:modified xsi:type="dcterms:W3CDTF">2026-09-01T16:28:07Z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