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98579f5edd95f6b111ccae4a567b05250eae6f"/>
    <w:p>
      <w:pPr>
        <w:pStyle w:val="Heading1"/>
      </w:pPr>
      <w:r>
        <w:t xml:space="preserve">Browser-runtime proof — vanilla qBittorrent WebUI + Angular dashboard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2026-09-01T16:20:00Z</w:t>
      </w:r>
    </w:p>
    <w:bookmarkStart w:id="9" w:name="what-this-run-proves"/>
    <w:p>
      <w:pPr>
        <w:pStyle w:val="Heading2"/>
      </w:pPr>
      <w:r>
        <w:t xml:space="preserve">What this run proves</w:t>
      </w:r>
    </w:p>
    <w:p>
      <w:pPr>
        <w:pStyle w:val="FirstParagraph"/>
      </w:pPr>
      <w:r>
        <w:t xml:space="preserve">The claim</w:t>
      </w:r>
      <w:r>
        <w:t xml:space="preserve"> </w:t>
      </w:r>
      <w:r>
        <w:t xml:space="preserve">“the vanilla qBittorrent WebUI works through the proxy”</w:t>
      </w:r>
      <w:r>
        <w:t xml:space="preserve"> </w:t>
      </w:r>
      <w:r>
        <w:t xml:space="preserve">previously</w:t>
      </w:r>
      <w:r>
        <w:t xml:space="preserve"> </w:t>
      </w:r>
      <w:r>
        <w:t xml:space="preserve">rested only on HTML-integrity assertions (namespace token present, zero</w:t>
      </w:r>
      <w:r>
        <w:t xml:space="preserve"> </w:t>
      </w:r>
      <w:r>
        <w:t xml:space="preserve">rebrand). Those bytes look identical whether the JavaScript runs or is dead —</w:t>
      </w:r>
      <w:r>
        <w:t xml:space="preserve"> </w:t>
      </w:r>
      <w:r>
        <w:t xml:space="preserve">which is exactly how the removed themed overlay slipped through: it rewrote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Боба</w:t>
      </w:r>
      <w:r>
        <w:t xml:space="preserve"> </w:t>
      </w:r>
      <w:r>
        <w:t xml:space="preserve">inside inline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blocks, destroying</w:t>
      </w:r>
      <w:r>
        <w:t xml:space="preserve"> </w:t>
      </w:r>
      <w:r>
        <w:rPr>
          <w:rStyle w:val="VerbatimChar"/>
        </w:rPr>
        <w:t xml:space="preserve">window.qBittorrent</w:t>
      </w:r>
      <w:r>
        <w:t xml:space="preserve">, while the served HTML still passed every byte check.</w:t>
      </w:r>
    </w:p>
    <w:p>
      <w:pPr>
        <w:pStyle w:val="BodyText"/>
      </w:pPr>
      <w:r>
        <w:t xml:space="preserve">This run replaces that with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evidence from a real browser.</w:t>
      </w:r>
    </w:p>
    <w:bookmarkEnd w:id="9"/>
    <w:bookmarkStart w:id="10" w:name="environment"/>
    <w:p>
      <w:pPr>
        <w:pStyle w:val="Heading2"/>
      </w:pPr>
      <w:r>
        <w:t xml:space="preserve">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Chromium 152.0.7977.64 (snap), headless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v26.8.1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@playwright/test</w:t>
            </w:r>
            <w:r>
              <w:t xml:space="preserve"> </w:t>
            </w:r>
            <w:r>
              <w:t xml:space="preserve">^1.59.1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frontend/playwright.runtime.config.ts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http://localhost:7186</w:t>
            </w:r>
            <w:r>
              <w:t xml:space="preserve"> </w:t>
            </w:r>
            <w:r>
              <w:t xml:space="preserve">(proxy, user-facing) ·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http://localhost:7187</w:t>
            </w:r>
            <w:r>
              <w:t xml:space="preserve"> </w:t>
            </w:r>
            <w:r>
              <w:t xml:space="preserve">(Angular)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nice -n 19 ionice -c 3</w:t>
            </w:r>
            <w:r>
              <w:t xml:space="preserve">, headless, 1 worker, 0 retries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Playwright’s bundled Chromium cannot be installed on this host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playwright install chromium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ERROR: Playwright does not support chromium on ubuntu26.04-x64</w:t>
      </w:r>
      <w:r>
        <w:t xml:space="preserve">.</w:t>
      </w:r>
      <w:r>
        <w:t xml:space="preserve"> </w:t>
      </w:r>
      <w:r>
        <w:t xml:space="preserve">The config therefore drives the host’s own Chromium via</w:t>
      </w:r>
      <w:r>
        <w:t xml:space="preserve"> </w:t>
      </w:r>
      <w:r>
        <w:rPr>
          <w:rStyle w:val="VerbatimChar"/>
        </w:rPr>
        <w:t xml:space="preserve">executablePath</w:t>
      </w:r>
      <w:r>
        <w:t xml:space="preserve"> </w:t>
      </w:r>
      <w:r>
        <w:t xml:space="preserve">(auto-detected; override with</w:t>
      </w:r>
      <w:r>
        <w:t xml:space="preserve"> </w:t>
      </w:r>
      <w:r>
        <w:rPr>
          <w:rStyle w:val="VerbatimChar"/>
        </w:rPr>
        <w:t xml:space="preserve">BOBA_CHROMIUM_PATH</w:t>
      </w:r>
      <w:r>
        <w:t xml:space="preserve">).</w:t>
      </w:r>
    </w:p>
    <w:bookmarkEnd w:id="10"/>
    <w:bookmarkStart w:id="12" w:name="Xb4b8697eeb9e0b08963ddc8595161dea4511d47"/>
    <w:p>
      <w:pPr>
        <w:pStyle w:val="Heading2"/>
      </w:pPr>
      <w:r>
        <w:t xml:space="preserve">Result — 5/5 passed, 3/3 consecutive runs identical</w:t>
      </w:r>
    </w:p>
    <w:p>
      <w:pPr>
        <w:pStyle w:val="SourceCode"/>
      </w:pPr>
      <w:r>
        <w:rPr>
          <w:rStyle w:val="VerbatimChar"/>
        </w:rPr>
        <w:t xml:space="preserve">✓ Angular dashboard (:7187) hydrates &lt;app-root&gt; with zero console errors</w:t>
      </w:r>
      <w:r>
        <w:br/>
      </w:r>
      <w:r>
        <w:rPr>
          <w:rStyle w:val="VerbatimChar"/>
        </w:rPr>
        <w:t xml:space="preserve">✓ negative control: a wrong password does NOT log in</w:t>
      </w:r>
      <w:r>
        <w:br/>
      </w:r>
      <w:r>
        <w:rPr>
          <w:rStyle w:val="VerbatimChar"/>
        </w:rPr>
        <w:t xml:space="preserve">✓ real UI login executes the WebUI JS with zero console errors</w:t>
      </w:r>
      <w:r>
        <w:br/>
      </w:r>
      <w:r>
        <w:rPr>
          <w:rStyle w:val="VerbatimChar"/>
        </w:rPr>
        <w:t xml:space="preserve">✓ MUTATION: rebranding "qBittorrent" inside client.js breaks the namespace guard</w:t>
      </w:r>
      <w:r>
        <w:br/>
      </w:r>
      <w:r>
        <w:rPr>
          <w:rStyle w:val="VerbatimChar"/>
        </w:rPr>
        <w:t xml:space="preserve">✓ MUTATION: blocking main bundle leaves the Angular &lt;app-root&gt; shell empty</w:t>
      </w:r>
    </w:p>
    <w:p>
      <w:pPr>
        <w:pStyle w:val="FirstParagraph"/>
      </w:pPr>
      <w:r>
        <w:t xml:space="preserve">Verbatim output:</w:t>
      </w:r>
      <w:r>
        <w:t xml:space="preserve"> </w:t>
      </w:r>
      <w:hyperlink r:id="rId11">
        <w:r>
          <w:rPr>
            <w:rStyle w:val="VerbatimChar"/>
          </w:rPr>
          <w:t xml:space="preserve">playwright-run.log</w:t>
        </w:r>
      </w:hyperlink>
    </w:p>
    <w:bookmarkEnd w:id="12"/>
    <w:bookmarkStart w:id="13" w:name="console-error-inventory"/>
    <w:p>
      <w:pPr>
        <w:pStyle w:val="Heading2"/>
      </w:pPr>
      <w:r>
        <w:t xml:space="preserve">Console-error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Uncaught exceptions</w:t>
            </w:r>
          </w:p>
        </w:tc>
        <w:tc>
          <w:tcPr/>
          <w:p>
            <w:pPr>
              <w:pStyle w:val="Compact"/>
            </w:pPr>
            <w:r>
              <w:t xml:space="preserve">Console errors (excl. control needle)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 WebUI, load → login → logged in (:7186)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dashboard (:7187)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Non-error observations, classified: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http://localhost:7186/ → net::ERR_ABORTED</w:t>
            </w:r>
            <w:r>
              <w:rPr>
                <w:rStyle w:val="VerbatimChar"/>
              </w:rPr>
              <w:t xml:space="preserve">POST .../api/v2/auth/login → net::ERR_ABORTED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pre-existing in vanilla qBittorrent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scripts/login.js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location.replace(location); location.reload(true);</w:t>
            </w:r>
            <w:r>
              <w:t xml:space="preserve"> </w:t>
            </w:r>
            <w:r>
              <w:t xml:space="preserve">on a successful login, which cancels the in-flight navigation. Not a console error, not an exception, not proxy-caused.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  <w:r>
              <w:t xml:space="preserve"> </w:t>
            </w:r>
            <w:r>
              <w:t xml:space="preserve">console error in the</w:t>
            </w:r>
            <w:r>
              <w:t xml:space="preserve"> </w:t>
            </w:r>
            <w:r>
              <w:rPr>
                <w:b/>
                <w:bCs/>
              </w:rPr>
              <w:t xml:space="preserve">negative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/ by design</w:t>
            </w:r>
          </w:p>
        </w:tc>
        <w:tc>
          <w:tcPr/>
          <w:p>
            <w:pPr>
              <w:pStyle w:val="Compact"/>
            </w:pPr>
            <w:r>
              <w:t xml:space="preserve">The wrong-password rejection. Present only in that test, which does not assert zero.</w:t>
            </w:r>
          </w:p>
        </w:tc>
      </w:tr>
    </w:tbl>
    <w:bookmarkEnd w:id="13"/>
    <w:bookmarkStart w:id="14" w:name="Xc751e455c486a27a88fd49eb57deb816660d5e4"/>
    <w:p>
      <w:pPr>
        <w:pStyle w:val="Heading2"/>
      </w:pPr>
      <w:r>
        <w:t xml:space="preserve">Anti-bluff measures (why the zeros are trustworthy)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needle (§11.4.201(6)(7)(b)).</w:t>
      </w:r>
      <w:r>
        <w:t xml:space="preserve"> </w:t>
      </w:r>
      <w:r>
        <w:t xml:space="preserve">A blind listener and a clean page</w:t>
      </w:r>
      <w:r>
        <w:t xml:space="preserve"> </w:t>
      </w:r>
      <w:r>
        <w:t xml:space="preserve">both report zero. Each spec injects a known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on the page</w:t>
      </w:r>
      <w:r>
        <w:t xml:space="preserve"> </w:t>
      </w:r>
      <w:r>
        <w:t xml:space="preserve">under test and asserts the listener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it before trusting silence.</w:t>
      </w:r>
      <w:r>
        <w:t xml:space="preserve"> </w:t>
      </w:r>
      <w:r>
        <w:t xml:space="preserve">Recorded as</w:t>
      </w:r>
      <w:r>
        <w:t xml:space="preserve"> </w:t>
      </w:r>
      <w:r>
        <w:rPr>
          <w:rStyle w:val="VerbatimChar"/>
        </w:rPr>
        <w:t xml:space="preserve">controlNeedleObserved: true</w:t>
      </w:r>
      <w:r>
        <w:t xml:space="preserve"> </w:t>
      </w:r>
      <w:r>
        <w:t xml:space="preserve">in the evidence JSON.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Negative control.</w:t>
      </w:r>
      <w:r>
        <w:t xml:space="preserve"> </w:t>
      </w:r>
      <w:r>
        <w:t xml:space="preserve">A wrong password must not log in. It also fails</w:t>
      </w:r>
      <w:r>
        <w:t xml:space="preserve"> </w:t>
      </w:r>
      <w:r>
        <w:t xml:space="preserve">loudly if the refusal came from an IP</w:t>
      </w:r>
      <w:r>
        <w:t xml:space="preserve"> </w:t>
      </w:r>
      <w:r>
        <w:rPr>
          <w:b/>
          <w:bCs/>
        </w:rPr>
        <w:t xml:space="preserve">ban</w:t>
      </w:r>
      <w:r>
        <w:t xml:space="preserve"> </w:t>
      </w:r>
      <w:r>
        <w:t xml:space="preserve">rather than credential</w:t>
      </w:r>
      <w:r>
        <w:t xml:space="preserve"> </w:t>
      </w:r>
      <w:r>
        <w:t xml:space="preserve">rejection — a ban would leave the page on the login form and pass for the</w:t>
      </w:r>
      <w:r>
        <w:t xml:space="preserve"> </w:t>
      </w:r>
      <w:r>
        <w:t xml:space="preserve">wrong reason.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Paired §1.1 mutations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runtime-guards-mutation.spec.ts</w:t>
      </w:r>
      <w:r>
        <w:t xml:space="preserve">) reproduce the</w:t>
      </w:r>
      <w:r>
        <w:t xml:space="preserve"> </w:t>
      </w:r>
      <w:r>
        <w:t xml:space="preserve">real historical defect in-browser and prove the guards can fail:</w:t>
      </w:r>
    </w:p>
    <w:p>
      <w:pPr>
        <w:pStyle w:val="Compact"/>
        <w:numPr>
          <w:ilvl w:val="1"/>
          <w:numId w:val="1002"/>
        </w:numPr>
      </w:pPr>
      <w:r>
        <w:t xml:space="preserve">rewriting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Боба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client.js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TransferList</w:t>
      </w:r>
      <w:r>
        <w:t xml:space="preserve"> </w:t>
      </w:r>
      <w:r>
        <w:t xml:space="preserve">vanish from the namespace — while</w:t>
      </w:r>
      <w:r>
        <w:t xml:space="preserve"> </w:t>
      </w:r>
      <w:r>
        <w:t xml:space="preserve">the DOM still renders, which is precisely why an HTML check cannot see it;</w:t>
      </w:r>
    </w:p>
    <w:p>
      <w:pPr>
        <w:pStyle w:val="Compact"/>
        <w:numPr>
          <w:ilvl w:val="1"/>
          <w:numId w:val="1002"/>
        </w:numPr>
      </w:pPr>
      <w:r>
        <w:t xml:space="preserve">blocking</w:t>
      </w:r>
      <w:r>
        <w:t xml:space="preserve"> </w:t>
      </w:r>
      <w:r>
        <w:rPr>
          <w:rStyle w:val="VerbatimChar"/>
        </w:rPr>
        <w:t xml:space="preserve">main-*.js</w:t>
      </w:r>
      <w:r>
        <w:t xml:space="preserve"> </w:t>
      </w:r>
      <w:r>
        <w:t xml:space="preserve">leaves</w:t>
      </w:r>
      <w:r>
        <w:t xml:space="preserve"> </w:t>
      </w:r>
      <w:r>
        <w:rPr>
          <w:rStyle w:val="VerbatimChar"/>
        </w:rPr>
        <w:t xml:space="preserve">&lt;app-root&gt;</w:t>
      </w:r>
      <w:r>
        <w:t xml:space="preserve"> </w:t>
      </w:r>
      <w:r>
        <w:t xml:space="preserve">with 0 children while HTTP</w:t>
      </w:r>
      <w:r>
        <w:t xml:space="preserve"> </w:t>
      </w:r>
      <w:r>
        <w:t xml:space="preserve">still returns 200.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Determinism (§11.4.50).</w:t>
      </w:r>
      <w:r>
        <w:t xml:space="preserve"> </w:t>
      </w:r>
      <w:r>
        <w:t xml:space="preserve">3/3 consecutive runs, identical results.</w:t>
      </w:r>
    </w:p>
    <w:bookmarkEnd w:id="14"/>
    <w:bookmarkStart w:id="15" w:name="Xb0c53d2f5bbb06b555ccadef6405d52e8f0c5ff"/>
    <w:p>
      <w:pPr>
        <w:pStyle w:val="Heading2"/>
      </w:pPr>
      <w:r>
        <w:t xml:space="preserve">Two defects found in the tests themselves (fixed, recorded)</w:t>
      </w:r>
    </w:p>
    <w:p>
      <w:pPr>
        <w:pStyle w:val="FirstParagraph"/>
      </w:pPr>
      <w:r>
        <w:t xml:space="preserve">Both were</w:t>
      </w:r>
      <w:r>
        <w:t xml:space="preserve"> </w:t>
      </w:r>
      <w:r>
        <w:rPr>
          <w:b/>
          <w:bCs/>
        </w:rPr>
        <w:t xml:space="preserve">test artifacts</w:t>
      </w:r>
      <w:r>
        <w:t xml:space="preserve">, not product defects — recorded because a guard</w:t>
      </w:r>
      <w:r>
        <w:t xml:space="preserve"> </w:t>
      </w:r>
      <w:r>
        <w:t xml:space="preserve">that refuses a healthy page is a §11.4.201(1) false positive: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Log</w:t>
      </w:r>
      <w:r>
        <w:rPr>
          <w:b/>
          <w:bCs/>
        </w:rPr>
        <w:t xml:space="preserve"> </w:t>
      </w:r>
      <w:r>
        <w:rPr>
          <w:b/>
          <w:bCs/>
        </w:rPr>
        <w:t xml:space="preserve">wrongly required.</w:t>
      </w:r>
      <w:r>
        <w:t xml:space="preserve"> </w:t>
      </w:r>
      <w:r>
        <w:t xml:space="preserve">The first namespace list was built from a grep</w:t>
      </w:r>
      <w:r>
        <w:t xml:space="preserve"> </w:t>
      </w:r>
      <w:r>
        <w:t xml:space="preserve">that matched</w:t>
      </w:r>
      <w:r>
        <w:t xml:space="preserve"> </w:t>
      </w:r>
      <w:r>
        <w:rPr>
          <w:i/>
          <w:iCs/>
        </w:rPr>
        <w:t xml:space="preserve">references</w:t>
      </w:r>
      <w:r>
        <w:t xml:space="preserve">, not</w:t>
      </w:r>
      <w:r>
        <w:t xml:space="preserve"> </w:t>
      </w:r>
      <w:r>
        <w:rPr>
          <w:i/>
          <w:iCs/>
        </w:rPr>
        <w:t xml:space="preserve">assignments</w:t>
      </w:r>
      <w:r>
        <w:t xml:space="preserve">. No eagerly-loaded script</w:t>
      </w:r>
      <w:r>
        <w:t xml:space="preserve"> </w:t>
      </w:r>
      <w:r>
        <w:t xml:space="preserve">assigns</w:t>
      </w:r>
      <w:r>
        <w:t xml:space="preserve"> </w:t>
      </w:r>
      <w:r>
        <w:rPr>
          <w:rStyle w:val="VerbatimChar"/>
        </w:rPr>
        <w:t xml:space="preserve">window.qBittorrent.Log</w:t>
      </w:r>
      <w:r>
        <w:t xml:space="preserve">; it is registered lazily when the Log tab</w:t>
      </w:r>
      <w:r>
        <w:t xml:space="preserve"> </w:t>
      </w:r>
      <w:r>
        <w:t xml:space="preserve">opens. Requiring it failed a healthy page. Removed.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waitForFunction</w:t>
      </w:r>
      <w:r>
        <w:rPr>
          <w:b/>
          <w:bCs/>
        </w:rPr>
        <w:t xml:space="preserve"> </w:t>
      </w:r>
      <w:r>
        <w:rPr>
          <w:b/>
          <w:bCs/>
        </w:rPr>
        <w:t xml:space="preserve">fired far too early.</w:t>
      </w:r>
      <w:r>
        <w:t xml:space="preserve"> </w:t>
      </w:r>
      <w:r>
        <w:rPr>
          <w:rStyle w:val="VerbatimChar"/>
        </w:rPr>
        <w:t xml:space="preserve">typeof qBittorrent === 'object'</w:t>
      </w:r>
      <w:r>
        <w:t xml:space="preserve"> </w:t>
      </w:r>
      <w:r>
        <w:t xml:space="preserve">resolves the instant</w:t>
      </w:r>
      <w:r>
        <w:t xml:space="preserve"> </w:t>
      </w:r>
      <w:r>
        <w:rPr>
          <w:rStyle w:val="VerbatimChar"/>
        </w:rPr>
        <w:t xml:space="preserve">monkeypatch.js</w:t>
      </w:r>
      <w:r>
        <w:t xml:space="preserve"> </w:t>
      </w:r>
      <w:r>
        <w:t xml:space="preserve">creates the object, while</w:t>
      </w:r>
      <w:r>
        <w:t xml:space="preserve"> </w:t>
      </w:r>
      <w:r>
        <w:rPr>
          <w:rStyle w:val="VerbatimChar"/>
        </w:rPr>
        <w:t xml:space="preserve">client.js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dynamicTable.js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misc.js</w:t>
      </w:r>
      <w:r>
        <w:t xml:space="preserve"> </w:t>
      </w:r>
      <w:r>
        <w:t xml:space="preserve">have not run. Sampled there the</w:t>
      </w:r>
      <w:r>
        <w:t xml:space="preserve"> </w:t>
      </w:r>
      <w:r>
        <w:t xml:space="preserve">namespace held only 5 early keys and a</w:t>
      </w:r>
      <w:r>
        <w:t xml:space="preserve"> </w:t>
      </w:r>
      <w:r>
        <w:rPr>
          <w:rStyle w:val="VerbatimChar"/>
        </w:rPr>
        <w:t xml:space="preserve">keys.length &gt; 0</w:t>
      </w:r>
      <w:r>
        <w:t xml:space="preserve"> </w:t>
      </w:r>
      <w:r>
        <w:t xml:space="preserve">check passed — it</w:t>
      </w:r>
      <w:r>
        <w:t xml:space="preserve"> </w:t>
      </w:r>
      <w:r>
        <w:t xml:space="preserve">would have passed with</w:t>
      </w:r>
      <w:r>
        <w:t xml:space="preserve"> </w:t>
      </w:r>
      <w:r>
        <w:rPr>
          <w:rStyle w:val="VerbatimChar"/>
        </w:rPr>
        <w:t xml:space="preserve">client.js</w:t>
      </w:r>
      <w:r>
        <w:t xml:space="preserve"> </w:t>
      </w:r>
      <w:r>
        <w:t xml:space="preserve">completely broken. Now waits for full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and asserts 17 specific members owned by 9 different scripts.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Mutation over-claimed.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was listed as</w:t>
      </w:r>
      <w:r>
        <w:t xml:space="preserve"> </w:t>
      </w:r>
      <w:r>
        <w:rPr>
          <w:rStyle w:val="VerbatimChar"/>
        </w:rPr>
        <w:t xml:space="preserve">client.js</w:t>
      </w:r>
      <w:r>
        <w:t xml:space="preserve">-owned but</w:t>
      </w:r>
      <w:r>
        <w:t xml:space="preserve"> </w:t>
      </w:r>
      <w:r>
        <w:t xml:space="preserve">is assigned by</w:t>
      </w:r>
      <w:r>
        <w:t xml:space="preserve"> </w:t>
      </w:r>
      <w:r>
        <w:rPr>
          <w:rStyle w:val="VerbatimChar"/>
        </w:rPr>
        <w:t xml:space="preserve">statistics.js</w:t>
      </w:r>
      <w:r>
        <w:t xml:space="preserve">, so it legitimately survives the mutation.</w:t>
      </w:r>
      <w:r>
        <w:t xml:space="preserve"> </w:t>
      </w:r>
      <w:r>
        <w:t xml:space="preserve">Listing it made the fixture report a toothless guard when the guard was fine.</w:t>
      </w:r>
    </w:p>
    <w:bookmarkEnd w:id="15"/>
    <w:bookmarkStart w:id="16" w:name="evidence-files"/>
    <w:p>
      <w:pPr>
        <w:pStyle w:val="Heading2"/>
      </w:pPr>
      <w:r>
        <w:t xml:space="preserve">Evidence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playwright-run.log</w:t>
            </w:r>
          </w:p>
        </w:tc>
        <w:tc>
          <w:tcPr/>
          <w:p>
            <w:pPr>
              <w:pStyle w:val="Compact"/>
            </w:pPr>
            <w:r>
              <w:t xml:space="preserve">Verbatim run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positive-login-console.json</w:t>
            </w:r>
          </w:p>
        </w:tc>
        <w:tc>
          <w:tcPr/>
          <w:p>
            <w:pPr>
              <w:pStyle w:val="Compact"/>
            </w:pPr>
            <w:r>
              <w:t xml:space="preserve">27 namespace members, 17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functions, console/page-error inventory, control needle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negative-control-wrong-password.json</w:t>
            </w:r>
          </w:p>
        </w:tc>
        <w:tc>
          <w:tcPr/>
          <w:p>
            <w:pPr>
              <w:pStyle w:val="Compact"/>
            </w:pPr>
            <w:r>
              <w:t xml:space="preserve">Rejection message, proof</w:t>
            </w:r>
            <w:r>
              <w:t xml:space="preserve"> </w:t>
            </w:r>
            <w:r>
              <w:rPr>
                <w:rStyle w:val="VerbatimChar"/>
              </w:rPr>
              <w:t xml:space="preserve">window.qBittorrent</w:t>
            </w:r>
            <w:r>
              <w:t xml:space="preserve"> </w:t>
            </w:r>
            <w:r>
              <w:t xml:space="preserve">absent pre-auth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angular-dashboard-console.json</w:t>
            </w:r>
          </w:p>
        </w:tc>
        <w:tc>
          <w:tcPr/>
          <w:p>
            <w:pPr>
              <w:pStyle w:val="Compact"/>
            </w:pPr>
            <w:r>
              <w:t xml:space="preserve">Hydration counts (5 children, 416 chars), zero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qbittorrent-webui-logged-in.png</w:t>
            </w:r>
          </w:p>
        </w:tc>
        <w:tc>
          <w:tcPr/>
          <w:p>
            <w:pPr>
              <w:pStyle w:val="Compact"/>
            </w:pPr>
            <w:r>
              <w:t xml:space="preserve">Logged-in WebUI, 1280×720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angular-dashboard-hydrated.png</w:t>
            </w:r>
          </w:p>
        </w:tc>
        <w:tc>
          <w:tcPr/>
          <w:p>
            <w:pPr>
              <w:pStyle w:val="Compact"/>
            </w:pPr>
            <w:r>
              <w:t xml:space="preserve">Hydrated dashboard, 1280×918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qbittorrent-webui-logged-in.png</w:t>
      </w:r>
      <w:r>
        <w:t xml:space="preserve"> </w:t>
      </w:r>
      <w:r>
        <w:t xml:space="preserve">shows the real qBittorrent chrome</w:t>
      </w:r>
      <w:r>
        <w:t xml:space="preserve"> </w:t>
      </w:r>
      <w:r>
        <w:t xml:space="preserve">(File/Edit/View/Tools/Help, torrent table, filter sidebar) with a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status bar —</w:t>
      </w:r>
      <w:r>
        <w:t xml:space="preserve"> </w:t>
      </w:r>
      <w:r>
        <w:rPr>
          <w:rStyle w:val="VerbatimChar"/>
        </w:rPr>
        <w:t xml:space="preserve">Free space: 1.533 TiB</w:t>
      </w:r>
      <w:r>
        <w:t xml:space="preserve">,</w:t>
      </w:r>
      <w:r>
        <w:t xml:space="preserve"> </w:t>
      </w:r>
      <w:r>
        <w:rPr>
          <w:rStyle w:val="VerbatimChar"/>
        </w:rPr>
        <w:t xml:space="preserve">DHT: 122 nodes</w:t>
      </w:r>
      <w:r>
        <w:t xml:space="preserve"> </w:t>
      </w:r>
      <w:r>
        <w:t xml:space="preserve">— i.e. the JS sync loop</w:t>
      </w:r>
      <w:r>
        <w:t xml:space="preserve"> </w:t>
      </w:r>
      <w:r>
        <w:t xml:space="preserve">is actively polling the API, not merely parsed. No</w:t>
      </w:r>
      <w:r>
        <w:t xml:space="preserve"> </w:t>
      </w:r>
      <w:r>
        <w:rPr>
          <w:rStyle w:val="VerbatimChar"/>
        </w:rPr>
        <w:t xml:space="preserve">Боба</w:t>
      </w:r>
      <w:r>
        <w:t xml:space="preserve"> </w:t>
      </w:r>
      <w:r>
        <w:t xml:space="preserve">rebrand anywhere in</w:t>
      </w:r>
      <w:r>
        <w:t xml:space="preserve"> </w:t>
      </w:r>
      <w:r>
        <w:t xml:space="preserve">the WebUI.</w:t>
      </w:r>
    </w:p>
    <w:p>
      <w:pPr>
        <w:pStyle w:val="BodyText"/>
      </w:pPr>
      <w:r>
        <w:rPr>
          <w:rStyle w:val="VerbatimChar"/>
        </w:rPr>
        <w:t xml:space="preserve">angular-dashboard-hydrated.png</w:t>
      </w:r>
      <w:r>
        <w:t xml:space="preserve"> </w:t>
      </w:r>
      <w:r>
        <w:t xml:space="preserve">shows the hydrated dashboard with live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qBit Connected — 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43 Trackers</w:t>
      </w:r>
      <w:r>
        <w:t xml:space="preserve">, tracker chips).</w:t>
      </w:r>
    </w:p>
    <w:bookmarkEnd w:id="16"/>
    <w:bookmarkStart w:id="17" w:name="reproduce"/>
    <w:p>
      <w:pPr>
        <w:pStyle w:val="Heading2"/>
      </w:pPr>
      <w:r>
        <w:t xml:space="preserve">Reproduce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./node_modules/.bin/playwright 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playwright.runtime.config.ts</w:t>
      </w:r>
    </w:p>
    <w:p>
      <w:pPr>
        <w:pStyle w:val="FirstParagraph"/>
      </w:pPr>
      <w:r>
        <w:t xml:space="preserve">Requires the stack live on :7186 and :7187. No container is started, stopped,</w:t>
      </w:r>
      <w:r>
        <w:t xml:space="preserve"> </w:t>
      </w:r>
      <w:r>
        <w:t xml:space="preserve">or restarted by this suite; the mutations rewrite responses</w:t>
      </w:r>
      <w:r>
        <w:t xml:space="preserve"> </w:t>
      </w:r>
      <w:r>
        <w:rPr>
          <w:b/>
          <w:bCs/>
        </w:rPr>
        <w:t xml:space="preserve">in the browser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page.route</w:t>
      </w:r>
      <w:r>
        <w:t xml:space="preserve">), never on the server or on disk.</w:t>
      </w:r>
    </w:p>
    <w:bookmarkEnd w:id="17"/>
    <w:bookmarkStart w:id="18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This proves the WebUI’s JavaScript</w:t>
      </w:r>
      <w:r>
        <w:t xml:space="preserve"> </w:t>
      </w:r>
      <w:r>
        <w:rPr>
          <w:b/>
          <w:bCs/>
        </w:rPr>
        <w:t xml:space="preserve">executes</w:t>
      </w:r>
      <w:r>
        <w:t xml:space="preserve">, the namespace is</w:t>
      </w:r>
      <w:r>
        <w:t xml:space="preserve"> </w:t>
      </w:r>
      <w:r>
        <w:rPr>
          <w:b/>
          <w:bCs/>
        </w:rPr>
        <w:t xml:space="preserve">fully</w:t>
      </w:r>
      <w:r>
        <w:rPr>
          <w:b/>
          <w:bCs/>
        </w:rPr>
        <w:t xml:space="preserve"> </w:t>
      </w:r>
      <w:r>
        <w:rPr>
          <w:b/>
          <w:bCs/>
        </w:rPr>
        <w:t xml:space="preserve">populated</w:t>
      </w:r>
      <w:r>
        <w:t xml:space="preserve">, a real end-user login</w:t>
      </w:r>
      <w:r>
        <w:t xml:space="preserve"> </w:t>
      </w:r>
      <w:r>
        <w:rPr>
          <w:b/>
          <w:bCs/>
        </w:rPr>
        <w:t xml:space="preserve">works</w:t>
      </w:r>
      <w:r>
        <w:t xml:space="preserve">, and both surfaces are</w:t>
      </w:r>
      <w:r>
        <w:t xml:space="preserve"> </w:t>
      </w:r>
      <w:r>
        <w:rPr>
          <w:b/>
          <w:bCs/>
        </w:rPr>
        <w:t xml:space="preserve">free of</w:t>
      </w:r>
      <w:r>
        <w:rPr>
          <w:b/>
          <w:bCs/>
        </w:rPr>
        <w:t xml:space="preserve"> </w:t>
      </w:r>
      <w:r>
        <w:rPr>
          <w:b/>
          <w:bCs/>
        </w:rPr>
        <w:t xml:space="preserve">console errors and uncaught exceptions</w:t>
      </w:r>
      <w:r>
        <w:t xml:space="preserve"> </w:t>
      </w:r>
      <w:r>
        <w:t xml:space="preserve">on Chromium 152 at this revision.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prove: every WebUI feature works (only load + login + live</w:t>
      </w:r>
      <w:r>
        <w:t xml:space="preserve"> </w:t>
      </w:r>
      <w:r>
        <w:t xml:space="preserve">sync are driven); behaviour on other browser engines (Firefox/WebKit</w:t>
      </w:r>
      <w:r>
        <w:t xml:space="preserve"> </w:t>
      </w:r>
      <w:r>
        <w:t xml:space="preserve">untested); or that no defect exists outside the exercised paths</w:t>
      </w:r>
      <w:r>
        <w:t xml:space="preserve"> </w:t>
      </w:r>
      <w:r>
        <w:t xml:space="preserve">(§11.4.118 discovery-pressure still applies).</w:t>
      </w:r>
      <w:r>
        <w:t xml:space="preserve"> </w:t>
      </w:r>
      <w:r>
        <w:rPr>
          <w:rStyle w:val="VerbatimChar"/>
        </w:rPr>
        <w:t xml:space="preserve">WebUI Bridge (down)</w:t>
      </w:r>
      <w:r>
        <w:t xml:space="preserve"> </w:t>
      </w:r>
      <w:r>
        <w:t xml:space="preserve">on the</w:t>
      </w:r>
      <w:r>
        <w:t xml:space="preserve"> </w:t>
      </w:r>
      <w:r>
        <w:t xml:space="preserve">dashboard reflects port 7188, a manually-started host process out of scope</w:t>
      </w:r>
      <w:r>
        <w:t xml:space="preserve"> </w:t>
      </w:r>
      <w:r>
        <w:t xml:space="preserve">here — it is not an error surfaced by this run.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playwright-run.lo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playwright-run.lo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2026-09-01T16:24:04Z</dcterms:created>
  <dcterms:modified xsi:type="dcterms:W3CDTF">2026-09-01T16:24:04Z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