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8a8f12ed472dec2cb62f1e72fe88269df6e9dcf"/>
    <w:p>
      <w:pPr>
        <w:pStyle w:val="Heading1"/>
      </w:pPr>
      <w:r>
        <w:t xml:space="preserve">BOB-066 Evidence — Cross-Layer BOBA_UPSTREAM_PROXY Audit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2026-08-15T12:15:00Z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BOB-066 — Lava P3: BOBA_UPSTREAM_PROXY in download-proxy + qBitTorrent-go + Jackett + compose env-forward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In progress (L1/L2/L4-partial WIRED; L3 residual gap)</w:t>
      </w:r>
      <w:r>
        <w:t xml:space="preserve"> </w:t>
      </w:r>
      <w:r>
        <w:rPr>
          <w:b/>
          <w:bCs/>
        </w:rPr>
        <w:t xml:space="preserve">Verifier:</w:t>
      </w:r>
      <w:r>
        <w:t xml:space="preserve"> </w:t>
      </w:r>
      <w:r>
        <w:rPr>
          <w:rStyle w:val="VerbatimChar"/>
        </w:rPr>
        <w:t xml:space="preserve">challenges/scripts/upstream_proxy_wired_challenge.sh</w:t>
      </w:r>
      <w:r>
        <w:t xml:space="preserve"> </w:t>
      </w:r>
      <w:r>
        <w:rPr>
          <w:b/>
          <w:bCs/>
        </w:rPr>
        <w:t xml:space="preserve">Run id:</w:t>
      </w:r>
      <w:r>
        <w:t xml:space="preserve"> </w:t>
      </w:r>
      <w:r>
        <w:rPr>
          <w:rStyle w:val="VerbatimChar"/>
        </w:rPr>
        <w:t xml:space="preserve">20260815T115831Z</w:t>
      </w:r>
    </w:p>
    <w:bookmarkStart w:id="12" w:name="Xdf91b267e9dae1f9a2ccb804368ef0f3d06d3f5"/>
    <w:p>
      <w:pPr>
        <w:pStyle w:val="Heading2"/>
      </w:pPr>
      <w:r>
        <w:t xml:space="preserve">§11.4.108 Runtime signature — three-mode verifier evidence</w:t>
      </w:r>
    </w:p>
    <w:p>
      <w:pPr>
        <w:pStyle w:val="FirstParagraph"/>
      </w:pPr>
      <w:r>
        <w:t xml:space="preserve">Anti-bluff coverage per §11.4.115 polarity switch + §11.4.107(10) self-validation.</w:t>
      </w:r>
      <w:r>
        <w:t xml:space="preserve"> </w:t>
      </w:r>
      <w:r>
        <w:t xml:space="preserve">Each mode’s exit code is captured; every mode required to exit 0 for closure eligibility.</w:t>
      </w:r>
    </w:p>
    <w:bookmarkStart w:id="9" w:name="Xd65c116c55d9cac8b50573230973b7c704e64da"/>
    <w:p>
      <w:pPr>
        <w:pStyle w:val="Heading3"/>
      </w:pPr>
      <w:r>
        <w:t xml:space="preserve">Mode 1 —</w:t>
      </w:r>
      <w:r>
        <w:t xml:space="preserve"> </w:t>
      </w:r>
      <w:r>
        <w:rPr>
          <w:rStyle w:val="VerbatimChar"/>
        </w:rPr>
        <w:t xml:space="preserve">--self-validate</w:t>
      </w:r>
      <w:r>
        <w:t xml:space="preserve"> </w:t>
      </w:r>
      <w:r>
        <w:t xml:space="preserve">(analyzer-honesty against a synthetic golden-BAD tree)</w:t>
      </w:r>
    </w:p>
    <w:p>
      <w:pPr>
        <w:pStyle w:val="FirstParagraph"/>
      </w:pPr>
      <w:r>
        <w:t xml:space="preserve">The verifier runs its OWN detector chain against a temp tree where every wire</w:t>
      </w:r>
      <w:r>
        <w:t xml:space="preserve"> </w:t>
      </w:r>
      <w:r>
        <w:t xml:space="preserve">is DELIBERATELY ABSENT (stub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apply_proxy_env</w:t>
      </w:r>
      <w:r>
        <w:t xml:space="preserve">, stub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 </w:t>
      </w:r>
      <w:r>
        <w:t xml:space="preserve">with zero</w:t>
      </w:r>
      <w:r>
        <w:t xml:space="preserve"> </w:t>
      </w:r>
      <w:r>
        <w:rPr>
          <w:rStyle w:val="VerbatimChar"/>
        </w:rPr>
        <w:t xml:space="preserve">trust_env</w:t>
      </w:r>
      <w:r>
        <w:t xml:space="preserve">, stub</w:t>
      </w:r>
      <w:r>
        <w:t xml:space="preserve"> </w:t>
      </w:r>
      <w:r>
        <w:rPr>
          <w:rStyle w:val="VerbatimChar"/>
        </w:rPr>
        <w:t xml:space="preserve">httpx/proxy.go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Configure/NewTransport/Proxy</w:t>
      </w:r>
      <w:r>
        <w:t xml:space="preserve">,</w:t>
      </w:r>
      <w:r>
        <w:t xml:space="preserve"> </w:t>
      </w:r>
      <w:r>
        <w:t xml:space="preserve">empty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). PASS = every detector correctly returned FAIL on</w:t>
      </w:r>
      <w:r>
        <w:t xml:space="preserve"> </w:t>
      </w:r>
      <w:r>
        <w:t xml:space="preserve">the bad tree → the analyzer is not a bluff.</w:t>
      </w:r>
    </w:p>
    <w:p>
      <w:pPr>
        <w:pStyle w:val="SourceCode"/>
      </w:pPr>
      <w:r>
        <w:rPr>
          <w:rStyle w:val="VerbatimChar"/>
        </w:rPr>
        <w:t xml:space="preserve">=== self-validate: run detectors against a synthetic golden-BAD tree ===</w:t>
      </w:r>
      <w:r>
        <w:br/>
      </w:r>
      <w:r>
        <w:rPr>
          <w:rStyle w:val="VerbatimChar"/>
        </w:rPr>
        <w:t xml:space="preserve">PASS: self-validate — every detector correctly FAILED on the golden-BAD tree</w:t>
      </w:r>
    </w:p>
    <w:p>
      <w:pPr>
        <w:pStyle w:val="FirstParagraph"/>
      </w:pPr>
      <w:r>
        <w:rPr>
          <w:b/>
          <w:bCs/>
        </w:rPr>
        <w:t xml:space="preserve">Exit: 0</w:t>
      </w:r>
      <w:r>
        <w:t xml:space="preserve"> </w:t>
      </w:r>
      <w:r>
        <w:t xml:space="preserve">— analyzer honesty confirmed.</w:t>
      </w:r>
    </w:p>
    <w:bookmarkEnd w:id="9"/>
    <w:bookmarkStart w:id="10" w:name="mode-2-green-red_mode0-default-real-tree"/>
    <w:p>
      <w:pPr>
        <w:pStyle w:val="Heading3"/>
      </w:pPr>
      <w:r>
        <w:t xml:space="preserve">Mode 2 — GREEN (</w:t>
      </w:r>
      <w:r>
        <w:rPr>
          <w:rStyle w:val="VerbatimChar"/>
        </w:rPr>
        <w:t xml:space="preserve">RED_MODE=0</w:t>
      </w:r>
      <w:r>
        <w:t xml:space="preserve">, default) — real tree</w:t>
      </w:r>
    </w:p>
    <w:p>
      <w:pPr>
        <w:pStyle w:val="SourceCode"/>
      </w:pPr>
      <w:r>
        <w:rPr>
          <w:rStyle w:val="VerbatimChar"/>
        </w:rPr>
        <w:t xml:space="preserve">=== BOB-066 four-layer cross-layer verifier ===</w:t>
      </w:r>
      <w:r>
        <w:br/>
      </w:r>
      <w:r>
        <w:rPr>
          <w:rStyle w:val="VerbatimChar"/>
        </w:rPr>
        <w:t xml:space="preserve">RED_MODE=0  (0=GREEN guard, 1=reproduce pre-fix defect state)</w:t>
      </w:r>
      <w:r>
        <w:br/>
      </w:r>
      <w:r>
        <w:br/>
      </w:r>
      <w:r>
        <w:rPr>
          <w:rStyle w:val="VerbatimChar"/>
        </w:rPr>
        <w:t xml:space="preserve">--- L1: download-proxy (Python) ---</w:t>
      </w:r>
      <w:r>
        <w:br/>
      </w:r>
      <w:r>
        <w:rPr>
          <w:rStyle w:val="VerbatimChar"/>
        </w:rPr>
        <w:t xml:space="preserve">  [PASS] L1 config/proxy.py exports apply_proxy_env + aiohttp_session_kwargs</w:t>
      </w:r>
      <w:r>
        <w:br/>
      </w:r>
      <w:r>
        <w:rPr>
          <w:rStyle w:val="VerbatimChar"/>
        </w:rPr>
        <w:t xml:space="preserve">  [PASS] L1 apply_proxy_env() invoked at boot in download-proxy/src/main.py</w:t>
      </w:r>
      <w:r>
        <w:br/>
      </w:r>
      <w:r>
        <w:rPr>
          <w:rStyle w:val="VerbatimChar"/>
        </w:rPr>
        <w:t xml:space="preserve">  [PASS] L1 aiohttp ClientSession sites carry trust_env (9 uses of _tracker_session_kwargs)</w:t>
      </w:r>
      <w:r>
        <w:br/>
      </w:r>
      <w:r>
        <w:br/>
      </w:r>
      <w:r>
        <w:rPr>
          <w:rStyle w:val="VerbatimChar"/>
        </w:rPr>
        <w:t xml:space="preserve">--- L2: qBitTorrent-go ---</w:t>
      </w:r>
      <w:r>
        <w:br/>
      </w:r>
      <w:r>
        <w:rPr>
          <w:rStyle w:val="VerbatimChar"/>
        </w:rPr>
        <w:t xml:space="preserve">  [PASS] L2 internal/httpx/proxy.go exports Configure + NewTransport + Proxy honoring BOBA_UPSTREAM_PROXY</w:t>
      </w:r>
      <w:r>
        <w:br/>
      </w:r>
      <w:r>
        <w:rPr>
          <w:rStyle w:val="VerbatimChar"/>
        </w:rPr>
        <w:t xml:space="preserve">  [PASS] L2 httpx.Configure(cfg.UpstreamProxy) called in cmd/qbittorrent-proxy/main.go</w:t>
      </w:r>
      <w:r>
        <w:br/>
      </w:r>
      <w:r>
        <w:rPr>
          <w:rStyle w:val="VerbatimChar"/>
        </w:rPr>
        <w:t xml:space="preserve">  [PASS] L2 httpx.NewTransport() used in internal/api (torrent-download client)</w:t>
      </w:r>
      <w:r>
        <w:br/>
      </w:r>
      <w:r>
        <w:br/>
      </w:r>
      <w:r>
        <w:rPr>
          <w:rStyle w:val="VerbatimChar"/>
        </w:rPr>
        <w:t xml:space="preserve">--- L3: Jackett ---</w:t>
      </w:r>
      <w:r>
        <w:br/>
      </w:r>
      <w:r>
        <w:rPr>
          <w:rStyle w:val="VerbatimChar"/>
        </w:rPr>
        <w:t xml:space="preserve">  [SKIP] L3 Jackett proxy honor: reason=extension_absent (neither compose env-forward nor ServerConfig.ProxyUrl wired) — tracked as BOB-066 residual</w:t>
      </w:r>
      <w:r>
        <w:br/>
      </w:r>
      <w:r>
        <w:br/>
      </w:r>
      <w:r>
        <w:rPr>
          <w:rStyle w:val="VerbatimChar"/>
        </w:rPr>
        <w:t xml:space="preserve">--- L4: docker-compose.yml env-forward ---</w:t>
      </w:r>
      <w:r>
        <w:br/>
      </w:r>
      <w:r>
        <w:rPr>
          <w:rStyle w:val="VerbatimChar"/>
        </w:rPr>
        <w:t xml:space="preserve">  [PASS] L4 docker-compose.yml service 'download-proxy' env-forwards proxy vars</w:t>
      </w:r>
      <w:r>
        <w:br/>
      </w:r>
      <w:r>
        <w:rPr>
          <w:rStyle w:val="VerbatimChar"/>
        </w:rPr>
        <w:t xml:space="preserve">  [PASS] L4 docker-compose.yml service 'qbittorrent-proxy-go' env-forwards proxy vars</w:t>
      </w:r>
      <w:r>
        <w:br/>
      </w:r>
      <w:r>
        <w:rPr>
          <w:rStyle w:val="VerbatimChar"/>
        </w:rPr>
        <w:t xml:space="preserve">  [PASS] L4 docker-compose.yml service 'qbittorrent' env-forwards proxy vars</w:t>
      </w:r>
      <w:r>
        <w:br/>
      </w:r>
      <w:r>
        <w:rPr>
          <w:rStyle w:val="VerbatimChar"/>
        </w:rPr>
        <w:t xml:space="preserve">  [SKIP] L4 'jackett' env-forward absent (see L3 SKIP; tracked)</w:t>
      </w:r>
      <w:r>
        <w:br/>
      </w:r>
      <w:r>
        <w:rPr>
          <w:rStyle w:val="VerbatimChar"/>
        </w:rPr>
        <w:t xml:space="preserve">  [SKIP] L4 'boba-jackett' env-forward absent (not tracker-bound: talks to Jackett loopback + local DB only)</w:t>
      </w:r>
      <w:r>
        <w:br/>
      </w:r>
      <w:r>
        <w:br/>
      </w:r>
      <w:r>
        <w:rPr>
          <w:rStyle w:val="VerbatimChar"/>
        </w:rPr>
        <w:t xml:space="preserve">==========================================</w:t>
      </w:r>
      <w:r>
        <w:br/>
      </w:r>
      <w:r>
        <w:rPr>
          <w:rStyle w:val="VerbatimChar"/>
        </w:rPr>
        <w:t xml:space="preserve">Summary: PASS=9  FAIL=0  SKIP=3</w:t>
      </w:r>
      <w:r>
        <w:br/>
      </w:r>
      <w:r>
        <w:rPr>
          <w:rStyle w:val="VerbatimChar"/>
        </w:rPr>
        <w:t xml:space="preserve">Notes:</w:t>
      </w:r>
      <w:r>
        <w:br/>
      </w:r>
      <w:r>
        <w:rPr>
          <w:rStyle w:val="VerbatimChar"/>
        </w:rPr>
        <w:t xml:space="preserve">  - L3 residual: Jackett has neither env-forward nor ServerConfig.ProxyUrl wired — see BOB-066 description</w:t>
      </w:r>
      <w:r>
        <w:br/>
      </w:r>
      <w:r>
        <w:rPr>
          <w:rStyle w:val="VerbatimChar"/>
        </w:rPr>
        <w:t xml:space="preserve">==========================================</w:t>
      </w:r>
      <w:r>
        <w:br/>
      </w:r>
      <w:r>
        <w:rPr>
          <w:rStyle w:val="VerbatimChar"/>
        </w:rPr>
        <w:t xml:space="preserve">PASS: upstream_proxy_wired_challenge — every wired layer verified; residual gaps honestly SKIP'd</w:t>
      </w:r>
    </w:p>
    <w:p>
      <w:pPr>
        <w:pStyle w:val="FirstParagraph"/>
      </w:pPr>
      <w:r>
        <w:rPr>
          <w:b/>
          <w:bCs/>
        </w:rPr>
        <w:t xml:space="preserve">Exit: 0</w:t>
      </w:r>
      <w:r>
        <w:t xml:space="preserve"> </w:t>
      </w:r>
      <w:r>
        <w:t xml:space="preserve">— 9 PASS / 0 FAIL / 3 honest SKIP (§11.4.3 / §11.4.69</w:t>
      </w:r>
      <w:r>
        <w:t xml:space="preserve"> </w:t>
      </w:r>
      <w:r>
        <w:rPr>
          <w:rStyle w:val="VerbatimChar"/>
        </w:rPr>
        <w:t xml:space="preserve">extension_absent</w:t>
      </w:r>
      <w:r>
        <w:t xml:space="preserve">).</w:t>
      </w:r>
    </w:p>
    <w:bookmarkEnd w:id="10"/>
    <w:bookmarkStart w:id="11" w:name="X4f8641d3e77f6f743decfa5ae363ec3d8350638"/>
    <w:p>
      <w:pPr>
        <w:pStyle w:val="Heading3"/>
      </w:pPr>
      <w:r>
        <w:t xml:space="preserve">Mode 3 — RED (</w:t>
      </w:r>
      <w:r>
        <w:rPr>
          <w:rStyle w:val="VerbatimChar"/>
        </w:rPr>
        <w:t xml:space="preserve">RED_MODE=1</w:t>
      </w:r>
      <w:r>
        <w:t xml:space="preserve">) — §11.4.115 polarity flip</w:t>
      </w:r>
    </w:p>
    <w:p>
      <w:pPr>
        <w:pStyle w:val="FirstParagraph"/>
      </w:pPr>
      <w:r>
        <w:t xml:space="preserve">Under RED each presence-detector’s polarity flips: PRESENT code becomes FAIL</w:t>
      </w:r>
      <w:r>
        <w:t xml:space="preserve"> </w:t>
      </w:r>
      <w:r>
        <w:t xml:space="preserve">(because the pre-fix defect state RED simulates would have it ABSENT). On a</w:t>
      </w:r>
      <w:r>
        <w:t xml:space="preserve"> </w:t>
      </w:r>
      <w:r>
        <w:t xml:space="preserve">tree where the fix has landed, EXPECT many FAILs — that IS the signal the</w:t>
      </w:r>
      <w:r>
        <w:t xml:space="preserve"> </w:t>
      </w:r>
      <w:r>
        <w:t xml:space="preserve">polarity switch + detectors work end-to-end (they would have caught the defect</w:t>
      </w:r>
      <w:r>
        <w:t xml:space="preserve"> </w:t>
      </w:r>
      <w:r>
        <w:t xml:space="preserve">if the code were un-wired).</w:t>
      </w:r>
      <w:r>
        <w:t xml:space="preserve"> </w:t>
      </w:r>
      <w:r>
        <w:rPr>
          <w:rStyle w:val="VerbatimChar"/>
        </w:rPr>
        <w:t xml:space="preserve">fail == 0</w:t>
      </w:r>
      <w:r>
        <w:t xml:space="preserve"> </w:t>
      </w:r>
      <w:r>
        <w:t xml:space="preserve">under RED would mean detectors ignore</w:t>
      </w:r>
      <w:r>
        <w:t xml:space="preserve"> </w:t>
      </w:r>
      <w:r>
        <w:t xml:space="preserve">polarity OR the tree was reverted — both bluffs surfaced here.</w:t>
      </w:r>
    </w:p>
    <w:p>
      <w:pPr>
        <w:pStyle w:val="SourceCode"/>
      </w:pPr>
      <w:r>
        <w:rPr>
          <w:rStyle w:val="VerbatimChar"/>
        </w:rPr>
        <w:t xml:space="preserve">==========================================</w:t>
      </w:r>
      <w:r>
        <w:br/>
      </w:r>
      <w:r>
        <w:rPr>
          <w:rStyle w:val="VerbatimChar"/>
        </w:rPr>
        <w:t xml:space="preserve">Summary: PASS=0  FAIL=9  SKIP=3</w:t>
      </w:r>
      <w:r>
        <w:br/>
      </w:r>
      <w:r>
        <w:rPr>
          <w:rStyle w:val="VerbatimChar"/>
        </w:rPr>
        <w:t xml:space="preserve">==========================================</w:t>
      </w:r>
      <w:r>
        <w:br/>
      </w:r>
      <w:r>
        <w:rPr>
          <w:rStyle w:val="VerbatimChar"/>
        </w:rPr>
        <w:t xml:space="preserve">RED-MODE VERIFY: 9 presence-detectors correctly negated under RED — polarity switch works, RED→GREEN flip proven</w:t>
      </w:r>
    </w:p>
    <w:p>
      <w:pPr>
        <w:pStyle w:val="FirstParagraph"/>
      </w:pPr>
      <w:r>
        <w:rPr>
          <w:b/>
          <w:bCs/>
        </w:rPr>
        <w:t xml:space="preserve">Exit: 0</w:t>
      </w:r>
      <w:r>
        <w:t xml:space="preserve"> </w:t>
      </w:r>
      <w:r>
        <w:t xml:space="preserve">— 9 detectors correctly negated → RED→GREEN flip proven.</w:t>
      </w:r>
    </w:p>
    <w:bookmarkEnd w:id="11"/>
    <w:bookmarkEnd w:id="12"/>
    <w:bookmarkStart w:id="13" w:name="Xc27e3a259cdab58fd0e6b5ea979e2342a7bd42f"/>
    <w:p>
      <w:pPr>
        <w:pStyle w:val="Heading2"/>
      </w:pPr>
      <w:r>
        <w:t xml:space="preserve">§11.4.108 four-layer audit — per-layer runtime signatures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Sub-requirement</w:t>
            </w:r>
          </w:p>
        </w:tc>
        <w:tc>
          <w:tcPr/>
          <w:p>
            <w:pPr>
              <w:pStyle w:val="Compact"/>
            </w:pPr>
            <w:r>
              <w:t xml:space="preserve">Runtime signature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Python download-proxy honors</w:t>
            </w:r>
            <w:r>
              <w:t xml:space="preserve"> </w:t>
            </w:r>
            <w:r>
              <w:rPr>
                <w:rStyle w:val="VerbatimChar"/>
              </w:rPr>
              <w:t xml:space="preserve">BOBA_UPSTREAM_PROXY</w:t>
            </w:r>
            <w:r>
              <w:t xml:space="preserve"> </w:t>
            </w:r>
            <w:r>
              <w:t xml:space="preserve">(urllib subprocs + aiohttp)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download-proxy/src/main.py:97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apply_proxy_env()</w:t>
            </w:r>
            <w:r>
              <w:t xml:space="preserve">; 9</w:t>
            </w:r>
            <w:r>
              <w:t xml:space="preserve"> </w:t>
            </w:r>
            <w:r>
              <w:rPr>
                <w:rStyle w:val="VerbatimChar"/>
              </w:rPr>
              <w:t xml:space="preserve">aiohttp.ClientSession</w:t>
            </w:r>
            <w:r>
              <w:t xml:space="preserve"> </w:t>
            </w:r>
            <w:r>
              <w:t xml:space="preserve">sites in</w:t>
            </w:r>
            <w:r>
              <w:t xml:space="preserve"> </w:t>
            </w:r>
            <w:r>
              <w:rPr>
                <w:rStyle w:val="VerbatimChar"/>
              </w:rPr>
              <w:t xml:space="preserve">merge_service/search.py</w:t>
            </w:r>
            <w:r>
              <w:t xml:space="preserve"> </w:t>
            </w:r>
            <w:r>
              <w:t xml:space="preserve">carry</w:t>
            </w:r>
            <w:r>
              <w:t xml:space="preserve"> </w:t>
            </w:r>
            <w:r>
              <w:rPr>
                <w:rStyle w:val="VerbatimChar"/>
              </w:rPr>
              <w:t xml:space="preserve">_tracker_session_kwargs()=trust_env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config/proxy.py</w:t>
            </w:r>
            <w:r>
              <w:t xml:space="preserve"> </w:t>
            </w:r>
            <w:r>
              <w:t xml:space="preserve">exports the API +</w:t>
            </w:r>
            <w:r>
              <w:t xml:space="preserve"> </w:t>
            </w:r>
            <w:r>
              <w:rPr>
                <w:rStyle w:val="VerbatimChar"/>
              </w:rPr>
              <w:t xml:space="preserve">UPSTREAM_PROXY_ENV="BOBA_UPSTREAM_PROXY"</w:t>
            </w:r>
            <w:r>
              <w:t xml:space="preserve"> </w:t>
            </w: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qBitTorrent-go</w:t>
            </w:r>
            <w:r>
              <w:t xml:space="preserve"> </w:t>
            </w:r>
            <w:r>
              <w:rPr>
                <w:rStyle w:val="VerbatimChar"/>
              </w:rPr>
              <w:t xml:space="preserve">http.Transport.Proxy</w:t>
            </w:r>
            <w:r>
              <w:t xml:space="preserve"> </w:t>
            </w:r>
            <w:r>
              <w:t xml:space="preserve">honors</w:t>
            </w:r>
            <w:r>
              <w:t xml:space="preserve"> </w:t>
            </w:r>
            <w:r>
              <w:rPr>
                <w:rStyle w:val="VerbatimChar"/>
              </w:rPr>
              <w:t xml:space="preserve">BOBA_UPSTREAM_PROXY</w:t>
            </w:r>
            <w:r>
              <w:t xml:space="preserve"> </w:t>
            </w:r>
            <w:r>
              <w:t xml:space="preserve">(or standard chain)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internal/httpx/proxy.go</w:t>
            </w:r>
            <w:r>
              <w:t xml:space="preserve"> </w:t>
            </w:r>
            <w:r>
              <w:t xml:space="preserve">exports</w:t>
            </w:r>
            <w:r>
              <w:t xml:space="preserve"> </w:t>
            </w:r>
            <w:r>
              <w:rPr>
                <w:rStyle w:val="VerbatimChar"/>
              </w:rPr>
              <w:t xml:space="preserve">Configure/NewTransport/Proxy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cmd/qbittorrent-proxy/main.go:29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httpx.Configure(cfg.UpstreamProxy)</w:t>
            </w:r>
            <w:r>
              <w:t xml:space="preserve"> </w:t>
            </w:r>
            <w:r>
              <w:t xml:space="preserve">at boot;</w:t>
            </w:r>
            <w:r>
              <w:t xml:space="preserve"> </w:t>
            </w:r>
            <w:r>
              <w:rPr>
                <w:rStyle w:val="VerbatimChar"/>
              </w:rPr>
              <w:t xml:space="preserve">internal/api/download.go:65</w:t>
            </w:r>
            <w:r>
              <w:t xml:space="preserve"> </w:t>
            </w:r>
            <w:r>
              <w:t xml:space="preserve">installs</w:t>
            </w:r>
            <w:r>
              <w:t xml:space="preserve"> </w:t>
            </w:r>
            <w:r>
              <w:rPr>
                <w:rStyle w:val="VerbatimChar"/>
              </w:rPr>
              <w:t xml:space="preserve">httpx.NewTransport()</w:t>
            </w:r>
            <w:r>
              <w:t xml:space="preserve"> </w:t>
            </w:r>
            <w:r>
              <w:t xml:space="preserve">on the torrent-download client; socks5:// supported natively (remote DNS)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Jackett — env-forward OR</w:t>
            </w:r>
            <w:r>
              <w:t xml:space="preserve"> </w:t>
            </w:r>
            <w:r>
              <w:rPr>
                <w:rStyle w:val="VerbatimChar"/>
              </w:rPr>
              <w:t xml:space="preserve">ServerConfig.ProxyUrl</w:t>
            </w:r>
          </w:p>
        </w:tc>
        <w:tc>
          <w:tcPr/>
          <w:p>
            <w:pPr>
              <w:pStyle w:val="Compact"/>
            </w:pPr>
            <w:r>
              <w:t xml:space="preserve">Neither path present.</w:t>
            </w:r>
            <w:r>
              <w:t xml:space="preserve"> </w:t>
            </w:r>
            <w:r>
              <w:rPr>
                <w:rStyle w:val="VerbatimChar"/>
              </w:rPr>
              <w:t xml:space="preserve">jackett</w:t>
            </w:r>
            <w:r>
              <w:t xml:space="preserve"> </w:t>
            </w:r>
            <w:r>
              <w:t xml:space="preserve">container has no proxy env-forward; no Go code touches</w:t>
            </w:r>
            <w:r>
              <w:t xml:space="preserve"> </w:t>
            </w:r>
            <w:r>
              <w:rPr>
                <w:rStyle w:val="VerbatimChar"/>
              </w:rPr>
              <w:t xml:space="preserve">ProxyUrl</w:t>
            </w:r>
            <w:r>
              <w:t xml:space="preserve">/</w:t>
            </w:r>
            <w:r>
              <w:rPr>
                <w:rStyle w:val="VerbatimChar"/>
              </w:rPr>
              <w:t xml:space="preserve">ProxyType</w:t>
            </w:r>
            <w:r>
              <w:t xml:space="preserve">/</w:t>
            </w:r>
            <w:r>
              <w:rPr>
                <w:rStyle w:val="VerbatimChar"/>
              </w:rPr>
              <w:t xml:space="preserve">ServerConfig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qBitTorrent-go/internal/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env-forward for every tracker-touching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qbittorrent-proxy-go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qbittorrent</w:t>
            </w:r>
            <w:r>
              <w:t xml:space="preserve"> </w:t>
            </w:r>
            <w:r>
              <w:t xml:space="preserve">all env-forward</w:t>
            </w:r>
            <w:r>
              <w:t xml:space="preserve"> </w:t>
            </w:r>
            <w:r>
              <w:rPr>
                <w:rStyle w:val="VerbatimChar"/>
              </w:rPr>
              <w:t xml:space="preserve">BOBA_UPSTREAM_PROXY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HTTP_PROXY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HTTPS_PROXY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NO_PROXY</w:t>
            </w:r>
            <w:r>
              <w:t xml:space="preserve"> </w:t>
            </w:r>
            <w:r>
              <w:t xml:space="preserve">(with default bypass hosts).</w:t>
            </w:r>
            <w:r>
              <w:t xml:space="preserve"> </w:t>
            </w:r>
            <w:r>
              <w:rPr>
                <w:rStyle w:val="VerbatimChar"/>
              </w:rPr>
              <w:t xml:space="preserve">jackett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boba-jackett</w:t>
            </w:r>
            <w:r>
              <w:t xml:space="preserve"> </w:t>
            </w:r>
            <w:r>
              <w:t xml:space="preserve">do NOT (boba-jackett is loopback-only so not required).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3/5 WIRED</w:t>
            </w:r>
            <w:r>
              <w:t xml:space="preserve"> </w:t>
            </w:r>
            <w:r>
              <w:t xml:space="preserve">(Jackett gap = L3)</w:t>
            </w:r>
          </w:p>
        </w:tc>
      </w:tr>
    </w:tbl>
    <w:bookmarkEnd w:id="13"/>
    <w:bookmarkStart w:id="14" w:name="recommended-follow-up-for-l3"/>
    <w:p>
      <w:pPr>
        <w:pStyle w:val="Heading2"/>
      </w:pPr>
      <w:r>
        <w:t xml:space="preserve">Recommended follow-up for L3</w:t>
      </w:r>
    </w:p>
    <w:p>
      <w:pPr>
        <w:pStyle w:val="FirstParagraph"/>
      </w:pPr>
      <w:r>
        <w:t xml:space="preserve">File a scoped ticket (e.g. </w:t>
      </w:r>
      <w:r>
        <w:rPr>
          <w:rStyle w:val="VerbatimChar"/>
        </w:rPr>
        <w:t xml:space="preserve">BOB-066b</w:t>
      </w:r>
      <w:r>
        <w:t xml:space="preserve">) implementing ONE of: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Add proxy env-forward to the</w:t>
      </w:r>
      <w:r>
        <w:t xml:space="preserve"> </w:t>
      </w:r>
      <w:r>
        <w:rPr>
          <w:rStyle w:val="VerbatimChar"/>
        </w:rPr>
        <w:t xml:space="preserve">jackett</w:t>
      </w:r>
      <w:r>
        <w:t xml:space="preserve"> </w:t>
      </w:r>
      <w:r>
        <w:t xml:space="preserve">service block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(mirror the block at lines 15-20 of the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 </w:t>
      </w:r>
      <w:r>
        <w:t xml:space="preserve">service). Simplest fix.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qBitTorrent-go/internal/jackettconfig/proxy.go</w:t>
      </w:r>
      <w:r>
        <w:t xml:space="preserve"> </w:t>
      </w:r>
      <w:r>
        <w:t xml:space="preserve">that on Jackett-config load reads</w:t>
      </w:r>
      <w:r>
        <w:t xml:space="preserve"> </w:t>
      </w:r>
      <w:r>
        <w:rPr>
          <w:rStyle w:val="VerbatimChar"/>
        </w:rPr>
        <w:t xml:space="preserve">BOBA_UPSTREAM_PROXY</w:t>
      </w:r>
      <w:r>
        <w:t xml:space="preserve"> </w:t>
      </w:r>
      <w:r>
        <w:t xml:space="preserve">and PATCHes Jackett’s</w:t>
      </w:r>
      <w:r>
        <w:t xml:space="preserve"> </w:t>
      </w:r>
      <w:r>
        <w:rPr>
          <w:rStyle w:val="VerbatimChar"/>
        </w:rPr>
        <w:t xml:space="preserve">ServerConfig.json</w:t>
      </w:r>
      <w:r>
        <w:t xml:space="preserve"> </w:t>
      </w:r>
      <w:r>
        <w:rPr>
          <w:rStyle w:val="VerbatimChar"/>
        </w:rPr>
        <w:t xml:space="preserve">ProxyType</w:t>
      </w:r>
      <w:r>
        <w:t xml:space="preserve">/</w:t>
      </w:r>
      <w:r>
        <w:rPr>
          <w:rStyle w:val="VerbatimChar"/>
        </w:rPr>
        <w:t xml:space="preserve">ProxyUrl</w:t>
      </w:r>
      <w:r>
        <w:t xml:space="preserve"> </w:t>
      </w:r>
      <w:r>
        <w:t xml:space="preserve">fields (Jackett will honor them for its own indexer HTTP egress). Requires a boba-jackett boot-time step + safe file-write discipline.</w:t>
      </w:r>
    </w:p>
    <w:bookmarkEnd w:id="14"/>
    <w:bookmarkStart w:id="15" w:name="status-decision-11.4.6-11.4.108-11.4.226"/>
    <w:p>
      <w:pPr>
        <w:pStyle w:val="Heading2"/>
      </w:pPr>
      <w:r>
        <w:t xml:space="preserve">Status decision (§11.4.6 / §11.4.108 / §11.4.226)</w:t>
      </w:r>
    </w:p>
    <w:p>
      <w:pPr>
        <w:pStyle w:val="FirstParagraph"/>
      </w:pPr>
      <w:r>
        <w:t xml:space="preserve">BOB-066 is NOT closed as Completed because L3 remains un-wired: closing with 3/4</w:t>
      </w:r>
      <w:r>
        <w:t xml:space="preserve"> </w:t>
      </w:r>
      <w:r>
        <w:t xml:space="preserve">sub-requirements met would be a §11.4.226 evidence-class-at-closure violation</w:t>
      </w:r>
      <w:r>
        <w:t xml:space="preserve"> </w:t>
      </w:r>
      <w:r>
        <w:t xml:space="preserve">(the reported defect layer includes L3, and a source-green closure of an</w:t>
      </w:r>
      <w:r>
        <w:t xml:space="preserve"> </w:t>
      </w:r>
      <w:r>
        <w:t xml:space="preserve">un-wired layer is exactly the pattern the anchor forbids). Bumped Queued →</w:t>
      </w:r>
      <w:r>
        <w:t xml:space="preserve"> </w:t>
      </w:r>
      <w:r>
        <w:t xml:space="preserve">In progress;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entry #65 records the audit with this evidence</w:t>
      </w:r>
      <w:r>
        <w:t xml:space="preserve"> </w:t>
      </w:r>
      <w:r>
        <w:t xml:space="preserve">path; description carries the AUDIT NOTE 2026-08-15 block naming L1/L2/L4</w:t>
      </w:r>
      <w:r>
        <w:t xml:space="preserve"> </w:t>
      </w:r>
      <w:r>
        <w:t xml:space="preserve">wired + L3 residual + follow-up recommendation.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2026-09-01T16:26:32Z</dcterms:created>
  <dcterms:modified xsi:type="dcterms:W3CDTF">2026-09-01T16:26:32Z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