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53-bob-086-backfill-evidence"/>
    <w:p>
      <w:pPr>
        <w:pStyle w:val="Heading1"/>
      </w:pPr>
      <w:r>
        <w:t xml:space="preserve">BOB-053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BOB-053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3d1819c64db2bce37fa9d725949ac3146d2699d6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3d1819c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docs: finalize Session 8 — Fixed.md Rev 12, 59 items, 18 bugs, 41 plugins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"BOB-053" -- docs/Fixed.md | tail -1</w:t>
      </w:r>
      <w:r>
        <w:br/>
      </w:r>
      <w:r>
        <w:rPr>
          <w:rStyle w:val="VerbatimChar"/>
        </w:rPr>
        <w:t xml:space="preserve">git log -1 --format=%cI "3d1819c64db2bce37fa9d725949ac3146d2699d6"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BOB-053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2026-09-01T16:25:54Z</dcterms:created>
  <dcterms:modified xsi:type="dcterms:W3CDTF">2026-09-01T16:25:54Z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